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6CFE64" w14:textId="3BFFC150" w:rsidR="00E9500F" w:rsidRDefault="00000000">
      <w:pPr>
        <w:pageBreakBefore/>
        <w:pBdr>
          <w:top w:val="nil"/>
          <w:left w:val="nil"/>
          <w:bottom w:val="nil"/>
          <w:right w:val="nil"/>
          <w:between w:val="nil"/>
        </w:pBdr>
        <w:spacing w:after="120"/>
        <w:jc w:val="center"/>
        <w:rPr>
          <w:color w:val="000000"/>
          <w:sz w:val="28"/>
          <w:szCs w:val="28"/>
        </w:rPr>
      </w:pPr>
      <w:bookmarkStart w:id="0" w:name="_oj7rrd811qm9" w:colFirst="0" w:colLast="0"/>
      <w:bookmarkEnd w:id="0"/>
      <w:r>
        <w:rPr>
          <w:b/>
          <w:color w:val="000000"/>
          <w:sz w:val="28"/>
          <w:szCs w:val="28"/>
        </w:rPr>
        <w:t>РЕФЕРАТ</w:t>
      </w:r>
    </w:p>
    <w:p w14:paraId="4A67FFEB" w14:textId="71CABAED" w:rsidR="00E9500F" w:rsidRDefault="00000000">
      <w:pPr>
        <w:pBdr>
          <w:top w:val="nil"/>
          <w:left w:val="nil"/>
          <w:bottom w:val="nil"/>
          <w:right w:val="nil"/>
          <w:between w:val="nil"/>
        </w:pBdr>
        <w:tabs>
          <w:tab w:val="left" w:pos="9360"/>
        </w:tabs>
        <w:spacing w:line="360" w:lineRule="auto"/>
        <w:ind w:right="279" w:firstLine="567"/>
        <w:jc w:val="both"/>
        <w:rPr>
          <w:color w:val="000000"/>
          <w:sz w:val="28"/>
          <w:szCs w:val="28"/>
        </w:rPr>
      </w:pPr>
      <w:r>
        <w:rPr>
          <w:b/>
          <w:color w:val="000000"/>
          <w:sz w:val="28"/>
          <w:szCs w:val="28"/>
        </w:rPr>
        <w:t>Актуальність теми.</w:t>
      </w:r>
      <w:r>
        <w:rPr>
          <w:color w:val="000000"/>
          <w:sz w:val="28"/>
          <w:szCs w:val="28"/>
        </w:rPr>
        <w:t xml:space="preserve"> </w:t>
      </w:r>
      <w:r w:rsidR="00BC74A4" w:rsidRPr="00BC74A4">
        <w:rPr>
          <w:color w:val="000000"/>
          <w:sz w:val="28"/>
          <w:szCs w:val="28"/>
        </w:rPr>
        <w:t>Сучасний розвиток цифрових технологій та стрімке зростання обсягів даних зумовлюють активне впровадження систем штучного інтелекту в різні сфери діяльності — від бізнесу й промисловості до освіти та державного управління. Ефективне функціонування таких систем потребує надійних рішень для їх розгортання, оновлення та масштабування у хмарному середовищі.</w:t>
      </w:r>
      <w:r w:rsidR="00BC74A4">
        <w:rPr>
          <w:color w:val="000000"/>
          <w:sz w:val="28"/>
          <w:szCs w:val="28"/>
          <w:lang w:val="uk-UA"/>
        </w:rPr>
        <w:t xml:space="preserve"> </w:t>
      </w:r>
      <w:r w:rsidR="00BC74A4" w:rsidRPr="00BC74A4">
        <w:rPr>
          <w:color w:val="000000"/>
          <w:sz w:val="28"/>
          <w:szCs w:val="28"/>
        </w:rPr>
        <w:t>Традиційні підходи до розгортання моделей машинного навчання часто виявляються трудомісткими та малоефективними при частих змінах моделей або великій кількості сервісів. Це створює потребу у використанні сучасних DevOps- та MLOps-практик, які забезпечують безперервну інтеграцію, доставку та автоматичне оновлення ШІ-рішень.</w:t>
      </w:r>
      <w:r w:rsidR="00BC74A4">
        <w:rPr>
          <w:color w:val="000000"/>
          <w:sz w:val="28"/>
          <w:szCs w:val="28"/>
          <w:lang w:val="uk-UA"/>
        </w:rPr>
        <w:t xml:space="preserve"> Тому</w:t>
      </w:r>
      <w:r w:rsidR="00BC74A4" w:rsidRPr="00BC74A4">
        <w:rPr>
          <w:color w:val="000000"/>
          <w:sz w:val="28"/>
          <w:szCs w:val="28"/>
        </w:rPr>
        <w:t xml:space="preserve"> розробка підходу та демонстраційної архітектури для автоматизованого розгортання та оновлення AI-додатків у хмарному середовищі є актуальним завданням, що сприяє підвищенню надійності, гнучкості та ефективності впровадження інтелектуальних систем як у наукових, так і у промислових застосуваннях.</w:t>
      </w:r>
    </w:p>
    <w:p w14:paraId="12D1C00D" w14:textId="47C02D32" w:rsidR="00E9500F" w:rsidRDefault="00000000">
      <w:pPr>
        <w:pBdr>
          <w:top w:val="nil"/>
          <w:left w:val="nil"/>
          <w:bottom w:val="nil"/>
          <w:right w:val="nil"/>
          <w:between w:val="nil"/>
        </w:pBdr>
        <w:tabs>
          <w:tab w:val="left" w:pos="9360"/>
        </w:tabs>
        <w:spacing w:before="240" w:line="360" w:lineRule="auto"/>
        <w:ind w:right="279" w:firstLine="567"/>
        <w:jc w:val="both"/>
        <w:rPr>
          <w:color w:val="000000"/>
          <w:sz w:val="28"/>
          <w:szCs w:val="28"/>
          <w:highlight w:val="lightGray"/>
        </w:rPr>
      </w:pPr>
      <w:r>
        <w:rPr>
          <w:b/>
          <w:color w:val="000000"/>
          <w:sz w:val="28"/>
          <w:szCs w:val="28"/>
        </w:rPr>
        <w:t>Об’єктом дослідження</w:t>
      </w:r>
      <w:r>
        <w:rPr>
          <w:color w:val="000000"/>
          <w:sz w:val="28"/>
          <w:szCs w:val="28"/>
        </w:rPr>
        <w:t xml:space="preserve"> </w:t>
      </w:r>
      <w:r w:rsidR="00BC74A4" w:rsidRPr="00BC74A4">
        <w:rPr>
          <w:color w:val="000000"/>
          <w:sz w:val="28"/>
          <w:szCs w:val="28"/>
        </w:rPr>
        <w:t>є процес автоматизованого розгортання та супроводу систем штучного інтелекту у хмарному середовищі.</w:t>
      </w:r>
    </w:p>
    <w:p w14:paraId="13C178DC" w14:textId="71DCA896" w:rsidR="00E9500F" w:rsidRDefault="00000000">
      <w:pPr>
        <w:pBdr>
          <w:top w:val="nil"/>
          <w:left w:val="nil"/>
          <w:bottom w:val="nil"/>
          <w:right w:val="nil"/>
          <w:between w:val="nil"/>
        </w:pBdr>
        <w:tabs>
          <w:tab w:val="left" w:pos="9360"/>
        </w:tabs>
        <w:spacing w:before="240" w:line="360" w:lineRule="auto"/>
        <w:ind w:right="279" w:firstLine="567"/>
        <w:jc w:val="both"/>
        <w:rPr>
          <w:color w:val="000000"/>
          <w:sz w:val="28"/>
          <w:szCs w:val="28"/>
        </w:rPr>
      </w:pPr>
      <w:r>
        <w:rPr>
          <w:b/>
          <w:color w:val="000000"/>
          <w:sz w:val="28"/>
          <w:szCs w:val="28"/>
        </w:rPr>
        <w:t>Предметом дослідження</w:t>
      </w:r>
      <w:r>
        <w:rPr>
          <w:color w:val="000000"/>
          <w:sz w:val="28"/>
          <w:szCs w:val="28"/>
        </w:rPr>
        <w:t xml:space="preserve"> </w:t>
      </w:r>
      <w:r w:rsidR="00BC74A4" w:rsidRPr="00BC74A4">
        <w:rPr>
          <w:color w:val="000000"/>
          <w:sz w:val="28"/>
          <w:szCs w:val="28"/>
        </w:rPr>
        <w:t>є методи, підходи та програмні інструменти автоматизації розгортання систем штучного інтелекту у хмарному середовищі, зокрема із використанням технологій контейнеризації, оркестрації, а також принципів DevOps і MLOps.</w:t>
      </w:r>
    </w:p>
    <w:p w14:paraId="2993B7C7" w14:textId="22D2B632" w:rsidR="00BC74A4" w:rsidRDefault="00000000" w:rsidP="00BC74A4">
      <w:pPr>
        <w:pBdr>
          <w:top w:val="nil"/>
          <w:left w:val="nil"/>
          <w:bottom w:val="nil"/>
          <w:right w:val="nil"/>
          <w:between w:val="nil"/>
        </w:pBdr>
        <w:tabs>
          <w:tab w:val="left" w:pos="9360"/>
        </w:tabs>
        <w:spacing w:before="240" w:line="360" w:lineRule="auto"/>
        <w:ind w:right="279" w:firstLine="567"/>
        <w:jc w:val="both"/>
        <w:rPr>
          <w:color w:val="000000"/>
          <w:sz w:val="28"/>
          <w:szCs w:val="28"/>
          <w:lang w:val="uk-UA"/>
        </w:rPr>
      </w:pPr>
      <w:r>
        <w:rPr>
          <w:b/>
          <w:color w:val="000000"/>
          <w:sz w:val="28"/>
          <w:szCs w:val="28"/>
        </w:rPr>
        <w:t>Мета роботи:</w:t>
      </w:r>
      <w:r>
        <w:rPr>
          <w:color w:val="000000"/>
          <w:sz w:val="28"/>
          <w:szCs w:val="28"/>
        </w:rPr>
        <w:t xml:space="preserve"> </w:t>
      </w:r>
      <w:r w:rsidR="00BC74A4" w:rsidRPr="00BC74A4">
        <w:rPr>
          <w:color w:val="000000"/>
          <w:sz w:val="28"/>
          <w:szCs w:val="28"/>
        </w:rPr>
        <w:t>аналіз сучасних підходів до автоматизації розгортання систем штучного інтелекту у хмарному середовищі, дослідженні ефективних інструментів контейнеризації, оркестрації та CI/CD, а також у розробці та впровадженні програмного рішення, що забезпечує автоматизоване розгортання, оновлення й масштабування моделей машинного навчання в хмарній інфраструктурі.</w:t>
      </w:r>
    </w:p>
    <w:p w14:paraId="22AB70B2" w14:textId="5DA7DBA0" w:rsidR="00E9500F" w:rsidRDefault="00BC74A4" w:rsidP="00BC74A4">
      <w:pPr>
        <w:pBdr>
          <w:top w:val="nil"/>
          <w:left w:val="nil"/>
          <w:bottom w:val="nil"/>
          <w:right w:val="nil"/>
          <w:between w:val="nil"/>
        </w:pBdr>
        <w:tabs>
          <w:tab w:val="left" w:pos="9360"/>
        </w:tabs>
        <w:spacing w:before="240" w:line="360" w:lineRule="auto"/>
        <w:ind w:right="279" w:firstLine="567"/>
        <w:jc w:val="both"/>
        <w:rPr>
          <w:color w:val="000000"/>
          <w:sz w:val="28"/>
          <w:szCs w:val="28"/>
        </w:rPr>
      </w:pPr>
      <w:r>
        <w:rPr>
          <w:b/>
          <w:color w:val="000000"/>
          <w:sz w:val="28"/>
          <w:szCs w:val="28"/>
        </w:rPr>
        <w:lastRenderedPageBreak/>
        <w:t>Наукова новизна</w:t>
      </w:r>
      <w:r>
        <w:rPr>
          <w:color w:val="000000"/>
          <w:sz w:val="28"/>
          <w:szCs w:val="28"/>
        </w:rPr>
        <w:t xml:space="preserve"> полягає в наступному:</w:t>
      </w:r>
    </w:p>
    <w:p w14:paraId="260F1517" w14:textId="2FD229E0" w:rsidR="00E9500F" w:rsidRDefault="00000000">
      <w:pPr>
        <w:pBdr>
          <w:top w:val="nil"/>
          <w:left w:val="nil"/>
          <w:bottom w:val="nil"/>
          <w:right w:val="nil"/>
          <w:between w:val="nil"/>
        </w:pBdr>
        <w:tabs>
          <w:tab w:val="left" w:pos="9360"/>
        </w:tabs>
        <w:spacing w:line="360" w:lineRule="auto"/>
        <w:ind w:left="1407" w:right="279" w:hanging="840"/>
        <w:jc w:val="both"/>
        <w:rPr>
          <w:color w:val="000000"/>
          <w:sz w:val="28"/>
          <w:szCs w:val="28"/>
        </w:rPr>
      </w:pPr>
      <w:r>
        <w:rPr>
          <w:color w:val="000000"/>
          <w:sz w:val="28"/>
          <w:szCs w:val="28"/>
        </w:rPr>
        <w:t>1.</w:t>
      </w:r>
      <w:r>
        <w:rPr>
          <w:color w:val="000000"/>
          <w:sz w:val="28"/>
          <w:szCs w:val="28"/>
        </w:rPr>
        <w:tab/>
      </w:r>
      <w:r w:rsidR="00BC74A4" w:rsidRPr="00BC74A4">
        <w:rPr>
          <w:color w:val="000000"/>
          <w:sz w:val="28"/>
          <w:szCs w:val="28"/>
        </w:rPr>
        <w:t>Запропоновано структуру контейнеризованої архітектури, що забезпечує гнучке оновлення та масштабування моделей машинного навчання.</w:t>
      </w:r>
    </w:p>
    <w:p w14:paraId="2BA8CC9A" w14:textId="0BEFFB65" w:rsidR="00E9500F" w:rsidRDefault="00000000">
      <w:pPr>
        <w:pBdr>
          <w:top w:val="nil"/>
          <w:left w:val="nil"/>
          <w:bottom w:val="nil"/>
          <w:right w:val="nil"/>
          <w:between w:val="nil"/>
        </w:pBdr>
        <w:tabs>
          <w:tab w:val="left" w:pos="9360"/>
        </w:tabs>
        <w:spacing w:line="360" w:lineRule="auto"/>
        <w:ind w:left="1407" w:right="279" w:hanging="840"/>
        <w:jc w:val="both"/>
        <w:rPr>
          <w:color w:val="000000"/>
          <w:sz w:val="28"/>
          <w:szCs w:val="28"/>
          <w:lang w:val="uk-UA"/>
        </w:rPr>
      </w:pPr>
      <w:r>
        <w:rPr>
          <w:color w:val="000000"/>
          <w:sz w:val="28"/>
          <w:szCs w:val="28"/>
        </w:rPr>
        <w:t>2. </w:t>
      </w:r>
      <w:r>
        <w:rPr>
          <w:color w:val="000000"/>
          <w:sz w:val="28"/>
          <w:szCs w:val="28"/>
        </w:rPr>
        <w:tab/>
      </w:r>
      <w:r w:rsidR="00BC74A4" w:rsidRPr="00BC74A4">
        <w:rPr>
          <w:color w:val="000000"/>
          <w:sz w:val="28"/>
          <w:szCs w:val="28"/>
        </w:rPr>
        <w:t>Розроблено підхід до автоматизованого розгортання систем штучного інтелекту у хмарному середовищі з використанням контейнеризації та CI/CD-конвеєрів.</w:t>
      </w:r>
    </w:p>
    <w:p w14:paraId="19930828" w14:textId="01B0D353" w:rsidR="00BC74A4" w:rsidRPr="00BC74A4" w:rsidRDefault="00BC74A4">
      <w:pPr>
        <w:pBdr>
          <w:top w:val="nil"/>
          <w:left w:val="nil"/>
          <w:bottom w:val="nil"/>
          <w:right w:val="nil"/>
          <w:between w:val="nil"/>
        </w:pBdr>
        <w:tabs>
          <w:tab w:val="left" w:pos="9360"/>
        </w:tabs>
        <w:spacing w:line="360" w:lineRule="auto"/>
        <w:ind w:left="1407" w:right="279" w:hanging="840"/>
        <w:jc w:val="both"/>
        <w:rPr>
          <w:color w:val="000000"/>
          <w:sz w:val="28"/>
          <w:szCs w:val="28"/>
          <w:lang w:val="uk-UA"/>
        </w:rPr>
      </w:pPr>
      <w:r>
        <w:rPr>
          <w:color w:val="000000"/>
          <w:sz w:val="28"/>
          <w:szCs w:val="28"/>
          <w:lang w:val="uk-UA"/>
        </w:rPr>
        <w:t>3.</w:t>
      </w:r>
      <w:r>
        <w:rPr>
          <w:color w:val="000000"/>
          <w:sz w:val="28"/>
          <w:szCs w:val="28"/>
          <w:lang w:val="uk-UA"/>
        </w:rPr>
        <w:tab/>
      </w:r>
      <w:r w:rsidRPr="00BC74A4">
        <w:rPr>
          <w:color w:val="000000"/>
          <w:sz w:val="28"/>
          <w:szCs w:val="28"/>
        </w:rPr>
        <w:t>Реалізовано прототип програмного комплексу, який поєднує DevOps і MLOps-практики для безперервного розгортання та моніторингу ШІ-додатків.</w:t>
      </w:r>
    </w:p>
    <w:p w14:paraId="05BE0119" w14:textId="7C38DA3C" w:rsidR="00E9500F" w:rsidRDefault="00000000">
      <w:pPr>
        <w:pBdr>
          <w:top w:val="nil"/>
          <w:left w:val="nil"/>
          <w:bottom w:val="nil"/>
          <w:right w:val="nil"/>
          <w:between w:val="nil"/>
        </w:pBdr>
        <w:tabs>
          <w:tab w:val="left" w:pos="9360"/>
        </w:tabs>
        <w:spacing w:line="360" w:lineRule="auto"/>
        <w:ind w:right="279" w:firstLine="567"/>
        <w:jc w:val="both"/>
        <w:rPr>
          <w:color w:val="000000"/>
          <w:sz w:val="28"/>
          <w:szCs w:val="28"/>
        </w:rPr>
      </w:pPr>
      <w:r>
        <w:rPr>
          <w:b/>
          <w:color w:val="000000"/>
          <w:sz w:val="28"/>
          <w:szCs w:val="28"/>
        </w:rPr>
        <w:t>Практична цінність</w:t>
      </w:r>
      <w:r>
        <w:rPr>
          <w:color w:val="000000"/>
          <w:sz w:val="28"/>
          <w:szCs w:val="28"/>
        </w:rPr>
        <w:t xml:space="preserve"> </w:t>
      </w:r>
      <w:r w:rsidR="00BC74A4" w:rsidRPr="00BC74A4">
        <w:rPr>
          <w:color w:val="000000"/>
          <w:sz w:val="28"/>
          <w:szCs w:val="28"/>
        </w:rPr>
        <w:t>отриманих у роботі результатів полягає в розробці ефективного підходу до автоматизації розгортання ШІ-додатків у хмарному середовищі. Запропоноване рішення дозволяє спростити процес оновлення, масштабування та моніторингу моделей машинного навчання, що знижує витрати часу та ресурсів при впровадженні інтелектуальних систем. Реалізований прототип може бути використаний як основа для навчальних, дослідницьких або комерційних проектів, де потрібна швидка інтеграція моделей штучного інтелекту у хмарну інфраструктуру.</w:t>
      </w:r>
    </w:p>
    <w:p w14:paraId="653CC4B1" w14:textId="0BA1607F" w:rsidR="00E9500F" w:rsidRPr="00BC74A4" w:rsidRDefault="00FB788F" w:rsidP="00FB788F">
      <w:pPr>
        <w:pBdr>
          <w:top w:val="nil"/>
          <w:left w:val="nil"/>
          <w:bottom w:val="nil"/>
          <w:right w:val="nil"/>
          <w:between w:val="nil"/>
        </w:pBdr>
        <w:tabs>
          <w:tab w:val="left" w:pos="9360"/>
        </w:tabs>
        <w:spacing w:before="240" w:line="360" w:lineRule="auto"/>
        <w:ind w:right="279" w:firstLine="567"/>
        <w:jc w:val="both"/>
        <w:rPr>
          <w:color w:val="000000"/>
          <w:sz w:val="28"/>
          <w:szCs w:val="28"/>
          <w:lang w:val="uk-UA"/>
        </w:rPr>
      </w:pPr>
      <w:r>
        <w:rPr>
          <w:b/>
          <w:color w:val="000000"/>
          <w:sz w:val="28"/>
          <w:szCs w:val="28"/>
        </w:rPr>
        <w:t>Апробація роботи.</w:t>
      </w:r>
      <w:r>
        <w:rPr>
          <w:color w:val="000000"/>
          <w:sz w:val="28"/>
          <w:szCs w:val="28"/>
        </w:rPr>
        <w:t xml:space="preserve"> </w:t>
      </w:r>
      <w:r w:rsidR="00BC74A4" w:rsidRPr="00BC74A4">
        <w:rPr>
          <w:color w:val="000000"/>
          <w:sz w:val="28"/>
          <w:szCs w:val="28"/>
        </w:rPr>
        <w:t xml:space="preserve">Основні положення </w:t>
      </w:r>
      <w:r w:rsidR="00BC74A4">
        <w:rPr>
          <w:color w:val="000000"/>
          <w:sz w:val="28"/>
          <w:szCs w:val="28"/>
          <w:lang w:val="uk-UA"/>
        </w:rPr>
        <w:t>і</w:t>
      </w:r>
      <w:r w:rsidR="00BC74A4" w:rsidRPr="00BC74A4">
        <w:rPr>
          <w:color w:val="000000"/>
          <w:sz w:val="28"/>
          <w:szCs w:val="28"/>
        </w:rPr>
        <w:t xml:space="preserve"> результати роботи були представлені та обговорені</w:t>
      </w:r>
      <w:r w:rsidR="00BC74A4">
        <w:rPr>
          <w:color w:val="000000"/>
          <w:sz w:val="28"/>
          <w:szCs w:val="28"/>
          <w:lang w:val="uk-UA"/>
        </w:rPr>
        <w:t xml:space="preserve"> на </w:t>
      </w:r>
      <w:r w:rsidRPr="00FB788F">
        <w:rPr>
          <w:color w:val="000000"/>
          <w:sz w:val="28"/>
          <w:szCs w:val="28"/>
          <w:lang w:val="uk-UA"/>
        </w:rPr>
        <w:t>XVІІІ науково-практичн</w:t>
      </w:r>
      <w:r>
        <w:rPr>
          <w:color w:val="000000"/>
          <w:sz w:val="28"/>
          <w:szCs w:val="28"/>
          <w:lang w:val="uk-UA"/>
        </w:rPr>
        <w:t>ій</w:t>
      </w:r>
      <w:r w:rsidRPr="00FB788F">
        <w:rPr>
          <w:color w:val="000000"/>
          <w:sz w:val="28"/>
          <w:szCs w:val="28"/>
          <w:lang w:val="uk-UA"/>
        </w:rPr>
        <w:t xml:space="preserve"> конференці</w:t>
      </w:r>
      <w:r>
        <w:rPr>
          <w:color w:val="000000"/>
          <w:sz w:val="28"/>
          <w:szCs w:val="28"/>
          <w:lang w:val="uk-UA"/>
        </w:rPr>
        <w:t xml:space="preserve">ї </w:t>
      </w:r>
      <w:r w:rsidRPr="00FB788F">
        <w:rPr>
          <w:color w:val="000000"/>
          <w:sz w:val="28"/>
          <w:szCs w:val="28"/>
          <w:lang w:val="uk-UA"/>
        </w:rPr>
        <w:t xml:space="preserve">магістрантів та аспірантів </w:t>
      </w:r>
      <w:r>
        <w:rPr>
          <w:color w:val="000000"/>
          <w:sz w:val="28"/>
          <w:szCs w:val="28"/>
          <w:lang w:val="uk-UA"/>
        </w:rPr>
        <w:t xml:space="preserve">«Прикладна математика та комп’ютинг» </w:t>
      </w:r>
      <w:r w:rsidRPr="00FB788F">
        <w:rPr>
          <w:color w:val="000000"/>
          <w:sz w:val="28"/>
          <w:szCs w:val="28"/>
          <w:lang w:val="uk-UA"/>
        </w:rPr>
        <w:t>ПМК-2025</w:t>
      </w:r>
      <w:r>
        <w:rPr>
          <w:color w:val="000000"/>
          <w:sz w:val="28"/>
          <w:szCs w:val="28"/>
          <w:lang w:val="uk-UA"/>
        </w:rPr>
        <w:t xml:space="preserve"> (Київ, 19-21 листопада 2025 р.) та на </w:t>
      </w:r>
      <w:r w:rsidRPr="00FB788F">
        <w:rPr>
          <w:color w:val="000000"/>
          <w:sz w:val="28"/>
          <w:szCs w:val="28"/>
          <w:lang w:val="uk-UA"/>
        </w:rPr>
        <w:t>XI Міжнародн</w:t>
      </w:r>
      <w:r>
        <w:rPr>
          <w:color w:val="000000"/>
          <w:sz w:val="28"/>
          <w:szCs w:val="28"/>
          <w:lang w:val="uk-UA"/>
        </w:rPr>
        <w:t>ій</w:t>
      </w:r>
      <w:r w:rsidRPr="00FB788F">
        <w:rPr>
          <w:color w:val="000000"/>
          <w:sz w:val="28"/>
          <w:szCs w:val="28"/>
          <w:lang w:val="uk-UA"/>
        </w:rPr>
        <w:t xml:space="preserve"> науково-практичн</w:t>
      </w:r>
      <w:r>
        <w:rPr>
          <w:color w:val="000000"/>
          <w:sz w:val="28"/>
          <w:szCs w:val="28"/>
          <w:lang w:val="uk-UA"/>
        </w:rPr>
        <w:t>ій</w:t>
      </w:r>
      <w:r w:rsidRPr="00FB788F">
        <w:rPr>
          <w:color w:val="000000"/>
          <w:sz w:val="28"/>
          <w:szCs w:val="28"/>
          <w:lang w:val="uk-UA"/>
        </w:rPr>
        <w:t xml:space="preserve"> конференці</w:t>
      </w:r>
      <w:r>
        <w:rPr>
          <w:color w:val="000000"/>
          <w:sz w:val="28"/>
          <w:szCs w:val="28"/>
          <w:lang w:val="uk-UA"/>
        </w:rPr>
        <w:t xml:space="preserve">ї </w:t>
      </w:r>
      <w:r w:rsidRPr="00FB788F">
        <w:rPr>
          <w:color w:val="000000"/>
          <w:sz w:val="28"/>
          <w:szCs w:val="28"/>
          <w:lang w:val="uk-UA"/>
        </w:rPr>
        <w:t>«GLOBAL TRENDS IN</w:t>
      </w:r>
      <w:r>
        <w:rPr>
          <w:color w:val="000000"/>
          <w:sz w:val="28"/>
          <w:szCs w:val="28"/>
          <w:lang w:val="uk-UA"/>
        </w:rPr>
        <w:t xml:space="preserve"> </w:t>
      </w:r>
      <w:r w:rsidRPr="00FB788F">
        <w:rPr>
          <w:color w:val="000000"/>
          <w:sz w:val="28"/>
          <w:szCs w:val="28"/>
          <w:lang w:val="uk-UA"/>
        </w:rPr>
        <w:t>SCIENCE AND EDUCATION»</w:t>
      </w:r>
      <w:r>
        <w:rPr>
          <w:color w:val="000000"/>
          <w:sz w:val="28"/>
          <w:szCs w:val="28"/>
          <w:lang w:val="uk-UA"/>
        </w:rPr>
        <w:t xml:space="preserve"> (Київ, 17-19 листопада 2025 р.)</w:t>
      </w:r>
    </w:p>
    <w:p w14:paraId="6752A55F" w14:textId="5719BC33" w:rsidR="00E9500F" w:rsidRDefault="00000000">
      <w:pPr>
        <w:pBdr>
          <w:top w:val="nil"/>
          <w:left w:val="nil"/>
          <w:bottom w:val="nil"/>
          <w:right w:val="nil"/>
          <w:between w:val="nil"/>
        </w:pBdr>
        <w:tabs>
          <w:tab w:val="left" w:pos="9360"/>
        </w:tabs>
        <w:spacing w:before="240" w:line="360" w:lineRule="auto"/>
        <w:ind w:right="279" w:firstLine="567"/>
        <w:jc w:val="both"/>
        <w:rPr>
          <w:color w:val="000000"/>
          <w:sz w:val="28"/>
          <w:szCs w:val="28"/>
        </w:rPr>
      </w:pPr>
      <w:r>
        <w:rPr>
          <w:b/>
          <w:color w:val="000000"/>
          <w:sz w:val="28"/>
          <w:szCs w:val="28"/>
        </w:rPr>
        <w:t xml:space="preserve">Структура та обсяг роботи. </w:t>
      </w:r>
      <w:r>
        <w:rPr>
          <w:color w:val="000000"/>
          <w:sz w:val="28"/>
          <w:szCs w:val="28"/>
        </w:rPr>
        <w:t>Магістерська дисертація складається з</w:t>
      </w:r>
      <w:r w:rsidR="004E4630">
        <w:rPr>
          <w:color w:val="000000"/>
          <w:sz w:val="28"/>
          <w:szCs w:val="28"/>
          <w:lang w:val="uk-UA"/>
        </w:rPr>
        <w:t>і</w:t>
      </w:r>
      <w:r>
        <w:rPr>
          <w:color w:val="000000"/>
          <w:sz w:val="28"/>
          <w:szCs w:val="28"/>
        </w:rPr>
        <w:t xml:space="preserve"> вступу, </w:t>
      </w:r>
      <w:r w:rsidR="00FB788F">
        <w:rPr>
          <w:color w:val="000000"/>
          <w:sz w:val="28"/>
          <w:szCs w:val="28"/>
          <w:lang w:val="uk-UA"/>
        </w:rPr>
        <w:t>чотирьох</w:t>
      </w:r>
      <w:r>
        <w:rPr>
          <w:color w:val="000000"/>
          <w:sz w:val="28"/>
          <w:szCs w:val="28"/>
        </w:rPr>
        <w:t xml:space="preserve"> розділів та висновків.</w:t>
      </w:r>
    </w:p>
    <w:p w14:paraId="689F1D01" w14:textId="3FE3DF42" w:rsidR="00E9500F" w:rsidRDefault="00000000">
      <w:pPr>
        <w:pBdr>
          <w:top w:val="nil"/>
          <w:left w:val="nil"/>
          <w:bottom w:val="nil"/>
          <w:right w:val="nil"/>
          <w:between w:val="nil"/>
        </w:pBdr>
        <w:tabs>
          <w:tab w:val="left" w:pos="9360"/>
        </w:tabs>
        <w:spacing w:line="360" w:lineRule="auto"/>
        <w:ind w:right="279" w:firstLine="567"/>
        <w:jc w:val="both"/>
        <w:rPr>
          <w:color w:val="000000"/>
          <w:sz w:val="28"/>
          <w:szCs w:val="28"/>
        </w:rPr>
      </w:pPr>
      <w:r>
        <w:rPr>
          <w:i/>
          <w:color w:val="000000"/>
          <w:sz w:val="28"/>
          <w:szCs w:val="28"/>
        </w:rPr>
        <w:t>У вступі</w:t>
      </w:r>
      <w:r>
        <w:rPr>
          <w:color w:val="000000"/>
          <w:sz w:val="28"/>
          <w:szCs w:val="28"/>
        </w:rPr>
        <w:t xml:space="preserve"> </w:t>
      </w:r>
      <w:r w:rsidR="004E4630" w:rsidRPr="004E4630">
        <w:rPr>
          <w:color w:val="000000"/>
          <w:sz w:val="28"/>
          <w:szCs w:val="28"/>
        </w:rPr>
        <w:t xml:space="preserve">наведено загальну характеристику дослідження, обґрунтовано актуальність теми, визначено об’єкт, предмет, мету та основні завдання </w:t>
      </w:r>
      <w:r w:rsidR="004E4630" w:rsidRPr="004E4630">
        <w:rPr>
          <w:color w:val="000000"/>
          <w:sz w:val="28"/>
          <w:szCs w:val="28"/>
        </w:rPr>
        <w:lastRenderedPageBreak/>
        <w:t>роботи, розкрито наукову новизну, практичну цінність та апробацію отриманих результатів.</w:t>
      </w:r>
    </w:p>
    <w:p w14:paraId="3B2893FE" w14:textId="6CAB551D" w:rsidR="00E9500F" w:rsidRDefault="00000000">
      <w:pPr>
        <w:pBdr>
          <w:top w:val="nil"/>
          <w:left w:val="nil"/>
          <w:bottom w:val="nil"/>
          <w:right w:val="nil"/>
          <w:between w:val="nil"/>
        </w:pBdr>
        <w:tabs>
          <w:tab w:val="left" w:pos="9360"/>
        </w:tabs>
        <w:spacing w:line="360" w:lineRule="auto"/>
        <w:ind w:right="279" w:firstLine="567"/>
        <w:jc w:val="both"/>
        <w:rPr>
          <w:color w:val="000000"/>
          <w:sz w:val="28"/>
          <w:szCs w:val="28"/>
        </w:rPr>
      </w:pPr>
      <w:r>
        <w:rPr>
          <w:i/>
          <w:color w:val="000000"/>
          <w:sz w:val="28"/>
          <w:szCs w:val="28"/>
        </w:rPr>
        <w:t>У першому розділі</w:t>
      </w:r>
      <w:r>
        <w:rPr>
          <w:color w:val="000000"/>
          <w:sz w:val="28"/>
          <w:szCs w:val="28"/>
        </w:rPr>
        <w:t xml:space="preserve"> </w:t>
      </w:r>
      <w:r w:rsidR="004E4630" w:rsidRPr="004E4630">
        <w:rPr>
          <w:color w:val="000000"/>
          <w:sz w:val="28"/>
          <w:szCs w:val="28"/>
        </w:rPr>
        <w:t>здійснено аналіз сучасних підходів до автоматизації розгортання систем штучного інтелекту у хмарному середовищі. Розглянуто роль хмарних технологій у розвитку ШІ-рішень, проведено огляд існуючих методів автоматизації та виявлено основні проблеми й обмеження сучасних підходів.</w:t>
      </w:r>
    </w:p>
    <w:p w14:paraId="1EC24EF1" w14:textId="2EDB5A58" w:rsidR="00E9500F" w:rsidRDefault="00000000">
      <w:pPr>
        <w:pBdr>
          <w:top w:val="nil"/>
          <w:left w:val="nil"/>
          <w:bottom w:val="nil"/>
          <w:right w:val="nil"/>
          <w:between w:val="nil"/>
        </w:pBdr>
        <w:tabs>
          <w:tab w:val="left" w:pos="9360"/>
        </w:tabs>
        <w:spacing w:line="360" w:lineRule="auto"/>
        <w:ind w:right="279" w:firstLine="567"/>
        <w:jc w:val="both"/>
        <w:rPr>
          <w:color w:val="000000"/>
          <w:sz w:val="28"/>
          <w:szCs w:val="28"/>
        </w:rPr>
      </w:pPr>
      <w:r>
        <w:rPr>
          <w:i/>
          <w:color w:val="000000"/>
          <w:sz w:val="28"/>
          <w:szCs w:val="28"/>
        </w:rPr>
        <w:t>У другому розділі</w:t>
      </w:r>
      <w:r>
        <w:rPr>
          <w:color w:val="000000"/>
          <w:sz w:val="28"/>
          <w:szCs w:val="28"/>
        </w:rPr>
        <w:t xml:space="preserve"> </w:t>
      </w:r>
      <w:r w:rsidR="004E4630" w:rsidRPr="004E4630">
        <w:rPr>
          <w:color w:val="000000"/>
          <w:sz w:val="28"/>
          <w:szCs w:val="28"/>
        </w:rPr>
        <w:t>досліджено архітектурні рішення, технології та інструменти, що застосовуються для автоматичного розгортання ШІ-систем. Розглянуто використання контейнеризації, оркестрації, DevOps- і MLOps-практик, а також підходи до безперервного оновлення та масштабування моделей у хмарному середовищі.</w:t>
      </w:r>
    </w:p>
    <w:p w14:paraId="6B07A4EB" w14:textId="5E63CBBB" w:rsidR="004E4630" w:rsidRDefault="00000000">
      <w:pPr>
        <w:pBdr>
          <w:top w:val="nil"/>
          <w:left w:val="nil"/>
          <w:bottom w:val="nil"/>
          <w:right w:val="nil"/>
          <w:between w:val="nil"/>
        </w:pBdr>
        <w:tabs>
          <w:tab w:val="left" w:pos="9360"/>
        </w:tabs>
        <w:spacing w:line="360" w:lineRule="auto"/>
        <w:ind w:right="279" w:firstLine="567"/>
        <w:jc w:val="both"/>
        <w:rPr>
          <w:color w:val="000000"/>
          <w:sz w:val="28"/>
          <w:szCs w:val="28"/>
          <w:lang w:val="uk-UA"/>
        </w:rPr>
      </w:pPr>
      <w:r>
        <w:rPr>
          <w:i/>
          <w:color w:val="000000"/>
          <w:sz w:val="28"/>
          <w:szCs w:val="28"/>
        </w:rPr>
        <w:t>У третьому розділі</w:t>
      </w:r>
      <w:r>
        <w:rPr>
          <w:color w:val="000000"/>
          <w:sz w:val="28"/>
          <w:szCs w:val="28"/>
        </w:rPr>
        <w:t xml:space="preserve"> </w:t>
      </w:r>
      <w:r w:rsidR="004E4630" w:rsidRPr="004E4630">
        <w:rPr>
          <w:color w:val="000000"/>
          <w:sz w:val="28"/>
          <w:szCs w:val="28"/>
        </w:rPr>
        <w:t>описано реалізоване програмне забезпечення:</w:t>
      </w:r>
      <w:r w:rsidR="00FB241A">
        <w:rPr>
          <w:color w:val="000000"/>
          <w:sz w:val="28"/>
          <w:szCs w:val="28"/>
          <w:lang w:val="en-US"/>
        </w:rPr>
        <w:t xml:space="preserve"> </w:t>
      </w:r>
      <w:r w:rsidR="004E4630" w:rsidRPr="004E4630">
        <w:rPr>
          <w:color w:val="000000"/>
          <w:sz w:val="28"/>
          <w:szCs w:val="28"/>
        </w:rPr>
        <w:t>описано структуру системи та її компоненти, розкрито підхід до реалізації контейнеризованих модулів і CI/CD-конвеєра, а також представлено користувацький інтерфейс розробленої системи.</w:t>
      </w:r>
    </w:p>
    <w:p w14:paraId="2A9472CB" w14:textId="3C73C8FB" w:rsidR="004E4630" w:rsidRPr="004E4630" w:rsidRDefault="004E4630">
      <w:pPr>
        <w:pBdr>
          <w:top w:val="nil"/>
          <w:left w:val="nil"/>
          <w:bottom w:val="nil"/>
          <w:right w:val="nil"/>
          <w:between w:val="nil"/>
        </w:pBdr>
        <w:tabs>
          <w:tab w:val="left" w:pos="9360"/>
        </w:tabs>
        <w:spacing w:line="360" w:lineRule="auto"/>
        <w:ind w:right="279" w:firstLine="567"/>
        <w:jc w:val="both"/>
        <w:rPr>
          <w:iCs/>
          <w:color w:val="000000"/>
          <w:sz w:val="28"/>
          <w:szCs w:val="28"/>
          <w:lang w:val="uk-UA"/>
        </w:rPr>
      </w:pPr>
      <w:r>
        <w:rPr>
          <w:i/>
          <w:color w:val="000000"/>
          <w:sz w:val="28"/>
          <w:szCs w:val="28"/>
        </w:rPr>
        <w:t xml:space="preserve">У </w:t>
      </w:r>
      <w:r>
        <w:rPr>
          <w:i/>
          <w:color w:val="000000"/>
          <w:sz w:val="28"/>
          <w:szCs w:val="28"/>
          <w:lang w:val="uk-UA"/>
        </w:rPr>
        <w:t>четвертому</w:t>
      </w:r>
      <w:r>
        <w:rPr>
          <w:i/>
          <w:color w:val="000000"/>
          <w:sz w:val="28"/>
          <w:szCs w:val="28"/>
        </w:rPr>
        <w:t xml:space="preserve"> розділі</w:t>
      </w:r>
      <w:r>
        <w:rPr>
          <w:i/>
          <w:color w:val="000000"/>
          <w:sz w:val="28"/>
          <w:szCs w:val="28"/>
          <w:lang w:val="uk-UA"/>
        </w:rPr>
        <w:t xml:space="preserve"> </w:t>
      </w:r>
      <w:r w:rsidRPr="004E4630">
        <w:rPr>
          <w:iCs/>
          <w:color w:val="000000"/>
          <w:sz w:val="28"/>
          <w:szCs w:val="28"/>
        </w:rPr>
        <w:t>подано результати експериментального тестування створеної системи. Виконано аналіз ефективності, продуктивності та масштабованості рішення, а також здійснено порівняння отриманих результатів із традиційними підходами до розгортання ШІ-додатків.</w:t>
      </w:r>
    </w:p>
    <w:p w14:paraId="09F1A6D1" w14:textId="52D94489" w:rsidR="00E9500F" w:rsidRDefault="00000000">
      <w:pPr>
        <w:pBdr>
          <w:top w:val="nil"/>
          <w:left w:val="nil"/>
          <w:bottom w:val="nil"/>
          <w:right w:val="nil"/>
          <w:between w:val="nil"/>
        </w:pBdr>
        <w:tabs>
          <w:tab w:val="left" w:pos="9360"/>
        </w:tabs>
        <w:spacing w:line="360" w:lineRule="auto"/>
        <w:ind w:right="279" w:firstLine="567"/>
        <w:jc w:val="both"/>
        <w:rPr>
          <w:color w:val="000000"/>
          <w:sz w:val="28"/>
          <w:szCs w:val="28"/>
        </w:rPr>
      </w:pPr>
      <w:r>
        <w:rPr>
          <w:i/>
          <w:color w:val="000000"/>
          <w:sz w:val="28"/>
          <w:szCs w:val="28"/>
        </w:rPr>
        <w:t>У висновках</w:t>
      </w:r>
      <w:r>
        <w:rPr>
          <w:color w:val="000000"/>
          <w:sz w:val="28"/>
          <w:szCs w:val="28"/>
        </w:rPr>
        <w:t xml:space="preserve"> </w:t>
      </w:r>
      <w:r w:rsidR="004E4630" w:rsidRPr="004E4630">
        <w:rPr>
          <w:color w:val="000000"/>
          <w:sz w:val="28"/>
          <w:szCs w:val="28"/>
        </w:rPr>
        <w:t>підсумовано результати дослідження, сформульовано основні висновки та наведено рекомендації щодо подальшого розвитку і вдосконалення розробленої системи.</w:t>
      </w:r>
    </w:p>
    <w:p w14:paraId="1699634A" w14:textId="7835FD0F" w:rsidR="00E9500F" w:rsidRDefault="00000000">
      <w:pPr>
        <w:pBdr>
          <w:top w:val="nil"/>
          <w:left w:val="nil"/>
          <w:bottom w:val="nil"/>
          <w:right w:val="nil"/>
          <w:between w:val="nil"/>
        </w:pBdr>
        <w:tabs>
          <w:tab w:val="left" w:pos="9360"/>
        </w:tabs>
        <w:spacing w:line="360" w:lineRule="auto"/>
        <w:ind w:right="279" w:firstLine="567"/>
        <w:jc w:val="both"/>
        <w:rPr>
          <w:color w:val="000000"/>
          <w:sz w:val="28"/>
          <w:szCs w:val="28"/>
        </w:rPr>
      </w:pPr>
      <w:r>
        <w:rPr>
          <w:color w:val="000000"/>
          <w:sz w:val="28"/>
          <w:szCs w:val="28"/>
        </w:rPr>
        <w:t xml:space="preserve">Робота представлена на </w:t>
      </w:r>
      <w:r w:rsidR="00714B3E">
        <w:rPr>
          <w:color w:val="000000"/>
          <w:sz w:val="28"/>
          <w:szCs w:val="28"/>
          <w:lang w:val="en-US"/>
        </w:rPr>
        <w:t>160</w:t>
      </w:r>
      <w:r>
        <w:rPr>
          <w:color w:val="000000"/>
          <w:sz w:val="28"/>
          <w:szCs w:val="28"/>
        </w:rPr>
        <w:t xml:space="preserve"> аркушах, містить посилання на список використаних літературних джерел. </w:t>
      </w:r>
    </w:p>
    <w:p w14:paraId="55F2C491" w14:textId="06DAA394" w:rsidR="00E9500F" w:rsidRDefault="00000000" w:rsidP="004E4630">
      <w:pPr>
        <w:pBdr>
          <w:top w:val="nil"/>
          <w:left w:val="nil"/>
          <w:bottom w:val="nil"/>
          <w:right w:val="nil"/>
          <w:between w:val="nil"/>
        </w:pBdr>
        <w:tabs>
          <w:tab w:val="left" w:pos="9360"/>
        </w:tabs>
        <w:spacing w:before="240" w:line="360" w:lineRule="auto"/>
        <w:ind w:right="279" w:firstLine="567"/>
        <w:jc w:val="both"/>
        <w:rPr>
          <w:color w:val="000000"/>
          <w:sz w:val="28"/>
          <w:szCs w:val="28"/>
          <w:lang w:val="en-US"/>
        </w:rPr>
      </w:pPr>
      <w:r>
        <w:rPr>
          <w:b/>
          <w:color w:val="000000"/>
          <w:sz w:val="28"/>
          <w:szCs w:val="28"/>
        </w:rPr>
        <w:t>Ключові слова</w:t>
      </w:r>
      <w:r>
        <w:rPr>
          <w:color w:val="000000"/>
          <w:sz w:val="28"/>
          <w:szCs w:val="28"/>
        </w:rPr>
        <w:t xml:space="preserve">: </w:t>
      </w:r>
      <w:r w:rsidR="004E4630" w:rsidRPr="004E4630">
        <w:rPr>
          <w:color w:val="000000"/>
          <w:sz w:val="28"/>
          <w:szCs w:val="28"/>
        </w:rPr>
        <w:t>штучний інтелект</w:t>
      </w:r>
      <w:r w:rsidR="004E4630">
        <w:rPr>
          <w:noProof/>
        </w:rPr>
        <mc:AlternateContent>
          <mc:Choice Requires="wps">
            <w:drawing>
              <wp:anchor distT="0" distB="0" distL="114300" distR="114300" simplePos="0" relativeHeight="251661312" behindDoc="0" locked="0" layoutInCell="1" hidden="0" allowOverlap="1" wp14:anchorId="04338AC3" wp14:editId="4BF73FE2">
                <wp:simplePos x="0" y="0"/>
                <wp:positionH relativeFrom="column">
                  <wp:posOffset>4394835</wp:posOffset>
                </wp:positionH>
                <wp:positionV relativeFrom="paragraph">
                  <wp:posOffset>1965325</wp:posOffset>
                </wp:positionV>
                <wp:extent cx="1457325" cy="314325"/>
                <wp:effectExtent l="0" t="0" r="0" b="0"/>
                <wp:wrapNone/>
                <wp:docPr id="3" name="Прямокутник 3"/>
                <wp:cNvGraphicFramePr/>
                <a:graphic xmlns:a="http://schemas.openxmlformats.org/drawingml/2006/main">
                  <a:graphicData uri="http://schemas.microsoft.com/office/word/2010/wordprocessingShape">
                    <wps:wsp>
                      <wps:cNvSpPr/>
                      <wps:spPr>
                        <a:xfrm>
                          <a:off x="0" y="0"/>
                          <a:ext cx="1457325" cy="314325"/>
                        </a:xfrm>
                        <a:prstGeom prst="rect">
                          <a:avLst/>
                        </a:prstGeom>
                        <a:solidFill>
                          <a:srgbClr val="FFFFFF"/>
                        </a:solidFill>
                        <a:ln>
                          <a:noFill/>
                        </a:ln>
                      </wps:spPr>
                      <wps:txbx>
                        <w:txbxContent>
                          <w:p w14:paraId="2435F79F" w14:textId="77777777" w:rsidR="00E9500F" w:rsidRDefault="00000000">
                            <w:pPr>
                              <w:textDirection w:val="btLr"/>
                            </w:pPr>
                            <w:r>
                              <w:rPr>
                                <w:rFonts w:ascii="Arial" w:eastAsia="Arial" w:hAnsi="Arial" w:cs="Arial"/>
                                <w:b/>
                                <w:color w:val="000000"/>
                                <w:sz w:val="24"/>
                              </w:rPr>
                              <w:t>ДОДАТОК 3</w:t>
                            </w:r>
                          </w:p>
                          <w:p w14:paraId="45695BDD" w14:textId="77777777" w:rsidR="00E9500F" w:rsidRDefault="00E9500F">
                            <w:pPr>
                              <w:textDirection w:val="btLr"/>
                            </w:pPr>
                          </w:p>
                        </w:txbxContent>
                      </wps:txbx>
                      <wps:bodyPr spcFirstLastPara="1" wrap="square" lIns="91425" tIns="45700" rIns="91425" bIns="45700" anchor="t" anchorCtr="0">
                        <a:noAutofit/>
                      </wps:bodyPr>
                    </wps:wsp>
                  </a:graphicData>
                </a:graphic>
              </wp:anchor>
            </w:drawing>
          </mc:Choice>
          <mc:Fallback>
            <w:pict>
              <v:rect w14:anchorId="04338AC3" id="Прямокутник 3" o:spid="_x0000_s1029" style="position:absolute;left:0;text-align:left;margin-left:346.05pt;margin-top:154.75pt;width:114.75pt;height:24.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" stroked="f">
                <v:textbox inset="2.53958mm,1.2694mm,2.53958mm,1.2694mm">
                  <w:txbxContent>
                    <w:p w14:paraId="2435F79F" w14:textId="77777777" w:rsidR="00E9500F" w:rsidRDefault="00000000">
                      <w:pPr>
                        <w:textDirection w:val="btLr"/>
                      </w:pPr>
                      <w:r>
                        <w:rPr>
                          <w:rFonts w:ascii="Arial" w:eastAsia="Arial" w:hAnsi="Arial" w:cs="Arial"/>
                          <w:b/>
                          <w:color w:val="000000"/>
                          <w:sz w:val="24"/>
                        </w:rPr>
                        <w:t>ДОДАТОК 3</w:t>
                      </w:r>
                    </w:p>
                    <w:p w14:paraId="45695BDD" w14:textId="77777777" w:rsidR="00E9500F" w:rsidRDefault="00E9500F">
                      <w:pPr>
                        <w:textDirection w:val="btLr"/>
                      </w:pPr>
                    </w:p>
                  </w:txbxContent>
                </v:textbox>
              </v:rect>
            </w:pict>
          </mc:Fallback>
        </mc:AlternateContent>
      </w:r>
      <w:r w:rsidR="004E4630">
        <w:rPr>
          <w:color w:val="000000"/>
          <w:sz w:val="28"/>
          <w:szCs w:val="28"/>
          <w:lang w:val="uk-UA"/>
        </w:rPr>
        <w:t xml:space="preserve">, </w:t>
      </w:r>
      <w:r w:rsidR="004E4630" w:rsidRPr="004E4630">
        <w:rPr>
          <w:color w:val="000000"/>
          <w:sz w:val="28"/>
          <w:szCs w:val="28"/>
        </w:rPr>
        <w:t>хмарні технології, автоматизація розгортання</w:t>
      </w:r>
      <w:r w:rsidR="004E4630">
        <w:rPr>
          <w:color w:val="000000"/>
          <w:sz w:val="28"/>
          <w:szCs w:val="28"/>
          <w:lang w:val="uk-UA"/>
        </w:rPr>
        <w:t xml:space="preserve">, </w:t>
      </w:r>
      <w:r w:rsidR="004E4630" w:rsidRPr="004E4630">
        <w:rPr>
          <w:color w:val="000000"/>
          <w:sz w:val="28"/>
          <w:szCs w:val="28"/>
        </w:rPr>
        <w:t>контейнеризація, оркестрація, нейронні мережі, модель машинного навчання, хмарне середовище.</w:t>
      </w:r>
    </w:p>
    <w:p w14:paraId="67085CB8" w14:textId="0D281184" w:rsidR="00B15F42" w:rsidRPr="00EB3E62" w:rsidRDefault="00B15F42" w:rsidP="00B15F42">
      <w:pPr>
        <w:pageBreakBefore/>
        <w:pBdr>
          <w:top w:val="nil"/>
          <w:left w:val="nil"/>
          <w:bottom w:val="nil"/>
          <w:right w:val="nil"/>
          <w:between w:val="nil"/>
        </w:pBdr>
        <w:spacing w:after="120"/>
        <w:jc w:val="center"/>
        <w:rPr>
          <w:color w:val="000000"/>
          <w:sz w:val="28"/>
          <w:szCs w:val="28"/>
          <w:lang w:val="en-US"/>
        </w:rPr>
      </w:pPr>
      <w:r w:rsidRPr="00EB3E62">
        <w:rPr>
          <w:b/>
          <w:color w:val="000000"/>
          <w:sz w:val="28"/>
          <w:szCs w:val="28"/>
          <w:lang w:val="en-US"/>
        </w:rPr>
        <w:lastRenderedPageBreak/>
        <w:t>ABSTRACT</w:t>
      </w:r>
    </w:p>
    <w:p w14:paraId="46D9EB31" w14:textId="71E23E9C" w:rsidR="00B15F42" w:rsidRPr="00EB3E62" w:rsidRDefault="00B15F42" w:rsidP="00B15F42">
      <w:pPr>
        <w:pBdr>
          <w:top w:val="nil"/>
          <w:left w:val="nil"/>
          <w:bottom w:val="nil"/>
          <w:right w:val="nil"/>
          <w:between w:val="nil"/>
        </w:pBdr>
        <w:tabs>
          <w:tab w:val="left" w:pos="9360"/>
        </w:tabs>
        <w:spacing w:line="360" w:lineRule="auto"/>
        <w:ind w:right="279" w:firstLine="567"/>
        <w:jc w:val="both"/>
        <w:rPr>
          <w:color w:val="000000"/>
          <w:sz w:val="28"/>
          <w:szCs w:val="28"/>
          <w:lang w:val="en-US"/>
        </w:rPr>
      </w:pPr>
      <w:r w:rsidRPr="00EB3E62">
        <w:rPr>
          <w:b/>
          <w:color w:val="000000"/>
          <w:sz w:val="28"/>
          <w:szCs w:val="28"/>
          <w:lang w:val="en-US"/>
        </w:rPr>
        <w:t>Relevance of the topic.</w:t>
      </w:r>
      <w:r w:rsidRPr="00EB3E62">
        <w:rPr>
          <w:color w:val="000000"/>
          <w:sz w:val="28"/>
          <w:szCs w:val="28"/>
          <w:lang w:val="en-US"/>
        </w:rPr>
        <w:t xml:space="preserve"> The rapid development of digital technologies and the exponential growth of data volumes have led to the widespread adoption of artificial intelligence systems across various domains — from business and industry to education and public administration. The effective operation of such systems requires reliable solutions for deployment, updating, and scaling within cloud environments. Traditional approaches to deploying machine learning models often prove labor-intensive and inefficient, especially under conditions of frequent model updates or </w:t>
      </w:r>
      <w:r w:rsidR="00EB3E62" w:rsidRPr="00EB3E62">
        <w:rPr>
          <w:color w:val="000000"/>
          <w:sz w:val="28"/>
          <w:szCs w:val="28"/>
          <w:lang w:val="en-US"/>
        </w:rPr>
        <w:t>many</w:t>
      </w:r>
      <w:r w:rsidRPr="00EB3E62">
        <w:rPr>
          <w:color w:val="000000"/>
          <w:sz w:val="28"/>
          <w:szCs w:val="28"/>
          <w:lang w:val="en-US"/>
        </w:rPr>
        <w:t xml:space="preserve"> interdependent services. This creates a demand for modern DevOps and MLOps practices, which enable continuous integration, delivery, and automated updating of AI solutions. Therefore, the development of an approach and a demonstrational architecture for automated deployment and updating of AI applications in a cloud infrastructure is a relevant task that contributes to improving the reliability, flexibility, and efficiency of intelligent systems in both scientific and industrial applications.</w:t>
      </w:r>
    </w:p>
    <w:p w14:paraId="3120834E" w14:textId="39F615C7" w:rsidR="00B15F42" w:rsidRPr="00EB3E62" w:rsidRDefault="00B15F42" w:rsidP="00B15F42">
      <w:pPr>
        <w:pBdr>
          <w:top w:val="nil"/>
          <w:left w:val="nil"/>
          <w:bottom w:val="nil"/>
          <w:right w:val="nil"/>
          <w:between w:val="nil"/>
        </w:pBdr>
        <w:tabs>
          <w:tab w:val="left" w:pos="9360"/>
        </w:tabs>
        <w:spacing w:before="240" w:line="360" w:lineRule="auto"/>
        <w:ind w:right="279" w:firstLine="567"/>
        <w:jc w:val="both"/>
        <w:rPr>
          <w:color w:val="000000"/>
          <w:sz w:val="28"/>
          <w:szCs w:val="28"/>
          <w:highlight w:val="lightGray"/>
          <w:lang w:val="en-US"/>
        </w:rPr>
      </w:pPr>
      <w:r w:rsidRPr="00EB3E62">
        <w:rPr>
          <w:b/>
          <w:color w:val="000000"/>
          <w:sz w:val="28"/>
          <w:szCs w:val="28"/>
          <w:lang w:val="en-US"/>
        </w:rPr>
        <w:t>The object of research</w:t>
      </w:r>
      <w:r w:rsidRPr="00EB3E62">
        <w:rPr>
          <w:color w:val="000000"/>
          <w:sz w:val="28"/>
          <w:szCs w:val="28"/>
          <w:lang w:val="en-US"/>
        </w:rPr>
        <w:t xml:space="preserve"> is the process of automated deployment and maintenance of artificial intelligence systems in a cloud environment.</w:t>
      </w:r>
    </w:p>
    <w:p w14:paraId="475A0C45" w14:textId="6BC7AEA6" w:rsidR="00B15F42" w:rsidRPr="00EB3E62" w:rsidRDefault="00B15F42" w:rsidP="00B15F42">
      <w:pPr>
        <w:pBdr>
          <w:top w:val="nil"/>
          <w:left w:val="nil"/>
          <w:bottom w:val="nil"/>
          <w:right w:val="nil"/>
          <w:between w:val="nil"/>
        </w:pBdr>
        <w:tabs>
          <w:tab w:val="left" w:pos="9360"/>
        </w:tabs>
        <w:spacing w:before="240" w:line="360" w:lineRule="auto"/>
        <w:ind w:right="279" w:firstLine="567"/>
        <w:jc w:val="both"/>
        <w:rPr>
          <w:color w:val="000000"/>
          <w:sz w:val="28"/>
          <w:szCs w:val="28"/>
          <w:lang w:val="en-US"/>
        </w:rPr>
      </w:pPr>
      <w:r w:rsidRPr="00EB3E62">
        <w:rPr>
          <w:b/>
          <w:color w:val="000000"/>
          <w:sz w:val="28"/>
          <w:szCs w:val="28"/>
          <w:lang w:val="en-US"/>
        </w:rPr>
        <w:t xml:space="preserve">The subject of research </w:t>
      </w:r>
      <w:r w:rsidRPr="00EB3E62">
        <w:rPr>
          <w:color w:val="000000"/>
          <w:sz w:val="28"/>
          <w:szCs w:val="28"/>
          <w:lang w:val="en-US"/>
        </w:rPr>
        <w:t xml:space="preserve">is the methods, approaches, and software tools for automating the deployment of artificial intelligence systems in a cloud environment, particularly </w:t>
      </w:r>
      <w:r w:rsidR="00EB3E62" w:rsidRPr="00EB3E62">
        <w:rPr>
          <w:color w:val="000000"/>
          <w:sz w:val="28"/>
          <w:szCs w:val="28"/>
          <w:lang w:val="en-US"/>
        </w:rPr>
        <w:t>using</w:t>
      </w:r>
      <w:r w:rsidRPr="00EB3E62">
        <w:rPr>
          <w:color w:val="000000"/>
          <w:sz w:val="28"/>
          <w:szCs w:val="28"/>
          <w:lang w:val="en-US"/>
        </w:rPr>
        <w:t xml:space="preserve"> containerization technologies, orchestration mechanisms, as well as DevOps and MLOps principles.</w:t>
      </w:r>
    </w:p>
    <w:p w14:paraId="64959119" w14:textId="4A6E2719" w:rsidR="00B15F42" w:rsidRPr="00EB3E62" w:rsidRDefault="00B15F42" w:rsidP="00B15F42">
      <w:pPr>
        <w:pBdr>
          <w:top w:val="nil"/>
          <w:left w:val="nil"/>
          <w:bottom w:val="nil"/>
          <w:right w:val="nil"/>
          <w:between w:val="nil"/>
        </w:pBdr>
        <w:tabs>
          <w:tab w:val="left" w:pos="9360"/>
        </w:tabs>
        <w:spacing w:before="240" w:line="360" w:lineRule="auto"/>
        <w:ind w:right="279" w:firstLine="567"/>
        <w:jc w:val="both"/>
        <w:rPr>
          <w:color w:val="000000"/>
          <w:sz w:val="28"/>
          <w:szCs w:val="28"/>
          <w:lang w:val="en-US"/>
        </w:rPr>
      </w:pPr>
      <w:r w:rsidRPr="00EB3E62">
        <w:rPr>
          <w:b/>
          <w:color w:val="000000"/>
          <w:sz w:val="28"/>
          <w:szCs w:val="28"/>
          <w:lang w:val="en-US"/>
        </w:rPr>
        <w:t xml:space="preserve">The purpose of the work </w:t>
      </w:r>
      <w:r w:rsidRPr="00EB3E62">
        <w:rPr>
          <w:color w:val="000000"/>
          <w:sz w:val="28"/>
          <w:szCs w:val="28"/>
          <w:lang w:val="en-US"/>
        </w:rPr>
        <w:t>is to analyze contemporary approaches to automating the deployment of artificial intelligence systems in cloud environments, to investigate effective containerization, orchestration, and CI/CD tools, and to develop and implement a software solution that enables automated deployment, updating, and scaling of machine learning models in cloud infrastructure.</w:t>
      </w:r>
    </w:p>
    <w:p w14:paraId="40E43F5E" w14:textId="77777777" w:rsidR="00B15F42" w:rsidRPr="00EB3E62" w:rsidRDefault="00B15F42" w:rsidP="00B15F42">
      <w:pPr>
        <w:pBdr>
          <w:top w:val="nil"/>
          <w:left w:val="nil"/>
          <w:bottom w:val="nil"/>
          <w:right w:val="nil"/>
          <w:between w:val="nil"/>
        </w:pBdr>
        <w:tabs>
          <w:tab w:val="left" w:pos="9360"/>
        </w:tabs>
        <w:spacing w:before="240" w:line="360" w:lineRule="auto"/>
        <w:ind w:right="279" w:firstLine="567"/>
        <w:jc w:val="both"/>
        <w:rPr>
          <w:color w:val="000000"/>
          <w:sz w:val="28"/>
          <w:szCs w:val="28"/>
          <w:lang w:val="en-US"/>
        </w:rPr>
      </w:pPr>
    </w:p>
    <w:p w14:paraId="58EC6AB6" w14:textId="2C764080" w:rsidR="00B15F42" w:rsidRPr="00EB3E62" w:rsidRDefault="00B15F42" w:rsidP="00B15F42">
      <w:pPr>
        <w:pBdr>
          <w:top w:val="nil"/>
          <w:left w:val="nil"/>
          <w:bottom w:val="nil"/>
          <w:right w:val="nil"/>
          <w:between w:val="nil"/>
        </w:pBdr>
        <w:tabs>
          <w:tab w:val="left" w:pos="9360"/>
        </w:tabs>
        <w:spacing w:before="240" w:line="360" w:lineRule="auto"/>
        <w:ind w:right="279" w:firstLine="567"/>
        <w:jc w:val="both"/>
        <w:rPr>
          <w:color w:val="000000"/>
          <w:sz w:val="28"/>
          <w:szCs w:val="28"/>
          <w:lang w:val="en-US"/>
        </w:rPr>
      </w:pPr>
      <w:r w:rsidRPr="00EB3E62">
        <w:rPr>
          <w:b/>
          <w:color w:val="000000"/>
          <w:sz w:val="28"/>
          <w:szCs w:val="28"/>
          <w:lang w:val="en-US"/>
        </w:rPr>
        <w:lastRenderedPageBreak/>
        <w:t xml:space="preserve">Scientific novelty </w:t>
      </w:r>
      <w:r w:rsidRPr="00EB3E62">
        <w:rPr>
          <w:bCs/>
          <w:color w:val="000000"/>
          <w:sz w:val="28"/>
          <w:szCs w:val="28"/>
          <w:lang w:val="en-US"/>
        </w:rPr>
        <w:t>of the work consists in the following:</w:t>
      </w:r>
    </w:p>
    <w:p w14:paraId="00C6A0E9" w14:textId="6D8826E7" w:rsidR="00B15F42" w:rsidRPr="00EB3E62" w:rsidRDefault="00B15F42" w:rsidP="00B15F42">
      <w:pPr>
        <w:pBdr>
          <w:top w:val="nil"/>
          <w:left w:val="nil"/>
          <w:bottom w:val="nil"/>
          <w:right w:val="nil"/>
          <w:between w:val="nil"/>
        </w:pBdr>
        <w:tabs>
          <w:tab w:val="left" w:pos="9360"/>
        </w:tabs>
        <w:spacing w:line="360" w:lineRule="auto"/>
        <w:ind w:left="1407" w:right="279" w:hanging="414"/>
        <w:jc w:val="both"/>
        <w:rPr>
          <w:color w:val="000000"/>
          <w:sz w:val="28"/>
          <w:szCs w:val="28"/>
          <w:lang w:val="en-US"/>
        </w:rPr>
      </w:pPr>
      <w:r w:rsidRPr="00EB3E62">
        <w:rPr>
          <w:color w:val="000000"/>
          <w:sz w:val="28"/>
          <w:szCs w:val="28"/>
          <w:lang w:val="en-US"/>
        </w:rPr>
        <w:t>1</w:t>
      </w:r>
      <w:r w:rsidR="00EB3E62" w:rsidRPr="00EB3E62">
        <w:rPr>
          <w:color w:val="000000"/>
          <w:sz w:val="28"/>
          <w:szCs w:val="28"/>
          <w:lang w:val="en-US"/>
        </w:rPr>
        <w:t>. Containerized</w:t>
      </w:r>
      <w:r w:rsidRPr="00EB3E62">
        <w:rPr>
          <w:color w:val="000000"/>
          <w:sz w:val="28"/>
          <w:szCs w:val="28"/>
          <w:lang w:val="en-US"/>
        </w:rPr>
        <w:t xml:space="preserve"> architecture has been proposed that ensures flexible updating and scaling of machine learning models.</w:t>
      </w:r>
    </w:p>
    <w:p w14:paraId="5F17C77C" w14:textId="28472D2B" w:rsidR="00B15F42" w:rsidRPr="00EB3E62" w:rsidRDefault="00B15F42" w:rsidP="00B15F42">
      <w:pPr>
        <w:pBdr>
          <w:top w:val="nil"/>
          <w:left w:val="nil"/>
          <w:bottom w:val="nil"/>
          <w:right w:val="nil"/>
          <w:between w:val="nil"/>
        </w:pBdr>
        <w:tabs>
          <w:tab w:val="left" w:pos="9360"/>
        </w:tabs>
        <w:spacing w:line="360" w:lineRule="auto"/>
        <w:ind w:left="1407" w:right="279" w:hanging="414"/>
        <w:jc w:val="both"/>
        <w:rPr>
          <w:color w:val="000000"/>
          <w:sz w:val="28"/>
          <w:szCs w:val="28"/>
          <w:lang w:val="en-US"/>
        </w:rPr>
      </w:pPr>
      <w:r w:rsidRPr="00EB3E62">
        <w:rPr>
          <w:color w:val="000000"/>
          <w:sz w:val="28"/>
          <w:szCs w:val="28"/>
          <w:lang w:val="en-US"/>
        </w:rPr>
        <w:t>2</w:t>
      </w:r>
      <w:r w:rsidR="00EB3E62" w:rsidRPr="00EB3E62">
        <w:rPr>
          <w:color w:val="000000"/>
          <w:sz w:val="28"/>
          <w:szCs w:val="28"/>
          <w:lang w:val="en-US"/>
        </w:rPr>
        <w:t>. An</w:t>
      </w:r>
      <w:r w:rsidRPr="00EB3E62">
        <w:rPr>
          <w:color w:val="000000"/>
          <w:sz w:val="28"/>
          <w:szCs w:val="28"/>
          <w:lang w:val="en-US"/>
        </w:rPr>
        <w:t xml:space="preserve"> approach to automated deployment of artificial intelligence systems in cloud environments based on containerization and CI/CD pipelines has been developed.</w:t>
      </w:r>
    </w:p>
    <w:p w14:paraId="2E4CCCC5" w14:textId="6B581AFC" w:rsidR="00B15F42" w:rsidRPr="00EB3E62" w:rsidRDefault="00B15F42" w:rsidP="00B15F42">
      <w:pPr>
        <w:pBdr>
          <w:top w:val="nil"/>
          <w:left w:val="nil"/>
          <w:bottom w:val="nil"/>
          <w:right w:val="nil"/>
          <w:between w:val="nil"/>
        </w:pBdr>
        <w:tabs>
          <w:tab w:val="left" w:pos="9360"/>
        </w:tabs>
        <w:spacing w:line="360" w:lineRule="auto"/>
        <w:ind w:left="1407" w:right="279" w:hanging="414"/>
        <w:jc w:val="both"/>
        <w:rPr>
          <w:color w:val="000000"/>
          <w:sz w:val="28"/>
          <w:szCs w:val="28"/>
          <w:lang w:val="en-US"/>
        </w:rPr>
      </w:pPr>
      <w:r w:rsidRPr="00EB3E62">
        <w:rPr>
          <w:color w:val="000000"/>
          <w:sz w:val="28"/>
          <w:szCs w:val="28"/>
          <w:lang w:val="en-US"/>
        </w:rPr>
        <w:t>3.</w:t>
      </w:r>
      <w:r w:rsidRPr="00EB3E62">
        <w:rPr>
          <w:color w:val="000000"/>
          <w:sz w:val="28"/>
          <w:szCs w:val="28"/>
          <w:lang w:val="en-US"/>
        </w:rPr>
        <w:tab/>
        <w:t>A prototype of a software system integrating DevOps and MLOps practices for continuous deployment and monitoring of AI applications has been implemented.</w:t>
      </w:r>
    </w:p>
    <w:p w14:paraId="53587602" w14:textId="053E83C9" w:rsidR="00B15F42" w:rsidRPr="00EB3E62" w:rsidRDefault="00B15F42" w:rsidP="00B15F42">
      <w:pPr>
        <w:pBdr>
          <w:top w:val="nil"/>
          <w:left w:val="nil"/>
          <w:bottom w:val="nil"/>
          <w:right w:val="nil"/>
          <w:between w:val="nil"/>
        </w:pBdr>
        <w:tabs>
          <w:tab w:val="left" w:pos="9360"/>
        </w:tabs>
        <w:spacing w:line="360" w:lineRule="auto"/>
        <w:ind w:right="279" w:firstLine="567"/>
        <w:jc w:val="both"/>
        <w:rPr>
          <w:color w:val="000000"/>
          <w:sz w:val="28"/>
          <w:szCs w:val="28"/>
          <w:lang w:val="en-US"/>
        </w:rPr>
      </w:pPr>
      <w:r w:rsidRPr="00EB3E62">
        <w:rPr>
          <w:b/>
          <w:color w:val="000000"/>
          <w:sz w:val="28"/>
          <w:szCs w:val="28"/>
          <w:lang w:val="en-US"/>
        </w:rPr>
        <w:t>The practical value</w:t>
      </w:r>
      <w:r w:rsidRPr="00EB3E62">
        <w:rPr>
          <w:color w:val="000000"/>
          <w:sz w:val="28"/>
          <w:szCs w:val="28"/>
          <w:lang w:val="en-US"/>
        </w:rPr>
        <w:t xml:space="preserve"> of the results lies in the development of an effective approach to automating the deployment of AI applications in cloud environments. The proposed solution simplifies the processes of updating, scaling, and monitoring machine learning models, reducing time and resource costs associated with integrating intelligent systems. The implemented prototype can serve as a foundation for educational, research, or commercial projects requiring rapid integration of artificial intelligence models into cloud infrastructures.</w:t>
      </w:r>
    </w:p>
    <w:p w14:paraId="03B41FC5" w14:textId="44C0C676" w:rsidR="00B15F42" w:rsidRPr="00EB3E62" w:rsidRDefault="00B15F42" w:rsidP="00B15F42">
      <w:pPr>
        <w:pBdr>
          <w:top w:val="nil"/>
          <w:left w:val="nil"/>
          <w:bottom w:val="nil"/>
          <w:right w:val="nil"/>
          <w:between w:val="nil"/>
        </w:pBdr>
        <w:tabs>
          <w:tab w:val="left" w:pos="9360"/>
        </w:tabs>
        <w:spacing w:before="240" w:line="360" w:lineRule="auto"/>
        <w:ind w:right="279" w:firstLine="567"/>
        <w:jc w:val="both"/>
        <w:rPr>
          <w:color w:val="000000"/>
          <w:sz w:val="28"/>
          <w:szCs w:val="28"/>
          <w:lang w:val="en-US"/>
        </w:rPr>
      </w:pPr>
      <w:r w:rsidRPr="00EB3E62">
        <w:rPr>
          <w:b/>
          <w:color w:val="000000"/>
          <w:sz w:val="28"/>
          <w:szCs w:val="28"/>
          <w:lang w:val="en-US"/>
        </w:rPr>
        <w:t xml:space="preserve">Approbation of the work. </w:t>
      </w:r>
      <w:r w:rsidRPr="00EB3E62">
        <w:rPr>
          <w:color w:val="000000"/>
          <w:sz w:val="28"/>
          <w:szCs w:val="28"/>
          <w:lang w:val="en-US"/>
        </w:rPr>
        <w:t>The main results and findings were presented and discussed at the XVIII Scientific and Practical Conference of Master’s and Postgraduate Students “Applied Mathematics and Computing” PMK-2025 (Kyiv, November 19–21, 2025) and at the XI International Scientific and Practical Conference “Global Trends in Science and Education” (Kyiv, November 17–19, 2025).</w:t>
      </w:r>
    </w:p>
    <w:p w14:paraId="30337167" w14:textId="0F31CDDC" w:rsidR="00B15F42" w:rsidRPr="00EB3E62" w:rsidRDefault="00B15F42" w:rsidP="00B15F42">
      <w:pPr>
        <w:pBdr>
          <w:top w:val="nil"/>
          <w:left w:val="nil"/>
          <w:bottom w:val="nil"/>
          <w:right w:val="nil"/>
          <w:between w:val="nil"/>
        </w:pBdr>
        <w:tabs>
          <w:tab w:val="left" w:pos="9360"/>
        </w:tabs>
        <w:spacing w:before="240" w:line="360" w:lineRule="auto"/>
        <w:ind w:right="279" w:firstLine="567"/>
        <w:jc w:val="both"/>
        <w:rPr>
          <w:color w:val="000000"/>
          <w:sz w:val="28"/>
          <w:szCs w:val="28"/>
          <w:lang w:val="en-US"/>
        </w:rPr>
      </w:pPr>
      <w:r w:rsidRPr="00EB3E62">
        <w:rPr>
          <w:b/>
          <w:color w:val="000000"/>
          <w:sz w:val="28"/>
          <w:szCs w:val="28"/>
          <w:lang w:val="en-US"/>
        </w:rPr>
        <w:t xml:space="preserve">Structure and scope of the work. </w:t>
      </w:r>
      <w:r w:rsidR="00EB3E62" w:rsidRPr="00EB3E62">
        <w:rPr>
          <w:color w:val="000000"/>
          <w:sz w:val="28"/>
          <w:szCs w:val="28"/>
          <w:lang w:val="en-US"/>
        </w:rPr>
        <w:t>The master’s thesis consists of an introduction, four chapters, and conclusions.</w:t>
      </w:r>
    </w:p>
    <w:p w14:paraId="40925608" w14:textId="55454A66" w:rsidR="00B15F42" w:rsidRPr="00EB3E62" w:rsidRDefault="00EB3E62" w:rsidP="00B15F42">
      <w:pPr>
        <w:pBdr>
          <w:top w:val="nil"/>
          <w:left w:val="nil"/>
          <w:bottom w:val="nil"/>
          <w:right w:val="nil"/>
          <w:between w:val="nil"/>
        </w:pBdr>
        <w:tabs>
          <w:tab w:val="left" w:pos="9360"/>
        </w:tabs>
        <w:spacing w:line="360" w:lineRule="auto"/>
        <w:ind w:right="279" w:firstLine="567"/>
        <w:jc w:val="both"/>
        <w:rPr>
          <w:iCs/>
          <w:color w:val="000000"/>
          <w:sz w:val="28"/>
          <w:szCs w:val="28"/>
          <w:lang w:val="en-US"/>
        </w:rPr>
      </w:pPr>
      <w:r w:rsidRPr="00EB3E62">
        <w:rPr>
          <w:i/>
          <w:color w:val="000000"/>
          <w:sz w:val="28"/>
          <w:szCs w:val="28"/>
          <w:lang w:val="en-US"/>
        </w:rPr>
        <w:t>The introduction</w:t>
      </w:r>
      <w:r w:rsidRPr="00EB3E62">
        <w:rPr>
          <w:iCs/>
          <w:color w:val="000000"/>
          <w:sz w:val="28"/>
          <w:szCs w:val="28"/>
          <w:lang w:val="en-US"/>
        </w:rPr>
        <w:t xml:space="preserve"> provides a general overview of the research, substantiates the relevance of the topic, defines the object, subject, purpose, and tasks of the work, and outlines the scientific novelty, practical significance, and approbation of the obtained results.</w:t>
      </w:r>
    </w:p>
    <w:p w14:paraId="48FB5409" w14:textId="36D48D41" w:rsidR="00B15F42" w:rsidRPr="00EB3E62" w:rsidRDefault="00EB3E62" w:rsidP="00B15F42">
      <w:pPr>
        <w:pBdr>
          <w:top w:val="nil"/>
          <w:left w:val="nil"/>
          <w:bottom w:val="nil"/>
          <w:right w:val="nil"/>
          <w:between w:val="nil"/>
        </w:pBdr>
        <w:tabs>
          <w:tab w:val="left" w:pos="9360"/>
        </w:tabs>
        <w:spacing w:line="360" w:lineRule="auto"/>
        <w:ind w:right="279" w:firstLine="567"/>
        <w:jc w:val="both"/>
        <w:rPr>
          <w:iCs/>
          <w:color w:val="000000"/>
          <w:sz w:val="28"/>
          <w:szCs w:val="28"/>
          <w:lang w:val="en-US"/>
        </w:rPr>
      </w:pPr>
      <w:r w:rsidRPr="00EB3E62">
        <w:rPr>
          <w:i/>
          <w:color w:val="000000"/>
          <w:sz w:val="28"/>
          <w:szCs w:val="28"/>
          <w:lang w:val="en-US"/>
        </w:rPr>
        <w:lastRenderedPageBreak/>
        <w:t>The first chapter</w:t>
      </w:r>
      <w:r w:rsidRPr="00EB3E62">
        <w:rPr>
          <w:iCs/>
          <w:color w:val="000000"/>
          <w:sz w:val="28"/>
          <w:szCs w:val="28"/>
          <w:lang w:val="en-US"/>
        </w:rPr>
        <w:t xml:space="preserve"> analyzes contemporary approaches to automating the deployment of artificial intelligence systems in cloud environments, explores the role of cloud technologies, and identifies current limitations and challenges.</w:t>
      </w:r>
    </w:p>
    <w:p w14:paraId="6CD3C305" w14:textId="331AC873" w:rsidR="00B15F42" w:rsidRPr="00EB3E62" w:rsidRDefault="00EB3E62" w:rsidP="00B15F42">
      <w:pPr>
        <w:pBdr>
          <w:top w:val="nil"/>
          <w:left w:val="nil"/>
          <w:bottom w:val="nil"/>
          <w:right w:val="nil"/>
          <w:between w:val="nil"/>
        </w:pBdr>
        <w:tabs>
          <w:tab w:val="left" w:pos="9360"/>
        </w:tabs>
        <w:spacing w:line="360" w:lineRule="auto"/>
        <w:ind w:right="279" w:firstLine="567"/>
        <w:jc w:val="both"/>
        <w:rPr>
          <w:color w:val="000000"/>
          <w:sz w:val="28"/>
          <w:szCs w:val="28"/>
          <w:lang w:val="en-US"/>
        </w:rPr>
      </w:pPr>
      <w:r w:rsidRPr="00EB3E62">
        <w:rPr>
          <w:i/>
          <w:color w:val="000000"/>
          <w:sz w:val="28"/>
          <w:szCs w:val="28"/>
          <w:lang w:val="en-US"/>
        </w:rPr>
        <w:t xml:space="preserve">The second chapter </w:t>
      </w:r>
      <w:r w:rsidRPr="00EB3E62">
        <w:rPr>
          <w:color w:val="000000"/>
          <w:sz w:val="28"/>
          <w:szCs w:val="28"/>
          <w:lang w:val="en-US"/>
        </w:rPr>
        <w:t>examines architectural solutions, technologies, and tools used for automated deployment of AI systems, including containerization, orchestration, DevOps and MLOps practices, as well as approaches to continuous updating and scaling of models.</w:t>
      </w:r>
    </w:p>
    <w:p w14:paraId="12ED8A49" w14:textId="2ABB68B5" w:rsidR="00B15F42" w:rsidRPr="00EB3E62" w:rsidRDefault="00EB3E62" w:rsidP="00B15F42">
      <w:pPr>
        <w:pBdr>
          <w:top w:val="nil"/>
          <w:left w:val="nil"/>
          <w:bottom w:val="nil"/>
          <w:right w:val="nil"/>
          <w:between w:val="nil"/>
        </w:pBdr>
        <w:tabs>
          <w:tab w:val="left" w:pos="9360"/>
        </w:tabs>
        <w:spacing w:line="360" w:lineRule="auto"/>
        <w:ind w:right="279" w:firstLine="567"/>
        <w:jc w:val="both"/>
        <w:rPr>
          <w:color w:val="000000"/>
          <w:sz w:val="28"/>
          <w:szCs w:val="28"/>
          <w:lang w:val="en-US"/>
        </w:rPr>
      </w:pPr>
      <w:r w:rsidRPr="00EB3E62">
        <w:rPr>
          <w:i/>
          <w:color w:val="000000"/>
          <w:sz w:val="28"/>
          <w:szCs w:val="28"/>
          <w:lang w:val="en-US"/>
        </w:rPr>
        <w:t xml:space="preserve">The third chapter </w:t>
      </w:r>
      <w:r w:rsidRPr="00EB3E62">
        <w:rPr>
          <w:color w:val="000000"/>
          <w:sz w:val="28"/>
          <w:szCs w:val="28"/>
          <w:lang w:val="en-US"/>
        </w:rPr>
        <w:t>describes the implemented software system, its structure and components, the design of containerized modules and the CI/CD pipeline, as well as the developed user interface.</w:t>
      </w:r>
    </w:p>
    <w:p w14:paraId="3DDEC28D" w14:textId="41937BA4" w:rsidR="00B15F42" w:rsidRPr="00EB3E62" w:rsidRDefault="00EB3E62" w:rsidP="00B15F42">
      <w:pPr>
        <w:pBdr>
          <w:top w:val="nil"/>
          <w:left w:val="nil"/>
          <w:bottom w:val="nil"/>
          <w:right w:val="nil"/>
          <w:between w:val="nil"/>
        </w:pBdr>
        <w:tabs>
          <w:tab w:val="left" w:pos="9360"/>
        </w:tabs>
        <w:spacing w:line="360" w:lineRule="auto"/>
        <w:ind w:right="279" w:firstLine="567"/>
        <w:jc w:val="both"/>
        <w:rPr>
          <w:iCs/>
          <w:color w:val="000000"/>
          <w:sz w:val="28"/>
          <w:szCs w:val="28"/>
          <w:lang w:val="en-US"/>
        </w:rPr>
      </w:pPr>
      <w:r w:rsidRPr="00EB3E62">
        <w:rPr>
          <w:i/>
          <w:color w:val="000000"/>
          <w:sz w:val="28"/>
          <w:szCs w:val="28"/>
          <w:lang w:val="en-US"/>
        </w:rPr>
        <w:t xml:space="preserve">The fourth chapter </w:t>
      </w:r>
      <w:r w:rsidRPr="00EB3E62">
        <w:rPr>
          <w:iCs/>
          <w:color w:val="000000"/>
          <w:sz w:val="28"/>
          <w:szCs w:val="28"/>
          <w:lang w:val="en-US"/>
        </w:rPr>
        <w:t>presents the results of experimental testing of the system, analyzes its efficiency, performance, and scalability, and compares the obtained results with traditional deployment approaches.</w:t>
      </w:r>
    </w:p>
    <w:p w14:paraId="25DA5F42" w14:textId="0C43ED7B" w:rsidR="00B15F42" w:rsidRPr="00EB3E62" w:rsidRDefault="00EB3E62" w:rsidP="00B15F42">
      <w:pPr>
        <w:pBdr>
          <w:top w:val="nil"/>
          <w:left w:val="nil"/>
          <w:bottom w:val="nil"/>
          <w:right w:val="nil"/>
          <w:between w:val="nil"/>
        </w:pBdr>
        <w:tabs>
          <w:tab w:val="left" w:pos="9360"/>
        </w:tabs>
        <w:spacing w:line="360" w:lineRule="auto"/>
        <w:ind w:right="279" w:firstLine="567"/>
        <w:jc w:val="both"/>
        <w:rPr>
          <w:color w:val="000000"/>
          <w:sz w:val="28"/>
          <w:szCs w:val="28"/>
          <w:lang w:val="en-US"/>
        </w:rPr>
      </w:pPr>
      <w:r w:rsidRPr="00EB3E62">
        <w:rPr>
          <w:i/>
          <w:color w:val="000000"/>
          <w:sz w:val="28"/>
          <w:szCs w:val="28"/>
          <w:lang w:val="en-US"/>
        </w:rPr>
        <w:t xml:space="preserve">The conclusions </w:t>
      </w:r>
      <w:r w:rsidRPr="00EB3E62">
        <w:rPr>
          <w:color w:val="000000"/>
          <w:sz w:val="28"/>
          <w:szCs w:val="28"/>
          <w:lang w:val="en-US"/>
        </w:rPr>
        <w:t>summarize the outcomes of the research, outline the main findings, and provide recommendations for further development and improvement of the system.</w:t>
      </w:r>
    </w:p>
    <w:p w14:paraId="45853E1E" w14:textId="4068E192" w:rsidR="00B15F42" w:rsidRPr="00EB3E62" w:rsidRDefault="00EB3E62" w:rsidP="00B15F42">
      <w:pPr>
        <w:pBdr>
          <w:top w:val="nil"/>
          <w:left w:val="nil"/>
          <w:bottom w:val="nil"/>
          <w:right w:val="nil"/>
          <w:between w:val="nil"/>
        </w:pBdr>
        <w:tabs>
          <w:tab w:val="left" w:pos="9360"/>
        </w:tabs>
        <w:spacing w:line="360" w:lineRule="auto"/>
        <w:ind w:right="279" w:firstLine="567"/>
        <w:jc w:val="both"/>
        <w:rPr>
          <w:color w:val="000000"/>
          <w:sz w:val="28"/>
          <w:szCs w:val="28"/>
          <w:lang w:val="en-US"/>
        </w:rPr>
      </w:pPr>
      <w:r w:rsidRPr="00EB3E62">
        <w:rPr>
          <w:color w:val="000000"/>
          <w:sz w:val="28"/>
          <w:szCs w:val="28"/>
          <w:lang w:val="en-US"/>
        </w:rPr>
        <w:t xml:space="preserve">The thesis is presented on </w:t>
      </w:r>
      <w:r w:rsidR="00714B3E">
        <w:rPr>
          <w:color w:val="000000"/>
          <w:sz w:val="28"/>
          <w:szCs w:val="28"/>
          <w:lang w:val="en-US"/>
        </w:rPr>
        <w:t>160</w:t>
      </w:r>
      <w:r w:rsidRPr="00EB3E62">
        <w:rPr>
          <w:color w:val="000000"/>
          <w:sz w:val="28"/>
          <w:szCs w:val="28"/>
          <w:lang w:val="en-US"/>
        </w:rPr>
        <w:t xml:space="preserve"> pages and includes references to the list of used literature sources.</w:t>
      </w:r>
      <w:r w:rsidR="00B15F42" w:rsidRPr="00EB3E62">
        <w:rPr>
          <w:color w:val="000000"/>
          <w:sz w:val="28"/>
          <w:szCs w:val="28"/>
          <w:lang w:val="en-US"/>
        </w:rPr>
        <w:t xml:space="preserve"> </w:t>
      </w:r>
    </w:p>
    <w:p w14:paraId="18C206D5" w14:textId="4036651D" w:rsidR="00B15F42" w:rsidRPr="00EB3E62" w:rsidRDefault="00EB3E62" w:rsidP="00B15F42">
      <w:pPr>
        <w:pBdr>
          <w:top w:val="nil"/>
          <w:left w:val="nil"/>
          <w:bottom w:val="nil"/>
          <w:right w:val="nil"/>
          <w:between w:val="nil"/>
        </w:pBdr>
        <w:tabs>
          <w:tab w:val="left" w:pos="9360"/>
        </w:tabs>
        <w:spacing w:before="240" w:line="360" w:lineRule="auto"/>
        <w:ind w:right="279" w:firstLine="567"/>
        <w:jc w:val="both"/>
        <w:rPr>
          <w:color w:val="000000"/>
          <w:sz w:val="28"/>
          <w:szCs w:val="28"/>
          <w:lang w:val="en-US"/>
        </w:rPr>
      </w:pPr>
      <w:r w:rsidRPr="00EB3E62">
        <w:rPr>
          <w:b/>
          <w:color w:val="000000"/>
          <w:sz w:val="28"/>
          <w:szCs w:val="28"/>
          <w:lang w:val="en-US"/>
        </w:rPr>
        <w:t xml:space="preserve">Keywords: </w:t>
      </w:r>
      <w:r w:rsidRPr="00EB3E62">
        <w:rPr>
          <w:color w:val="000000"/>
          <w:sz w:val="28"/>
          <w:szCs w:val="28"/>
          <w:lang w:val="en-US"/>
        </w:rPr>
        <w:t>artificial intelligence, cloud technologies, deployment automation, containerization, orchestration, neural networks, machine learning model, cloud environment.</w:t>
      </w:r>
    </w:p>
    <w:sectPr w:rsidR="00B15F42" w:rsidRPr="00EB3E62">
      <w:pgSz w:w="11906" w:h="16838"/>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1" w:fontKey="{AD717297-070E-4889-8127-911870B3B7FC}"/>
    <w:embedItalic r:id="rId2" w:fontKey="{61D40DD9-A7D5-41A4-AA14-BD450F3E822F}"/>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3" w:fontKey="{7B70C66F-C1D2-46A0-897D-887ED538FFAC}"/>
  </w:font>
  <w:font w:name="Cambria">
    <w:panose1 w:val="02040503050406030204"/>
    <w:charset w:val="CC"/>
    <w:family w:val="roman"/>
    <w:pitch w:val="variable"/>
    <w:sig w:usb0="E00006FF" w:usb1="420024FF" w:usb2="02000000" w:usb3="00000000" w:csb0="0000019F" w:csb1="00000000"/>
    <w:embedRegular r:id="rId4" w:fontKey="{C1EDF108-4CD8-42D8-98CF-5DD17EEFF3A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00F"/>
    <w:rsid w:val="004E4630"/>
    <w:rsid w:val="00714B3E"/>
    <w:rsid w:val="0094153B"/>
    <w:rsid w:val="00B15F42"/>
    <w:rsid w:val="00BC74A4"/>
    <w:rsid w:val="00E9500F"/>
    <w:rsid w:val="00EB3E62"/>
    <w:rsid w:val="00F11C4E"/>
    <w:rsid w:val="00F653BB"/>
    <w:rsid w:val="00FB241A"/>
    <w:rsid w:val="00FB788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C85A5"/>
  <w15:docId w15:val="{CF80161A-1E0A-4420-8951-AB7C266B9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uk"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6</Pages>
  <Words>6365</Words>
  <Characters>3629</Characters>
  <Application>Microsoft Office Word</Application>
  <DocSecurity>0</DocSecurity>
  <Lines>30</Lines>
  <Paragraphs>19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Andrew Onishchuk</cp:lastModifiedBy>
  <cp:revision>7</cp:revision>
  <dcterms:created xsi:type="dcterms:W3CDTF">2025-10-28T15:35:00Z</dcterms:created>
  <dcterms:modified xsi:type="dcterms:W3CDTF">2025-12-16T02:02:00Z</dcterms:modified>
</cp:coreProperties>
</file>