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vnd.openxmlformats-officedocument.custom-properties+xml" PartName="/docProps/custom.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comments+xml" PartName="/word/comments.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custom-properties" Target="docProps/custom.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jc w:val="center"/>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НАЦІОНАЛЬНИЙ ТЕХНІЧНИЙ УНІВЕРСИТЕТ УКРАЇНИ</w:t>
      </w:r>
    </w:p>
    <w:p w:rsidR="00000000" w:rsidDel="00000000" w:rsidP="00000000" w:rsidRDefault="00000000" w:rsidRPr="00000000" w14:paraId="00000002">
      <w:pPr>
        <w:jc w:val="center"/>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«КИЇВСЬКИЙ ПОЛІТЕХНІЧНИЙ ІНСТИТУТ</w:t>
      </w:r>
    </w:p>
    <w:p w:rsidR="00000000" w:rsidDel="00000000" w:rsidP="00000000" w:rsidRDefault="00000000" w:rsidRPr="00000000" w14:paraId="00000003">
      <w:pPr>
        <w:spacing w:after="240" w:lineRule="auto"/>
        <w:jc w:val="center"/>
        <w:rPr>
          <w:rFonts w:ascii="Times New Roman" w:cs="Times New Roman" w:eastAsia="Times New Roman" w:hAnsi="Times New Roman"/>
          <w:b w:val="1"/>
          <w:bCs w:val="1"/>
          <w:sz w:val="18"/>
          <w:szCs w:val="18"/>
        </w:rPr>
      </w:pPr>
      <w:r w:rsidDel="00000000" w:rsidR="00000000" w:rsidRPr="00000000">
        <w:rPr>
          <w:rFonts w:ascii="Times New Roman" w:cs="Times New Roman" w:eastAsia="Times New Roman" w:hAnsi="Times New Roman"/>
          <w:b w:val="1"/>
          <w:bCs w:val="1"/>
          <w:sz w:val="28"/>
          <w:szCs w:val="28"/>
          <w:rtl w:val="0"/>
        </w:rPr>
        <w:t xml:space="preserve">імені ІГОРЯ СІКОРСЬКОГО»</w:t>
      </w:r>
      <w:r w:rsidDel="00000000" w:rsidR="00000000" w:rsidRPr="00000000">
        <w:rPr>
          <w:rtl w:val="0"/>
        </w:rPr>
      </w:r>
    </w:p>
    <w:p w:rsidR="00000000" w:rsidDel="00000000" w:rsidP="00000000" w:rsidRDefault="00000000" w:rsidRPr="00000000" w14:paraId="00000004">
      <w:pPr>
        <w:spacing w:after="240" w:lineRule="auto"/>
        <w:jc w:val="center"/>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b w:val="1"/>
          <w:bCs w:val="1"/>
          <w:sz w:val="28"/>
          <w:szCs w:val="28"/>
          <w:rtl w:val="0"/>
        </w:rPr>
        <w:t xml:space="preserve">Факультет прикладної математики</w:t>
      </w:r>
      <w:r w:rsidDel="00000000" w:rsidR="00000000" w:rsidRPr="00000000">
        <w:rPr>
          <w:rtl w:val="0"/>
        </w:rPr>
      </w:r>
    </w:p>
    <w:p w:rsidR="00000000" w:rsidDel="00000000" w:rsidP="00000000" w:rsidRDefault="00000000" w:rsidRPr="00000000" w14:paraId="00000005">
      <w:pPr>
        <w:spacing w:after="240" w:lineRule="auto"/>
        <w:jc w:val="center"/>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b w:val="1"/>
          <w:bCs w:val="1"/>
          <w:sz w:val="28"/>
          <w:szCs w:val="28"/>
          <w:rtl w:val="0"/>
        </w:rPr>
        <w:t xml:space="preserve">Кафедра системного програмування</w:t>
      </w:r>
      <w:r w:rsidDel="00000000" w:rsidR="00000000" w:rsidRPr="00000000">
        <w:rPr>
          <w:rtl w:val="0"/>
        </w:rPr>
      </w:r>
    </w:p>
    <w:p w:rsidR="00000000" w:rsidDel="00000000" w:rsidP="00000000" w:rsidRDefault="00000000" w:rsidRPr="00000000" w14:paraId="00000006">
      <w:pPr>
        <w:spacing w:after="240" w:lineRule="auto"/>
        <w:jc w:val="center"/>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b w:val="1"/>
          <w:bCs w:val="1"/>
          <w:sz w:val="28"/>
          <w:szCs w:val="28"/>
          <w:rtl w:val="0"/>
        </w:rPr>
        <w:t xml:space="preserve">і спеціалізованих комп‘ютерних систем</w:t>
      </w:r>
      <w:r w:rsidDel="00000000" w:rsidR="00000000" w:rsidRPr="00000000">
        <w:rPr>
          <w:rtl w:val="0"/>
        </w:rPr>
      </w:r>
    </w:p>
    <w:tbl>
      <w:tblPr>
        <w:tblStyle w:val="Table1"/>
        <w:tblW w:w="1020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640"/>
        <w:gridCol w:w="4560"/>
        <w:tblGridChange w:id="0">
          <w:tblGrid>
            <w:gridCol w:w="5640"/>
            <w:gridCol w:w="456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007">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 правах рукопису»</w:t>
            </w:r>
          </w:p>
          <w:p w:rsidR="00000000" w:rsidDel="00000000" w:rsidP="00000000" w:rsidRDefault="00000000" w:rsidRPr="00000000" w14:paraId="00000008">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УДК 004.93’1</w:t>
            </w:r>
          </w:p>
          <w:p w:rsidR="00000000" w:rsidDel="00000000" w:rsidP="00000000" w:rsidRDefault="00000000" w:rsidRPr="00000000" w14:paraId="00000009">
            <w:pPr>
              <w:jc w:val="center"/>
              <w:rPr>
                <w:rFonts w:ascii="Times New Roman" w:cs="Times New Roman" w:eastAsia="Times New Roman" w:hAnsi="Times New Roman"/>
                <w:sz w:val="24"/>
                <w:szCs w:val="24"/>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00A">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До захисту допущено:</w:t>
            </w:r>
          </w:p>
          <w:p w:rsidR="00000000" w:rsidDel="00000000" w:rsidP="00000000" w:rsidRDefault="00000000" w:rsidRPr="00000000" w14:paraId="0000000B">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Завідувач кафедри</w:t>
            </w:r>
          </w:p>
          <w:p w:rsidR="00000000" w:rsidDel="00000000" w:rsidP="00000000" w:rsidRDefault="00000000" w:rsidRPr="00000000" w14:paraId="0000000C">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 Віталій РОМАНКЕВИЧ</w:t>
            </w:r>
          </w:p>
          <w:p w:rsidR="00000000" w:rsidDel="00000000" w:rsidP="00000000" w:rsidRDefault="00000000" w:rsidRPr="00000000" w14:paraId="0000000D">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«___»_____________2025р.</w:t>
            </w:r>
          </w:p>
          <w:p w:rsidR="00000000" w:rsidDel="00000000" w:rsidP="00000000" w:rsidRDefault="00000000" w:rsidRPr="00000000" w14:paraId="0000000E">
            <w:pPr>
              <w:rPr>
                <w:rFonts w:ascii="Times New Roman" w:cs="Times New Roman" w:eastAsia="Times New Roman" w:hAnsi="Times New Roman"/>
                <w:sz w:val="24"/>
                <w:szCs w:val="24"/>
              </w:rPr>
            </w:pPr>
            <w:r w:rsidDel="00000000" w:rsidR="00000000" w:rsidRPr="00000000">
              <w:rPr>
                <w:rtl w:val="0"/>
              </w:rPr>
            </w:r>
          </w:p>
        </w:tc>
      </w:tr>
    </w:tbl>
    <w:p w:rsidR="00000000" w:rsidDel="00000000" w:rsidP="00000000" w:rsidRDefault="00000000" w:rsidRPr="00000000" w14:paraId="0000000F">
      <w:pPr>
        <w:jc w:val="center"/>
        <w:rPr>
          <w:rFonts w:ascii="Times New Roman" w:cs="Times New Roman" w:eastAsia="Times New Roman" w:hAnsi="Times New Roman"/>
          <w:b w:val="1"/>
          <w:bCs w:val="1"/>
          <w:sz w:val="40"/>
          <w:szCs w:val="40"/>
        </w:rPr>
      </w:pPr>
      <w:r w:rsidDel="00000000" w:rsidR="00000000" w:rsidRPr="00000000">
        <w:rPr>
          <w:rtl w:val="0"/>
        </w:rPr>
      </w:r>
    </w:p>
    <w:p w:rsidR="00000000" w:rsidDel="00000000" w:rsidP="00000000" w:rsidRDefault="00000000" w:rsidRPr="00000000" w14:paraId="00000010">
      <w:pPr>
        <w:jc w:val="center"/>
        <w:rPr>
          <w:rFonts w:ascii="Times New Roman" w:cs="Times New Roman" w:eastAsia="Times New Roman" w:hAnsi="Times New Roman"/>
          <w:b w:val="1"/>
          <w:bCs w:val="1"/>
          <w:sz w:val="40"/>
          <w:szCs w:val="40"/>
        </w:rPr>
      </w:pPr>
      <w:r w:rsidDel="00000000" w:rsidR="00000000" w:rsidRPr="00000000">
        <w:rPr>
          <w:rFonts w:ascii="Times New Roman" w:cs="Times New Roman" w:eastAsia="Times New Roman" w:hAnsi="Times New Roman"/>
          <w:b w:val="1"/>
          <w:bCs w:val="1"/>
          <w:sz w:val="40"/>
          <w:szCs w:val="40"/>
          <w:rtl w:val="0"/>
        </w:rPr>
        <w:t xml:space="preserve">Магістерська дисертація</w:t>
      </w:r>
    </w:p>
    <w:p w:rsidR="00000000" w:rsidDel="00000000" w:rsidP="00000000" w:rsidRDefault="00000000" w:rsidRPr="00000000" w14:paraId="00000011">
      <w:pPr>
        <w:jc w:val="center"/>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на здобуття ступеня магістра</w:t>
      </w:r>
    </w:p>
    <w:p w:rsidR="00000000" w:rsidDel="00000000" w:rsidP="00000000" w:rsidRDefault="00000000" w:rsidRPr="00000000" w14:paraId="00000012">
      <w:pPr>
        <w:jc w:val="center"/>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за освітньо-професійною програмою «Системне програмування та</w:t>
      </w:r>
    </w:p>
    <w:p w:rsidR="00000000" w:rsidDel="00000000" w:rsidP="00000000" w:rsidRDefault="00000000" w:rsidRPr="00000000" w14:paraId="00000013">
      <w:pPr>
        <w:jc w:val="center"/>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спеціалізовані комп’ютерні системи»</w:t>
      </w:r>
    </w:p>
    <w:p w:rsidR="00000000" w:rsidDel="00000000" w:rsidP="00000000" w:rsidRDefault="00000000" w:rsidRPr="00000000" w14:paraId="00000014">
      <w:pPr>
        <w:spacing w:after="240" w:lineRule="auto"/>
        <w:jc w:val="center"/>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зі спеціальності 123 «Комп’ютерна інженерія»</w:t>
      </w:r>
    </w:p>
    <w:p w:rsidR="00000000" w:rsidDel="00000000" w:rsidP="00000000" w:rsidRDefault="00000000" w:rsidRPr="00000000" w14:paraId="00000015">
      <w:pPr>
        <w:jc w:val="center"/>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на тему: «Спосіб розпізнавання поведінкових патернів на основі попередньо відомих образів»</w:t>
      </w:r>
    </w:p>
    <w:tbl>
      <w:tblPr>
        <w:tblStyle w:val="Table2"/>
        <w:tblW w:w="10344.0" w:type="dxa"/>
        <w:jc w:val="left"/>
        <w:tblInd w:w="-284.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592"/>
        <w:gridCol w:w="4063"/>
        <w:gridCol w:w="1837"/>
        <w:gridCol w:w="852"/>
        <w:tblGridChange w:id="0">
          <w:tblGrid>
            <w:gridCol w:w="3592"/>
            <w:gridCol w:w="4063"/>
            <w:gridCol w:w="1837"/>
            <w:gridCol w:w="852"/>
          </w:tblGrid>
        </w:tblGridChange>
      </w:tblGrid>
      <w:tr>
        <w:trPr>
          <w:cantSplit w:val="0"/>
          <w:tblHeader w:val="0"/>
        </w:trPr>
        <w:tc>
          <w:tcPr>
            <w:gridSpan w:val="2"/>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016">
            <w:pPr>
              <w:rPr>
                <w:rFonts w:ascii="Times New Roman" w:cs="Times New Roman" w:eastAsia="Times New Roman" w:hAnsi="Times New Roman"/>
                <w:sz w:val="27"/>
                <w:szCs w:val="27"/>
              </w:rPr>
            </w:pPr>
            <w:r w:rsidDel="00000000" w:rsidR="00000000" w:rsidRPr="00000000">
              <w:rPr>
                <w:rFonts w:ascii="Times New Roman" w:cs="Times New Roman" w:eastAsia="Times New Roman" w:hAnsi="Times New Roman"/>
                <w:sz w:val="27"/>
                <w:szCs w:val="27"/>
                <w:rtl w:val="0"/>
              </w:rPr>
              <w:t xml:space="preserve">Виконав:</w:t>
            </w:r>
          </w:p>
          <w:p w:rsidR="00000000" w:rsidDel="00000000" w:rsidP="00000000" w:rsidRDefault="00000000" w:rsidRPr="00000000" w14:paraId="00000017">
            <w:pPr>
              <w:rPr>
                <w:rFonts w:ascii="Times New Roman" w:cs="Times New Roman" w:eastAsia="Times New Roman" w:hAnsi="Times New Roman"/>
                <w:sz w:val="27"/>
                <w:szCs w:val="27"/>
              </w:rPr>
            </w:pPr>
            <w:r w:rsidDel="00000000" w:rsidR="00000000" w:rsidRPr="00000000">
              <w:rPr>
                <w:rFonts w:ascii="Times New Roman" w:cs="Times New Roman" w:eastAsia="Times New Roman" w:hAnsi="Times New Roman"/>
                <w:sz w:val="27"/>
                <w:szCs w:val="27"/>
                <w:rtl w:val="0"/>
              </w:rPr>
              <w:t xml:space="preserve">студент II курсу, групи КВ-42мп</w:t>
            </w:r>
          </w:p>
          <w:p w:rsidR="00000000" w:rsidDel="00000000" w:rsidP="00000000" w:rsidRDefault="00000000" w:rsidRPr="00000000" w14:paraId="00000018">
            <w:pPr>
              <w:rPr>
                <w:rFonts w:ascii="Times New Roman" w:cs="Times New Roman" w:eastAsia="Times New Roman" w:hAnsi="Times New Roman"/>
                <w:sz w:val="27"/>
                <w:szCs w:val="27"/>
              </w:rPr>
            </w:pPr>
            <w:r w:rsidDel="00000000" w:rsidR="00000000" w:rsidRPr="00000000">
              <w:rPr>
                <w:rFonts w:ascii="Times New Roman" w:cs="Times New Roman" w:eastAsia="Times New Roman" w:hAnsi="Times New Roman"/>
                <w:sz w:val="27"/>
                <w:szCs w:val="27"/>
                <w:rtl w:val="0"/>
              </w:rPr>
              <w:t xml:space="preserve">Філіпенко Данило Олександрович</w:t>
            </w:r>
          </w:p>
        </w:tc>
        <w:tc>
          <w:tcPr>
            <w:tcBorders>
              <w:top w:color="000000" w:space="0" w:sz="0" w:val="nil"/>
              <w:left w:color="000000" w:space="0" w:sz="0" w:val="nil"/>
              <w:right w:color="000000" w:space="0" w:sz="0" w:val="nil"/>
            </w:tcBorders>
          </w:tcPr>
          <w:p w:rsidR="00000000" w:rsidDel="00000000" w:rsidP="00000000" w:rsidRDefault="00000000" w:rsidRPr="00000000" w14:paraId="0000001A">
            <w:pPr>
              <w:jc w:val="center"/>
              <w:rPr>
                <w:rFonts w:ascii="Times New Roman" w:cs="Times New Roman" w:eastAsia="Times New Roman" w:hAnsi="Times New Roman"/>
                <w:b w:val="1"/>
                <w:bCs w:val="1"/>
                <w:sz w:val="27"/>
                <w:szCs w:val="27"/>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01B">
            <w:pPr>
              <w:jc w:val="center"/>
              <w:rPr>
                <w:rFonts w:ascii="Times New Roman" w:cs="Times New Roman" w:eastAsia="Times New Roman" w:hAnsi="Times New Roman"/>
                <w:b w:val="1"/>
                <w:bCs w:val="1"/>
                <w:sz w:val="27"/>
                <w:szCs w:val="27"/>
              </w:rPr>
            </w:pPr>
            <w:r w:rsidDel="00000000" w:rsidR="00000000" w:rsidRPr="00000000">
              <w:rPr>
                <w:rtl w:val="0"/>
              </w:rPr>
            </w:r>
          </w:p>
        </w:tc>
      </w:tr>
      <w:tr>
        <w:trPr>
          <w:cantSplit w:val="0"/>
          <w:tblHeader w:val="0"/>
        </w:trPr>
        <w:tc>
          <w:tcPr>
            <w:gridSpan w:val="2"/>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01C">
            <w:pPr>
              <w:spacing w:line="276" w:lineRule="auto"/>
              <w:rPr>
                <w:rFonts w:ascii="Times New Roman" w:cs="Times New Roman" w:eastAsia="Times New Roman" w:hAnsi="Times New Roman"/>
                <w:sz w:val="27"/>
                <w:szCs w:val="27"/>
              </w:rPr>
            </w:pPr>
            <w:r w:rsidDel="00000000" w:rsidR="00000000" w:rsidRPr="00000000">
              <w:rPr>
                <w:rtl w:val="0"/>
              </w:rPr>
            </w:r>
          </w:p>
          <w:p w:rsidR="00000000" w:rsidDel="00000000" w:rsidP="00000000" w:rsidRDefault="00000000" w:rsidRPr="00000000" w14:paraId="0000001D">
            <w:pPr>
              <w:rPr>
                <w:rFonts w:ascii="Times New Roman" w:cs="Times New Roman" w:eastAsia="Times New Roman" w:hAnsi="Times New Roman"/>
                <w:sz w:val="27"/>
                <w:szCs w:val="27"/>
              </w:rPr>
            </w:pPr>
            <w:r w:rsidDel="00000000" w:rsidR="00000000" w:rsidRPr="00000000">
              <w:rPr>
                <w:rFonts w:ascii="Times New Roman" w:cs="Times New Roman" w:eastAsia="Times New Roman" w:hAnsi="Times New Roman"/>
                <w:sz w:val="27"/>
                <w:szCs w:val="27"/>
                <w:rtl w:val="0"/>
              </w:rPr>
              <w:t xml:space="preserve">Науковий керівник:</w:t>
            </w:r>
          </w:p>
          <w:p w:rsidR="00000000" w:rsidDel="00000000" w:rsidP="00000000" w:rsidRDefault="00000000" w:rsidRPr="00000000" w14:paraId="0000001E">
            <w:pPr>
              <w:rPr>
                <w:rFonts w:ascii="Times New Roman" w:cs="Times New Roman" w:eastAsia="Times New Roman" w:hAnsi="Times New Roman"/>
                <w:sz w:val="27"/>
                <w:szCs w:val="27"/>
              </w:rPr>
            </w:pPr>
            <w:r w:rsidDel="00000000" w:rsidR="00000000" w:rsidRPr="00000000">
              <w:rPr>
                <w:rFonts w:ascii="Times New Roman" w:cs="Times New Roman" w:eastAsia="Times New Roman" w:hAnsi="Times New Roman"/>
                <w:sz w:val="27"/>
                <w:szCs w:val="27"/>
                <w:rtl w:val="0"/>
              </w:rPr>
              <w:t xml:space="preserve">асистент кафедри СПіСКС </w:t>
            </w:r>
          </w:p>
          <w:p w:rsidR="00000000" w:rsidDel="00000000" w:rsidP="00000000" w:rsidRDefault="00000000" w:rsidRPr="00000000" w14:paraId="0000001F">
            <w:pPr>
              <w:rPr>
                <w:rFonts w:ascii="Times New Roman" w:cs="Times New Roman" w:eastAsia="Times New Roman" w:hAnsi="Times New Roman"/>
                <w:sz w:val="27"/>
                <w:szCs w:val="27"/>
              </w:rPr>
            </w:pPr>
            <w:r w:rsidDel="00000000" w:rsidR="00000000" w:rsidRPr="00000000">
              <w:rPr>
                <w:rFonts w:ascii="Times New Roman" w:cs="Times New Roman" w:eastAsia="Times New Roman" w:hAnsi="Times New Roman"/>
                <w:sz w:val="27"/>
                <w:szCs w:val="27"/>
                <w:rtl w:val="0"/>
              </w:rPr>
              <w:t xml:space="preserve">доктор філософії,</w:t>
            </w:r>
          </w:p>
          <w:p w:rsidR="00000000" w:rsidDel="00000000" w:rsidP="00000000" w:rsidRDefault="00000000" w:rsidRPr="00000000" w14:paraId="00000020">
            <w:pPr>
              <w:rPr>
                <w:rFonts w:ascii="Times New Roman" w:cs="Times New Roman" w:eastAsia="Times New Roman" w:hAnsi="Times New Roman"/>
                <w:sz w:val="27"/>
                <w:szCs w:val="27"/>
              </w:rPr>
            </w:pPr>
            <w:r w:rsidDel="00000000" w:rsidR="00000000" w:rsidRPr="00000000">
              <w:rPr>
                <w:rFonts w:ascii="Times New Roman" w:cs="Times New Roman" w:eastAsia="Times New Roman" w:hAnsi="Times New Roman"/>
                <w:sz w:val="27"/>
                <w:szCs w:val="27"/>
                <w:rtl w:val="0"/>
              </w:rPr>
              <w:t xml:space="preserve">Сергієнко Павло Анатолійович</w:t>
            </w:r>
          </w:p>
        </w:tc>
        <w:tc>
          <w:tcPr>
            <w:tcBorders>
              <w:left w:color="000000" w:space="0" w:sz="0" w:val="nil"/>
              <w:right w:color="000000" w:space="0" w:sz="0" w:val="nil"/>
            </w:tcBorders>
          </w:tcPr>
          <w:p w:rsidR="00000000" w:rsidDel="00000000" w:rsidP="00000000" w:rsidRDefault="00000000" w:rsidRPr="00000000" w14:paraId="00000022">
            <w:pPr>
              <w:jc w:val="center"/>
              <w:rPr>
                <w:rFonts w:ascii="Times New Roman" w:cs="Times New Roman" w:eastAsia="Times New Roman" w:hAnsi="Times New Roman"/>
                <w:b w:val="1"/>
                <w:bCs w:val="1"/>
                <w:sz w:val="27"/>
                <w:szCs w:val="27"/>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023">
            <w:pPr>
              <w:jc w:val="center"/>
              <w:rPr>
                <w:rFonts w:ascii="Times New Roman" w:cs="Times New Roman" w:eastAsia="Times New Roman" w:hAnsi="Times New Roman"/>
                <w:b w:val="1"/>
                <w:bCs w:val="1"/>
                <w:sz w:val="27"/>
                <w:szCs w:val="27"/>
              </w:rPr>
            </w:pPr>
            <w:r w:rsidDel="00000000" w:rsidR="00000000" w:rsidRPr="00000000">
              <w:rPr>
                <w:rtl w:val="0"/>
              </w:rPr>
            </w:r>
          </w:p>
        </w:tc>
      </w:tr>
      <w:tr>
        <w:trPr>
          <w:cantSplit w:val="0"/>
          <w:tblHeader w:val="0"/>
        </w:trPr>
        <w:tc>
          <w:tcPr>
            <w:gridSpan w:val="2"/>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024">
            <w:pPr>
              <w:rPr>
                <w:rFonts w:ascii="Times New Roman" w:cs="Times New Roman" w:eastAsia="Times New Roman" w:hAnsi="Times New Roman"/>
                <w:sz w:val="27"/>
                <w:szCs w:val="27"/>
              </w:rPr>
            </w:pPr>
            <w:r w:rsidDel="00000000" w:rsidR="00000000" w:rsidRPr="00000000">
              <w:rPr>
                <w:rtl w:val="0"/>
              </w:rPr>
            </w:r>
          </w:p>
          <w:p w:rsidR="00000000" w:rsidDel="00000000" w:rsidP="00000000" w:rsidRDefault="00000000" w:rsidRPr="00000000" w14:paraId="00000025">
            <w:pPr>
              <w:rPr>
                <w:rFonts w:ascii="Times New Roman" w:cs="Times New Roman" w:eastAsia="Times New Roman" w:hAnsi="Times New Roman"/>
                <w:sz w:val="27"/>
                <w:szCs w:val="27"/>
              </w:rPr>
            </w:pPr>
            <w:r w:rsidDel="00000000" w:rsidR="00000000" w:rsidRPr="00000000">
              <w:rPr>
                <w:rFonts w:ascii="Times New Roman" w:cs="Times New Roman" w:eastAsia="Times New Roman" w:hAnsi="Times New Roman"/>
                <w:sz w:val="27"/>
                <w:szCs w:val="27"/>
                <w:rtl w:val="0"/>
              </w:rPr>
              <w:t xml:space="preserve">Рецензент:</w:t>
            </w:r>
          </w:p>
          <w:p w:rsidR="00000000" w:rsidDel="00000000" w:rsidP="00000000" w:rsidRDefault="00000000" w:rsidRPr="00000000" w14:paraId="00000026">
            <w:pPr>
              <w:rPr>
                <w:rFonts w:ascii="Times New Roman" w:cs="Times New Roman" w:eastAsia="Times New Roman" w:hAnsi="Times New Roman"/>
                <w:sz w:val="27"/>
                <w:szCs w:val="27"/>
              </w:rPr>
            </w:pPr>
            <w:r w:rsidDel="00000000" w:rsidR="00000000" w:rsidRPr="00000000">
              <w:rPr>
                <w:rFonts w:ascii="Times New Roman" w:cs="Times New Roman" w:eastAsia="Times New Roman" w:hAnsi="Times New Roman"/>
                <w:sz w:val="27"/>
                <w:szCs w:val="27"/>
                <w:rtl w:val="0"/>
              </w:rPr>
              <w:t xml:space="preserve">кафедри </w:t>
            </w:r>
          </w:p>
          <w:p w:rsidR="00000000" w:rsidDel="00000000" w:rsidP="00000000" w:rsidRDefault="00000000" w:rsidRPr="00000000" w14:paraId="00000027">
            <w:pPr>
              <w:rPr>
                <w:rFonts w:ascii="Times New Roman" w:cs="Times New Roman" w:eastAsia="Times New Roman" w:hAnsi="Times New Roman"/>
                <w:sz w:val="27"/>
                <w:szCs w:val="27"/>
              </w:rPr>
            </w:pPr>
            <w:r w:rsidDel="00000000" w:rsidR="00000000" w:rsidRPr="00000000">
              <w:rPr>
                <w:rtl w:val="0"/>
              </w:rPr>
            </w:r>
          </w:p>
        </w:tc>
        <w:tc>
          <w:tcPr>
            <w:tcBorders>
              <w:left w:color="000000" w:space="0" w:sz="0" w:val="nil"/>
              <w:right w:color="000000" w:space="0" w:sz="0" w:val="nil"/>
            </w:tcBorders>
          </w:tcPr>
          <w:p w:rsidR="00000000" w:rsidDel="00000000" w:rsidP="00000000" w:rsidRDefault="00000000" w:rsidRPr="00000000" w14:paraId="00000029">
            <w:pPr>
              <w:jc w:val="center"/>
              <w:rPr>
                <w:rFonts w:ascii="Times New Roman" w:cs="Times New Roman" w:eastAsia="Times New Roman" w:hAnsi="Times New Roman"/>
                <w:b w:val="1"/>
                <w:bCs w:val="1"/>
                <w:sz w:val="27"/>
                <w:szCs w:val="27"/>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02A">
            <w:pPr>
              <w:jc w:val="center"/>
              <w:rPr>
                <w:rFonts w:ascii="Times New Roman" w:cs="Times New Roman" w:eastAsia="Times New Roman" w:hAnsi="Times New Roman"/>
                <w:b w:val="1"/>
                <w:bCs w:val="1"/>
                <w:sz w:val="27"/>
                <w:szCs w:val="27"/>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02B">
            <w:pPr>
              <w:rPr>
                <w:rFonts w:ascii="Times New Roman" w:cs="Times New Roman" w:eastAsia="Times New Roman" w:hAnsi="Times New Roman"/>
                <w:b w:val="1"/>
                <w:bCs w:val="1"/>
                <w:sz w:val="27"/>
                <w:szCs w:val="27"/>
              </w:rPr>
            </w:pPr>
            <w:r w:rsidDel="00000000" w:rsidR="00000000" w:rsidRPr="00000000">
              <w:rPr>
                <w:rtl w:val="0"/>
              </w:rPr>
            </w:r>
          </w:p>
        </w:tc>
        <w:tc>
          <w:tcPr>
            <w:gridSpan w:val="3"/>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02C">
            <w:pPr>
              <w:rPr>
                <w:rFonts w:ascii="Times New Roman" w:cs="Times New Roman" w:eastAsia="Times New Roman" w:hAnsi="Times New Roman"/>
                <w:sz w:val="27"/>
                <w:szCs w:val="27"/>
              </w:rPr>
            </w:pPr>
            <w:r w:rsidDel="00000000" w:rsidR="00000000" w:rsidRPr="00000000">
              <w:rPr>
                <w:rtl w:val="0"/>
              </w:rPr>
            </w:r>
          </w:p>
          <w:p w:rsidR="00000000" w:rsidDel="00000000" w:rsidP="00000000" w:rsidRDefault="00000000" w:rsidRPr="00000000" w14:paraId="0000002D">
            <w:pPr>
              <w:ind w:left="1825" w:firstLine="0"/>
              <w:rPr>
                <w:rFonts w:ascii="Times New Roman" w:cs="Times New Roman" w:eastAsia="Times New Roman" w:hAnsi="Times New Roman"/>
                <w:sz w:val="27"/>
                <w:szCs w:val="27"/>
              </w:rPr>
            </w:pPr>
            <w:r w:rsidDel="00000000" w:rsidR="00000000" w:rsidRPr="00000000">
              <w:rPr>
                <w:rFonts w:ascii="Times New Roman" w:cs="Times New Roman" w:eastAsia="Times New Roman" w:hAnsi="Times New Roman"/>
                <w:sz w:val="27"/>
                <w:szCs w:val="27"/>
                <w:rtl w:val="0"/>
              </w:rPr>
              <w:t xml:space="preserve">Засвідчую, що у цій магістерській</w:t>
            </w:r>
          </w:p>
          <w:p w:rsidR="00000000" w:rsidDel="00000000" w:rsidP="00000000" w:rsidRDefault="00000000" w:rsidRPr="00000000" w14:paraId="0000002E">
            <w:pPr>
              <w:ind w:left="1825" w:firstLine="0"/>
              <w:rPr>
                <w:rFonts w:ascii="Times New Roman" w:cs="Times New Roman" w:eastAsia="Times New Roman" w:hAnsi="Times New Roman"/>
                <w:sz w:val="27"/>
                <w:szCs w:val="27"/>
              </w:rPr>
            </w:pPr>
            <w:r w:rsidDel="00000000" w:rsidR="00000000" w:rsidRPr="00000000">
              <w:rPr>
                <w:rFonts w:ascii="Times New Roman" w:cs="Times New Roman" w:eastAsia="Times New Roman" w:hAnsi="Times New Roman"/>
                <w:sz w:val="27"/>
                <w:szCs w:val="27"/>
                <w:rtl w:val="0"/>
              </w:rPr>
              <w:t xml:space="preserve">дисертації немає запозичень з праць</w:t>
            </w:r>
          </w:p>
          <w:p w:rsidR="00000000" w:rsidDel="00000000" w:rsidP="00000000" w:rsidRDefault="00000000" w:rsidRPr="00000000" w14:paraId="0000002F">
            <w:pPr>
              <w:ind w:left="1825" w:firstLine="0"/>
              <w:rPr>
                <w:rFonts w:ascii="Times New Roman" w:cs="Times New Roman" w:eastAsia="Times New Roman" w:hAnsi="Times New Roman"/>
                <w:sz w:val="27"/>
                <w:szCs w:val="27"/>
              </w:rPr>
            </w:pPr>
            <w:r w:rsidDel="00000000" w:rsidR="00000000" w:rsidRPr="00000000">
              <w:rPr>
                <w:rFonts w:ascii="Times New Roman" w:cs="Times New Roman" w:eastAsia="Times New Roman" w:hAnsi="Times New Roman"/>
                <w:sz w:val="27"/>
                <w:szCs w:val="27"/>
                <w:rtl w:val="0"/>
              </w:rPr>
              <w:t xml:space="preserve">інших авторів без відповідних посилань.</w:t>
            </w:r>
          </w:p>
          <w:p w:rsidR="00000000" w:rsidDel="00000000" w:rsidP="00000000" w:rsidRDefault="00000000" w:rsidRPr="00000000" w14:paraId="00000030">
            <w:pPr>
              <w:ind w:left="1825" w:firstLine="0"/>
              <w:rPr>
                <w:rFonts w:ascii="Times New Roman" w:cs="Times New Roman" w:eastAsia="Times New Roman" w:hAnsi="Times New Roman"/>
                <w:sz w:val="27"/>
                <w:szCs w:val="27"/>
              </w:rPr>
            </w:pPr>
            <w:r w:rsidDel="00000000" w:rsidR="00000000" w:rsidRPr="00000000">
              <w:rPr>
                <w:rFonts w:ascii="Times New Roman" w:cs="Times New Roman" w:eastAsia="Times New Roman" w:hAnsi="Times New Roman"/>
                <w:sz w:val="27"/>
                <w:szCs w:val="27"/>
                <w:rtl w:val="0"/>
              </w:rPr>
              <w:t xml:space="preserve">Студент ___________________</w:t>
            </w:r>
          </w:p>
        </w:tc>
      </w:tr>
    </w:tbl>
    <w:p w:rsidR="00000000" w:rsidDel="00000000" w:rsidP="00000000" w:rsidRDefault="00000000" w:rsidRPr="00000000" w14:paraId="00000033">
      <w:pPr>
        <w:jc w:val="center"/>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034">
      <w:pPr>
        <w:jc w:val="center"/>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035">
      <w:pPr>
        <w:jc w:val="center"/>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036">
      <w:pPr>
        <w:keepNext w:val="0"/>
        <w:keepLines w:val="0"/>
        <w:widowControl w:val="0"/>
        <w:spacing w:after="0" w:before="0" w:line="360" w:lineRule="auto"/>
        <w:ind w:left="-260" w:right="-26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bCs w:val="1"/>
          <w:sz w:val="28"/>
          <w:szCs w:val="28"/>
          <w:rtl w:val="0"/>
        </w:rPr>
        <w:t xml:space="preserve">Київ – 2025 року</w:t>
      </w:r>
      <w:r w:rsidDel="00000000" w:rsidR="00000000" w:rsidRPr="00000000">
        <w:br w:type="page"/>
      </w:r>
      <w:r w:rsidDel="00000000" w:rsidR="00000000" w:rsidRPr="00000000">
        <w:rPr>
          <w:rFonts w:ascii="Times New Roman" w:cs="Times New Roman" w:eastAsia="Times New Roman" w:hAnsi="Times New Roman"/>
          <w:b w:val="1"/>
          <w:bCs w:val="1"/>
          <w:sz w:val="28"/>
          <w:szCs w:val="28"/>
          <w:rtl w:val="0"/>
        </w:rPr>
        <w:t xml:space="preserve">Національний технічний університет України</w:t>
      </w:r>
      <w:r w:rsidDel="00000000" w:rsidR="00000000" w:rsidRPr="00000000">
        <w:rPr>
          <w:rtl w:val="0"/>
        </w:rPr>
      </w:r>
    </w:p>
    <w:p w:rsidR="00000000" w:rsidDel="00000000" w:rsidP="00000000" w:rsidRDefault="00000000" w:rsidRPr="00000000" w14:paraId="00000037">
      <w:pPr>
        <w:spacing w:after="12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bCs w:val="1"/>
          <w:sz w:val="28"/>
          <w:szCs w:val="28"/>
          <w:rtl w:val="0"/>
        </w:rPr>
        <w:t xml:space="preserve">«Київський політехнічний інститут імені Ігоря Сікорського»</w:t>
      </w:r>
      <w:r w:rsidDel="00000000" w:rsidR="00000000" w:rsidRPr="00000000">
        <w:rPr>
          <w:rtl w:val="0"/>
        </w:rPr>
      </w:r>
    </w:p>
    <w:p w:rsidR="00000000" w:rsidDel="00000000" w:rsidP="00000000" w:rsidRDefault="00000000" w:rsidRPr="00000000" w14:paraId="00000038">
      <w:pPr>
        <w:spacing w:after="12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bCs w:val="1"/>
          <w:sz w:val="28"/>
          <w:szCs w:val="28"/>
          <w:rtl w:val="0"/>
        </w:rPr>
        <w:t xml:space="preserve">Факультет прикладної математики</w:t>
      </w:r>
      <w:r w:rsidDel="00000000" w:rsidR="00000000" w:rsidRPr="00000000">
        <w:rPr>
          <w:rtl w:val="0"/>
        </w:rPr>
      </w:r>
    </w:p>
    <w:p w:rsidR="00000000" w:rsidDel="00000000" w:rsidP="00000000" w:rsidRDefault="00000000" w:rsidRPr="00000000" w14:paraId="00000039">
      <w:pPr>
        <w:spacing w:after="12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bCs w:val="1"/>
          <w:sz w:val="28"/>
          <w:szCs w:val="28"/>
          <w:rtl w:val="0"/>
        </w:rPr>
        <w:t xml:space="preserve">Кафедра системного програмування</w:t>
      </w:r>
      <w:r w:rsidDel="00000000" w:rsidR="00000000" w:rsidRPr="00000000">
        <w:rPr>
          <w:rFonts w:ascii="Times New Roman" w:cs="Times New Roman" w:eastAsia="Times New Roman" w:hAnsi="Times New Roman"/>
          <w:sz w:val="28"/>
          <w:szCs w:val="28"/>
          <w:rtl w:val="0"/>
        </w:rPr>
        <w:t xml:space="preserve"> </w:t>
        <w:br w:type="textWrapping"/>
      </w:r>
      <w:r w:rsidDel="00000000" w:rsidR="00000000" w:rsidRPr="00000000">
        <w:rPr>
          <w:rFonts w:ascii="Times New Roman" w:cs="Times New Roman" w:eastAsia="Times New Roman" w:hAnsi="Times New Roman"/>
          <w:b w:val="1"/>
          <w:bCs w:val="1"/>
          <w:sz w:val="28"/>
          <w:szCs w:val="28"/>
          <w:rtl w:val="0"/>
        </w:rPr>
        <w:t xml:space="preserve">і спеціалізованих комп‘ютерних систем</w:t>
      </w:r>
      <w:r w:rsidDel="00000000" w:rsidR="00000000" w:rsidRPr="00000000">
        <w:rPr>
          <w:rtl w:val="0"/>
        </w:rPr>
      </w:r>
    </w:p>
    <w:p w:rsidR="00000000" w:rsidDel="00000000" w:rsidP="00000000" w:rsidRDefault="00000000" w:rsidRPr="00000000" w14:paraId="0000003A">
      <w:pPr>
        <w:spacing w:after="120" w:lineRule="auto"/>
        <w:jc w:val="both"/>
        <w:rPr>
          <w:rFonts w:ascii="Times New Roman" w:cs="Times New Roman" w:eastAsia="Times New Roman" w:hAnsi="Times New Roman"/>
          <w:sz w:val="27"/>
          <w:szCs w:val="27"/>
        </w:rPr>
      </w:pPr>
      <w:r w:rsidDel="00000000" w:rsidR="00000000" w:rsidRPr="00000000">
        <w:rPr>
          <w:rFonts w:ascii="Times New Roman" w:cs="Times New Roman" w:eastAsia="Times New Roman" w:hAnsi="Times New Roman"/>
          <w:sz w:val="27"/>
          <w:szCs w:val="27"/>
          <w:rtl w:val="0"/>
        </w:rPr>
        <w:t xml:space="preserve">Рівень вищої освіти – другий (магістерський)</w:t>
      </w:r>
    </w:p>
    <w:p w:rsidR="00000000" w:rsidDel="00000000" w:rsidP="00000000" w:rsidRDefault="00000000" w:rsidRPr="00000000" w14:paraId="0000003B">
      <w:pPr>
        <w:spacing w:after="120" w:lineRule="auto"/>
        <w:jc w:val="both"/>
        <w:rPr>
          <w:rFonts w:ascii="Times New Roman" w:cs="Times New Roman" w:eastAsia="Times New Roman" w:hAnsi="Times New Roman"/>
          <w:sz w:val="27"/>
          <w:szCs w:val="27"/>
        </w:rPr>
      </w:pPr>
      <w:r w:rsidDel="00000000" w:rsidR="00000000" w:rsidRPr="00000000">
        <w:rPr>
          <w:rFonts w:ascii="Times New Roman" w:cs="Times New Roman" w:eastAsia="Times New Roman" w:hAnsi="Times New Roman"/>
          <w:sz w:val="27"/>
          <w:szCs w:val="27"/>
          <w:rtl w:val="0"/>
        </w:rPr>
        <w:t xml:space="preserve">Спеціальність – 123 «Комп’ютерна інженерія»</w:t>
      </w:r>
    </w:p>
    <w:p w:rsidR="00000000" w:rsidDel="00000000" w:rsidP="00000000" w:rsidRDefault="00000000" w:rsidRPr="00000000" w14:paraId="0000003C">
      <w:pPr>
        <w:spacing w:after="120" w:lineRule="auto"/>
        <w:jc w:val="both"/>
        <w:rPr>
          <w:rFonts w:ascii="Times New Roman" w:cs="Times New Roman" w:eastAsia="Times New Roman" w:hAnsi="Times New Roman"/>
          <w:sz w:val="27"/>
          <w:szCs w:val="27"/>
        </w:rPr>
      </w:pPr>
      <w:r w:rsidDel="00000000" w:rsidR="00000000" w:rsidRPr="00000000">
        <w:rPr>
          <w:rFonts w:ascii="Times New Roman" w:cs="Times New Roman" w:eastAsia="Times New Roman" w:hAnsi="Times New Roman"/>
          <w:sz w:val="27"/>
          <w:szCs w:val="27"/>
          <w:rtl w:val="0"/>
        </w:rPr>
        <w:t xml:space="preserve">Освітньо-професіна програма «</w:t>
      </w:r>
      <w:r w:rsidDel="00000000" w:rsidR="00000000" w:rsidRPr="00000000">
        <w:rPr>
          <w:rFonts w:ascii="Times New Roman" w:cs="Times New Roman" w:eastAsia="Times New Roman" w:hAnsi="Times New Roman"/>
          <w:b w:val="1"/>
          <w:bCs w:val="1"/>
          <w:sz w:val="27"/>
          <w:szCs w:val="27"/>
          <w:rtl w:val="0"/>
        </w:rPr>
        <w:t xml:space="preserve">Системне програмування та спеціалізовані комп‘ютерні системи</w:t>
      </w:r>
      <w:r w:rsidDel="00000000" w:rsidR="00000000" w:rsidRPr="00000000">
        <w:rPr>
          <w:rFonts w:ascii="Times New Roman" w:cs="Times New Roman" w:eastAsia="Times New Roman" w:hAnsi="Times New Roman"/>
          <w:sz w:val="27"/>
          <w:szCs w:val="27"/>
          <w:rtl w:val="0"/>
        </w:rPr>
        <w:t xml:space="preserve">»</w:t>
      </w:r>
    </w:p>
    <w:p w:rsidR="00000000" w:rsidDel="00000000" w:rsidP="00000000" w:rsidRDefault="00000000" w:rsidRPr="00000000" w14:paraId="0000003D">
      <w:pPr>
        <w:spacing w:before="120" w:lineRule="auto"/>
        <w:ind w:left="5245"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ЗАТВЕРДЖУЮ</w:t>
      </w:r>
    </w:p>
    <w:p w:rsidR="00000000" w:rsidDel="00000000" w:rsidP="00000000" w:rsidRDefault="00000000" w:rsidRPr="00000000" w14:paraId="0000003E">
      <w:pPr>
        <w:spacing w:before="120" w:lineRule="auto"/>
        <w:ind w:left="5245"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Завідувач кафедри</w:t>
      </w:r>
    </w:p>
    <w:p w:rsidR="00000000" w:rsidDel="00000000" w:rsidP="00000000" w:rsidRDefault="00000000" w:rsidRPr="00000000" w14:paraId="0000003F">
      <w:pPr>
        <w:spacing w:before="120" w:lineRule="auto"/>
        <w:ind w:left="5245"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 Віталій РОМАНКЕВИЧ </w:t>
      </w:r>
    </w:p>
    <w:p w:rsidR="00000000" w:rsidDel="00000000" w:rsidP="00000000" w:rsidRDefault="00000000" w:rsidRPr="00000000" w14:paraId="00000040">
      <w:pPr>
        <w:spacing w:before="120" w:lineRule="auto"/>
        <w:ind w:left="5245"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«___»_____________2025 р.</w:t>
      </w:r>
    </w:p>
    <w:p w:rsidR="00000000" w:rsidDel="00000000" w:rsidP="00000000" w:rsidRDefault="00000000" w:rsidRPr="00000000" w14:paraId="00000041">
      <w:pPr>
        <w:jc w:val="center"/>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042">
      <w:pPr>
        <w:spacing w:before="12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bCs w:val="1"/>
          <w:sz w:val="28"/>
          <w:szCs w:val="28"/>
          <w:rtl w:val="0"/>
        </w:rPr>
        <w:t xml:space="preserve">ЗАВДАННЯ</w:t>
      </w:r>
      <w:r w:rsidDel="00000000" w:rsidR="00000000" w:rsidRPr="00000000">
        <w:rPr>
          <w:rtl w:val="0"/>
        </w:rPr>
      </w:r>
    </w:p>
    <w:p w:rsidR="00000000" w:rsidDel="00000000" w:rsidP="00000000" w:rsidRDefault="00000000" w:rsidRPr="00000000" w14:paraId="00000043">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bCs w:val="1"/>
          <w:sz w:val="28"/>
          <w:szCs w:val="28"/>
          <w:rtl w:val="0"/>
        </w:rPr>
        <w:t xml:space="preserve">на магістерську дисертацію студенту</w:t>
      </w:r>
      <w:r w:rsidDel="00000000" w:rsidR="00000000" w:rsidRPr="00000000">
        <w:rPr>
          <w:rtl w:val="0"/>
        </w:rPr>
      </w:r>
    </w:p>
    <w:p w:rsidR="00000000" w:rsidDel="00000000" w:rsidP="00000000" w:rsidRDefault="00000000" w:rsidRPr="00000000" w14:paraId="00000044">
      <w:pPr>
        <w:spacing w:after="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Філіпенко Данилу Олександровичу</w:t>
      </w:r>
    </w:p>
    <w:p w:rsidR="00000000" w:rsidDel="00000000" w:rsidP="00000000" w:rsidRDefault="00000000" w:rsidRPr="00000000" w14:paraId="00000045">
      <w:pPr>
        <w:jc w:val="both"/>
        <w:rPr>
          <w:rFonts w:ascii="Times New Roman" w:cs="Times New Roman" w:eastAsia="Times New Roman" w:hAnsi="Times New Roman"/>
          <w:sz w:val="27"/>
          <w:szCs w:val="27"/>
          <w:u w:val="single"/>
        </w:rPr>
      </w:pPr>
      <w:r w:rsidDel="00000000" w:rsidR="00000000" w:rsidRPr="00000000">
        <w:rPr>
          <w:rFonts w:ascii="Times New Roman" w:cs="Times New Roman" w:eastAsia="Times New Roman" w:hAnsi="Times New Roman"/>
          <w:sz w:val="27"/>
          <w:szCs w:val="27"/>
          <w:rtl w:val="0"/>
        </w:rPr>
        <w:t xml:space="preserve">1. Тема дисертації «Спосіб розпізнавання поведінкових патернів на основі попередньо відомих образів», Сергієнко П.А., доктор філософії, асистент кафедри системного програмування і спеціалізованих комп’ютерних систем, затверджені наказом по університету від «</w:t>
      </w:r>
      <w:r w:rsidDel="00000000" w:rsidR="00000000" w:rsidRPr="00000000">
        <w:rPr>
          <w:rFonts w:ascii="Times New Roman" w:cs="Times New Roman" w:eastAsia="Times New Roman" w:hAnsi="Times New Roman"/>
          <w:sz w:val="27"/>
          <w:szCs w:val="27"/>
          <w:u w:val="single"/>
          <w:rtl w:val="0"/>
        </w:rPr>
        <w:t xml:space="preserve"> 06 </w:t>
      </w:r>
      <w:r w:rsidDel="00000000" w:rsidR="00000000" w:rsidRPr="00000000">
        <w:rPr>
          <w:rFonts w:ascii="Times New Roman" w:cs="Times New Roman" w:eastAsia="Times New Roman" w:hAnsi="Times New Roman"/>
          <w:sz w:val="27"/>
          <w:szCs w:val="27"/>
          <w:rtl w:val="0"/>
        </w:rPr>
        <w:t xml:space="preserve">»</w:t>
      </w:r>
      <w:r w:rsidDel="00000000" w:rsidR="00000000" w:rsidRPr="00000000">
        <w:rPr>
          <w:rFonts w:ascii="Times New Roman" w:cs="Times New Roman" w:eastAsia="Times New Roman" w:hAnsi="Times New Roman"/>
          <w:sz w:val="27"/>
          <w:szCs w:val="27"/>
          <w:u w:val="single"/>
          <w:rtl w:val="0"/>
        </w:rPr>
        <w:t xml:space="preserve"> листопада </w:t>
      </w:r>
      <w:r w:rsidDel="00000000" w:rsidR="00000000" w:rsidRPr="00000000">
        <w:rPr>
          <w:rFonts w:ascii="Times New Roman" w:cs="Times New Roman" w:eastAsia="Times New Roman" w:hAnsi="Times New Roman"/>
          <w:sz w:val="27"/>
          <w:szCs w:val="27"/>
          <w:rtl w:val="0"/>
        </w:rPr>
        <w:t xml:space="preserve"> 20</w:t>
      </w:r>
      <w:r w:rsidDel="00000000" w:rsidR="00000000" w:rsidRPr="00000000">
        <w:rPr>
          <w:rFonts w:ascii="Times New Roman" w:cs="Times New Roman" w:eastAsia="Times New Roman" w:hAnsi="Times New Roman"/>
          <w:sz w:val="27"/>
          <w:szCs w:val="27"/>
          <w:u w:val="single"/>
          <w:rtl w:val="0"/>
        </w:rPr>
        <w:t xml:space="preserve"> 25 </w:t>
      </w:r>
      <w:r w:rsidDel="00000000" w:rsidR="00000000" w:rsidRPr="00000000">
        <w:rPr>
          <w:rFonts w:ascii="Times New Roman" w:cs="Times New Roman" w:eastAsia="Times New Roman" w:hAnsi="Times New Roman"/>
          <w:sz w:val="27"/>
          <w:szCs w:val="27"/>
          <w:rtl w:val="0"/>
        </w:rPr>
        <w:t xml:space="preserve"> р. № </w:t>
      </w:r>
      <w:r w:rsidDel="00000000" w:rsidR="00000000" w:rsidRPr="00000000">
        <w:rPr>
          <w:rFonts w:ascii="Times New Roman" w:cs="Times New Roman" w:eastAsia="Times New Roman" w:hAnsi="Times New Roman"/>
          <w:sz w:val="27"/>
          <w:szCs w:val="27"/>
          <w:u w:val="single"/>
          <w:rtl w:val="0"/>
        </w:rPr>
        <w:t xml:space="preserve"> 4836-с </w:t>
      </w:r>
    </w:p>
    <w:p w:rsidR="00000000" w:rsidDel="00000000" w:rsidP="00000000" w:rsidRDefault="00000000" w:rsidRPr="00000000" w14:paraId="00000046">
      <w:pPr>
        <w:spacing w:before="240" w:lineRule="auto"/>
        <w:jc w:val="both"/>
        <w:rPr>
          <w:rFonts w:ascii="Times New Roman" w:cs="Times New Roman" w:eastAsia="Times New Roman" w:hAnsi="Times New Roman"/>
          <w:sz w:val="27"/>
          <w:szCs w:val="27"/>
        </w:rPr>
      </w:pPr>
      <w:r w:rsidDel="00000000" w:rsidR="00000000" w:rsidRPr="00000000">
        <w:rPr>
          <w:rFonts w:ascii="Times New Roman" w:cs="Times New Roman" w:eastAsia="Times New Roman" w:hAnsi="Times New Roman"/>
          <w:sz w:val="27"/>
          <w:szCs w:val="27"/>
          <w:rtl w:val="0"/>
        </w:rPr>
        <w:t xml:space="preserve">2. Термін подання студентом дисертації: 17 грудня 2025</w:t>
      </w:r>
    </w:p>
    <w:p w:rsidR="00000000" w:rsidDel="00000000" w:rsidP="00000000" w:rsidRDefault="00000000" w:rsidRPr="00000000" w14:paraId="00000047">
      <w:pPr>
        <w:spacing w:before="240" w:lineRule="auto"/>
        <w:jc w:val="both"/>
        <w:rPr>
          <w:rFonts w:ascii="Times New Roman" w:cs="Times New Roman" w:eastAsia="Times New Roman" w:hAnsi="Times New Roman"/>
          <w:sz w:val="27"/>
          <w:szCs w:val="27"/>
        </w:rPr>
      </w:pPr>
      <w:r w:rsidDel="00000000" w:rsidR="00000000" w:rsidRPr="00000000">
        <w:rPr>
          <w:rFonts w:ascii="Times New Roman" w:cs="Times New Roman" w:eastAsia="Times New Roman" w:hAnsi="Times New Roman"/>
          <w:sz w:val="27"/>
          <w:szCs w:val="27"/>
          <w:rtl w:val="0"/>
        </w:rPr>
        <w:t xml:space="preserve">3. Об’єкт дослідження: </w:t>
      </w:r>
      <w:r w:rsidDel="00000000" w:rsidR="00000000" w:rsidRPr="00000000">
        <w:rPr>
          <w:rFonts w:ascii="Times New Roman" w:cs="Times New Roman" w:eastAsia="Times New Roman" w:hAnsi="Times New Roman"/>
          <w:sz w:val="28"/>
          <w:szCs w:val="28"/>
          <w:rtl w:val="0"/>
        </w:rPr>
        <w:t xml:space="preserve">процеси розпізнавання поведінкових патернів у відеопотоці.</w:t>
      </w:r>
      <w:r w:rsidDel="00000000" w:rsidR="00000000" w:rsidRPr="00000000">
        <w:rPr>
          <w:rtl w:val="0"/>
        </w:rPr>
      </w:r>
    </w:p>
    <w:p w:rsidR="00000000" w:rsidDel="00000000" w:rsidP="00000000" w:rsidRDefault="00000000" w:rsidRPr="00000000" w14:paraId="00000048">
      <w:pPr>
        <w:spacing w:before="240" w:lineRule="auto"/>
        <w:jc w:val="both"/>
        <w:rPr>
          <w:rFonts w:ascii="Times New Roman" w:cs="Times New Roman" w:eastAsia="Times New Roman" w:hAnsi="Times New Roman"/>
          <w:sz w:val="27"/>
          <w:szCs w:val="27"/>
        </w:rPr>
      </w:pPr>
      <w:r w:rsidDel="00000000" w:rsidR="00000000" w:rsidRPr="00000000">
        <w:rPr>
          <w:rFonts w:ascii="Times New Roman" w:cs="Times New Roman" w:eastAsia="Times New Roman" w:hAnsi="Times New Roman"/>
          <w:sz w:val="27"/>
          <w:szCs w:val="27"/>
          <w:rtl w:val="0"/>
        </w:rPr>
        <w:t xml:space="preserve">4. Вихідні дані: протокол бездротової передачі даних у реальному часі WFB-NG</w:t>
      </w:r>
    </w:p>
    <w:p w:rsidR="00000000" w:rsidDel="00000000" w:rsidP="00000000" w:rsidRDefault="00000000" w:rsidRPr="00000000" w14:paraId="00000049">
      <w:pPr>
        <w:spacing w:before="240" w:lineRule="auto"/>
        <w:jc w:val="both"/>
        <w:rPr>
          <w:rFonts w:ascii="Times New Roman" w:cs="Times New Roman" w:eastAsia="Times New Roman" w:hAnsi="Times New Roman"/>
          <w:sz w:val="27"/>
          <w:szCs w:val="27"/>
        </w:rPr>
      </w:pPr>
      <w:r w:rsidDel="00000000" w:rsidR="00000000" w:rsidRPr="00000000">
        <w:rPr>
          <w:rFonts w:ascii="Times New Roman" w:cs="Times New Roman" w:eastAsia="Times New Roman" w:hAnsi="Times New Roman"/>
          <w:sz w:val="27"/>
          <w:szCs w:val="27"/>
          <w:rtl w:val="0"/>
        </w:rPr>
        <w:t xml:space="preserve">5. Перелік завдань, які потрібно розробити:</w:t>
      </w:r>
    </w:p>
    <w:p w:rsidR="00000000" w:rsidDel="00000000" w:rsidP="00000000" w:rsidRDefault="00000000" w:rsidRPr="00000000" w14:paraId="0000004A">
      <w:pPr>
        <w:numPr>
          <w:ilvl w:val="0"/>
          <w:numId w:val="3"/>
        </w:numPr>
        <w:tabs>
          <w:tab w:val="left" w:leader="none" w:pos="360"/>
        </w:tabs>
        <w:ind w:firstLine="709"/>
        <w:jc w:val="both"/>
        <w:rPr>
          <w:sz w:val="27"/>
          <w:szCs w:val="27"/>
        </w:rPr>
      </w:pPr>
      <w:r w:rsidDel="00000000" w:rsidR="00000000" w:rsidRPr="00000000">
        <w:rPr>
          <w:rFonts w:ascii="Times New Roman" w:cs="Times New Roman" w:eastAsia="Times New Roman" w:hAnsi="Times New Roman"/>
          <w:sz w:val="27"/>
          <w:szCs w:val="27"/>
          <w:rtl w:val="0"/>
        </w:rPr>
        <w:t xml:space="preserve">Провести аналіз сучасних підходів до розпізнавання дій і поведінкових патернів у відеопослідовностях з використанням методів глибокого навчання. </w:t>
      </w:r>
    </w:p>
    <w:p w:rsidR="00000000" w:rsidDel="00000000" w:rsidP="00000000" w:rsidRDefault="00000000" w:rsidRPr="00000000" w14:paraId="0000004B">
      <w:pPr>
        <w:numPr>
          <w:ilvl w:val="0"/>
          <w:numId w:val="3"/>
        </w:numPr>
        <w:tabs>
          <w:tab w:val="left" w:leader="none" w:pos="360"/>
        </w:tabs>
        <w:ind w:firstLine="709"/>
        <w:jc w:val="both"/>
        <w:rPr>
          <w:sz w:val="27"/>
          <w:szCs w:val="27"/>
        </w:rPr>
      </w:pPr>
      <w:r w:rsidDel="00000000" w:rsidR="00000000" w:rsidRPr="00000000">
        <w:rPr>
          <w:rFonts w:ascii="Times New Roman" w:cs="Times New Roman" w:eastAsia="Times New Roman" w:hAnsi="Times New Roman"/>
          <w:sz w:val="27"/>
          <w:szCs w:val="27"/>
          <w:rtl w:val="0"/>
        </w:rPr>
        <w:t xml:space="preserve">Дослідити архітектурні особливості базової системи розпізнавання, побудованої на основі моделей YOLOv8, DeepSORT та LSTM, і визначити її обмеження при застосуванні у складних реальних відеосценах. </w:t>
      </w:r>
    </w:p>
    <w:p w:rsidR="00000000" w:rsidDel="00000000" w:rsidP="00000000" w:rsidRDefault="00000000" w:rsidRPr="00000000" w14:paraId="0000004C">
      <w:pPr>
        <w:numPr>
          <w:ilvl w:val="0"/>
          <w:numId w:val="3"/>
        </w:numPr>
        <w:tabs>
          <w:tab w:val="left" w:leader="none" w:pos="360"/>
        </w:tabs>
        <w:ind w:firstLine="709"/>
        <w:jc w:val="both"/>
        <w:rPr>
          <w:sz w:val="27"/>
          <w:szCs w:val="27"/>
        </w:rPr>
      </w:pPr>
      <w:r w:rsidDel="00000000" w:rsidR="00000000" w:rsidRPr="00000000">
        <w:rPr>
          <w:rFonts w:ascii="Times New Roman" w:cs="Times New Roman" w:eastAsia="Times New Roman" w:hAnsi="Times New Roman"/>
          <w:sz w:val="27"/>
          <w:szCs w:val="27"/>
          <w:rtl w:val="0"/>
        </w:rPr>
        <w:t xml:space="preserve">Розробити та реалізувати удосконалений ReID-модуль із механізмом тимчасової уваги для підвищення стійкості трекінгу до оклюзій та покращення ідентифікації об’єктів. Запропонувати модуль динамічного мультіоб’єктного трекінгу на основі графових нейронних мереж для підвищення точності асоціації об’єктів у складних сценах. </w:t>
      </w:r>
    </w:p>
    <w:p w:rsidR="00000000" w:rsidDel="00000000" w:rsidP="00000000" w:rsidRDefault="00000000" w:rsidRPr="00000000" w14:paraId="0000004D">
      <w:pPr>
        <w:numPr>
          <w:ilvl w:val="0"/>
          <w:numId w:val="3"/>
        </w:numPr>
        <w:tabs>
          <w:tab w:val="left" w:leader="none" w:pos="360"/>
        </w:tabs>
        <w:ind w:firstLine="709"/>
        <w:jc w:val="both"/>
        <w:rPr>
          <w:sz w:val="27"/>
          <w:szCs w:val="27"/>
        </w:rPr>
      </w:pPr>
      <w:r w:rsidDel="00000000" w:rsidR="00000000" w:rsidRPr="00000000">
        <w:rPr>
          <w:rFonts w:ascii="Times New Roman" w:cs="Times New Roman" w:eastAsia="Times New Roman" w:hAnsi="Times New Roman"/>
          <w:sz w:val="27"/>
          <w:szCs w:val="27"/>
          <w:rtl w:val="0"/>
        </w:rPr>
        <w:t xml:space="preserve">Розробити пам’яттєво-розширену архітектуру рекурентної нейронної мережі для моделювання довготривалих поведінкових залежностей. Інтегрувати механізми доменної адаптації та гібридного формування ознак з метою покращення узагальнювальної здатності моделі на різних відеоданих. </w:t>
      </w:r>
    </w:p>
    <w:p w:rsidR="00000000" w:rsidDel="00000000" w:rsidP="00000000" w:rsidRDefault="00000000" w:rsidRPr="00000000" w14:paraId="0000004E">
      <w:pPr>
        <w:numPr>
          <w:ilvl w:val="0"/>
          <w:numId w:val="3"/>
        </w:numPr>
        <w:tabs>
          <w:tab w:val="left" w:leader="none" w:pos="360"/>
        </w:tabs>
        <w:ind w:firstLine="709"/>
        <w:jc w:val="both"/>
        <w:rPr>
          <w:sz w:val="27"/>
          <w:szCs w:val="27"/>
        </w:rPr>
      </w:pPr>
      <w:r w:rsidDel="00000000" w:rsidR="00000000" w:rsidRPr="00000000">
        <w:rPr>
          <w:rFonts w:ascii="Times New Roman" w:cs="Times New Roman" w:eastAsia="Times New Roman" w:hAnsi="Times New Roman"/>
          <w:sz w:val="27"/>
          <w:szCs w:val="27"/>
          <w:rtl w:val="0"/>
        </w:rPr>
        <w:t xml:space="preserve">Провести експериментальне тестування запропонованого способу на відкритих наборах даних та у режимі реального часу у складі веб-застосунку. Оцінити ефективність і практичну значущість розробленої системи для задач відеоспостереження та аналізу поведінки.</w:t>
      </w:r>
    </w:p>
    <w:p w:rsidR="00000000" w:rsidDel="00000000" w:rsidP="00000000" w:rsidRDefault="00000000" w:rsidRPr="00000000" w14:paraId="0000004F">
      <w:pPr>
        <w:spacing w:before="240" w:lineRule="auto"/>
        <w:jc w:val="both"/>
        <w:rPr>
          <w:rFonts w:ascii="Times New Roman" w:cs="Times New Roman" w:eastAsia="Times New Roman" w:hAnsi="Times New Roman"/>
          <w:sz w:val="27"/>
          <w:szCs w:val="27"/>
        </w:rPr>
      </w:pPr>
      <w:r w:rsidDel="00000000" w:rsidR="00000000" w:rsidRPr="00000000">
        <w:rPr>
          <w:rFonts w:ascii="Times New Roman" w:cs="Times New Roman" w:eastAsia="Times New Roman" w:hAnsi="Times New Roman"/>
          <w:sz w:val="27"/>
          <w:szCs w:val="27"/>
          <w:rtl w:val="0"/>
        </w:rPr>
        <w:t xml:space="preserve">6. Орієнтовний перелік графічного (ілюстративного) матеріалу: презентація</w:t>
      </w:r>
    </w:p>
    <w:p w:rsidR="00000000" w:rsidDel="00000000" w:rsidP="00000000" w:rsidRDefault="00000000" w:rsidRPr="00000000" w14:paraId="00000050">
      <w:pPr>
        <w:spacing w:before="240" w:lineRule="auto"/>
        <w:jc w:val="both"/>
        <w:rPr>
          <w:rFonts w:ascii="Times New Roman" w:cs="Times New Roman" w:eastAsia="Times New Roman" w:hAnsi="Times New Roman"/>
          <w:sz w:val="27"/>
          <w:szCs w:val="27"/>
        </w:rPr>
      </w:pPr>
      <w:r w:rsidDel="00000000" w:rsidR="00000000" w:rsidRPr="00000000">
        <w:rPr>
          <w:rFonts w:ascii="Times New Roman" w:cs="Times New Roman" w:eastAsia="Times New Roman" w:hAnsi="Times New Roman"/>
          <w:sz w:val="27"/>
          <w:szCs w:val="27"/>
          <w:rtl w:val="0"/>
        </w:rPr>
        <w:t xml:space="preserve">7. Перелік публікацій:</w:t>
      </w:r>
    </w:p>
    <w:p w:rsidR="00000000" w:rsidDel="00000000" w:rsidP="00000000" w:rsidRDefault="00000000" w:rsidRPr="00000000" w14:paraId="00000051">
      <w:pPr>
        <w:numPr>
          <w:ilvl w:val="0"/>
          <w:numId w:val="11"/>
        </w:numPr>
        <w:ind w:firstLine="709"/>
        <w:jc w:val="both"/>
        <w:rPr>
          <w:rFonts w:ascii="Times New Roman" w:cs="Times New Roman" w:eastAsia="Times New Roman" w:hAnsi="Times New Roman"/>
          <w:sz w:val="27"/>
          <w:szCs w:val="27"/>
        </w:rPr>
      </w:pPr>
      <w:r w:rsidDel="00000000" w:rsidR="00000000" w:rsidRPr="00000000">
        <w:rPr>
          <w:rFonts w:ascii="Times New Roman" w:cs="Times New Roman" w:eastAsia="Times New Roman" w:hAnsi="Times New Roman"/>
          <w:sz w:val="27"/>
          <w:szCs w:val="27"/>
          <w:rtl w:val="0"/>
        </w:rPr>
        <w:t xml:space="preserve">Сергієнко П. А., Філіпенко Д. О. Спосіб розпізнавання поведінкових патернів на основі попередньо відомих образів// International experience in scientific research. Proceedings of the 4th International scientific and practical conference. BoScience Publisher. Чикаго. 2025.</w:t>
      </w:r>
      <w:r w:rsidDel="00000000" w:rsidR="00000000" w:rsidRPr="00000000">
        <w:rPr>
          <w:rFonts w:ascii="Times New Roman" w:cs="Times New Roman" w:eastAsia="Times New Roman" w:hAnsi="Times New Roman"/>
          <w:sz w:val="28"/>
          <w:szCs w:val="28"/>
          <w:rtl w:val="0"/>
        </w:rPr>
        <w:t xml:space="preserve"> – С</w:t>
      </w:r>
      <w:r w:rsidDel="00000000" w:rsidR="00000000" w:rsidRPr="00000000">
        <w:rPr>
          <w:rFonts w:ascii="Times New Roman" w:cs="Times New Roman" w:eastAsia="Times New Roman" w:hAnsi="Times New Roman"/>
          <w:sz w:val="27"/>
          <w:szCs w:val="27"/>
          <w:rtl w:val="0"/>
        </w:rPr>
        <w:t xml:space="preserve">. 243 </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7"/>
          <w:szCs w:val="27"/>
          <w:rtl w:val="0"/>
        </w:rPr>
        <w:t xml:space="preserve">245. URL: https://sci-conf.com.ua/iv-mizhnarodna-naukovo-praktichna-konferentsiya-international-experience-in-scientific-research-20-22-11-2025-chikago-ssha-arhiv/.</w:t>
      </w:r>
    </w:p>
    <w:p w:rsidR="00000000" w:rsidDel="00000000" w:rsidP="00000000" w:rsidRDefault="00000000" w:rsidRPr="00000000" w14:paraId="00000052">
      <w:pPr>
        <w:numPr>
          <w:ilvl w:val="0"/>
          <w:numId w:val="11"/>
        </w:numPr>
        <w:ind w:firstLine="709"/>
        <w:rPr>
          <w:rFonts w:ascii="Times New Roman" w:cs="Times New Roman" w:eastAsia="Times New Roman" w:hAnsi="Times New Roman"/>
          <w:sz w:val="27"/>
          <w:szCs w:val="27"/>
        </w:rPr>
      </w:pPr>
      <w:r w:rsidDel="00000000" w:rsidR="00000000" w:rsidRPr="00000000">
        <w:rPr>
          <w:rFonts w:ascii="Times New Roman" w:cs="Times New Roman" w:eastAsia="Times New Roman" w:hAnsi="Times New Roman"/>
          <w:sz w:val="27"/>
          <w:szCs w:val="27"/>
          <w:rtl w:val="0"/>
        </w:rPr>
        <w:t xml:space="preserve">Сергієнко П. А., Філіпенко Д. О. Спосіб розпізнавання поведінкових патернів на основі попередньо відомих образів</w:t>
      </w:r>
      <w:r w:rsidDel="00000000" w:rsidR="00000000" w:rsidRPr="00000000">
        <w:rPr>
          <w:rFonts w:ascii="Times New Roman" w:cs="Times New Roman" w:eastAsia="Times New Roman" w:hAnsi="Times New Roman"/>
          <w:sz w:val="28"/>
          <w:szCs w:val="28"/>
          <w:rtl w:val="0"/>
        </w:rPr>
        <w:t xml:space="preserve"> // Прикладна математика та комп'ютинг 2025. – Київ. ПМК-2025. – С. 285 – 289</w:t>
      </w:r>
      <w:r w:rsidDel="00000000" w:rsidR="00000000" w:rsidRPr="00000000">
        <w:rPr>
          <w:rtl w:val="0"/>
        </w:rPr>
      </w:r>
    </w:p>
    <w:p w:rsidR="00000000" w:rsidDel="00000000" w:rsidP="00000000" w:rsidRDefault="00000000" w:rsidRPr="00000000" w14:paraId="00000053">
      <w:pPr>
        <w:spacing w:before="240" w:lineRule="auto"/>
        <w:ind w:right="-31"/>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8"/>
          <w:szCs w:val="28"/>
          <w:rtl w:val="0"/>
        </w:rPr>
        <w:t xml:space="preserve">8. Дата видачі завдання 25.10.2025.</w:t>
      </w:r>
      <w:r w:rsidDel="00000000" w:rsidR="00000000" w:rsidRPr="00000000">
        <w:rPr>
          <w:rtl w:val="0"/>
        </w:rPr>
      </w:r>
    </w:p>
    <w:p w:rsidR="00000000" w:rsidDel="00000000" w:rsidP="00000000" w:rsidRDefault="00000000" w:rsidRPr="00000000" w14:paraId="00000054">
      <w:pPr>
        <w:spacing w:befor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8"/>
          <w:szCs w:val="28"/>
          <w:rtl w:val="0"/>
        </w:rPr>
        <w:t xml:space="preserve">Календарний план</w:t>
      </w:r>
      <w:r w:rsidDel="00000000" w:rsidR="00000000" w:rsidRPr="00000000">
        <w:rPr>
          <w:rtl w:val="0"/>
        </w:rPr>
      </w:r>
    </w:p>
    <w:tbl>
      <w:tblPr>
        <w:tblStyle w:val="Table3"/>
        <w:tblW w:w="9918.0" w:type="dxa"/>
        <w:jc w:val="left"/>
        <w:tblLayout w:type="fixed"/>
        <w:tblLook w:val="0400"/>
      </w:tblPr>
      <w:tblGrid>
        <w:gridCol w:w="810"/>
        <w:gridCol w:w="4471"/>
        <w:gridCol w:w="2907"/>
        <w:gridCol w:w="1730"/>
        <w:tblGridChange w:id="0">
          <w:tblGrid>
            <w:gridCol w:w="810"/>
            <w:gridCol w:w="4471"/>
            <w:gridCol w:w="2907"/>
            <w:gridCol w:w="1730"/>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55">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з/п</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56">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Назва етапів виконання </w:t>
              <w:br w:type="textWrapping"/>
              <w:t xml:space="preserve">магістерської дисертації</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57">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Термін виконання етапів магістерської дисертації</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58">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Примітка</w:t>
            </w:r>
          </w:p>
        </w:tc>
      </w:tr>
      <w:tr>
        <w:trPr>
          <w:cantSplit w:val="0"/>
          <w:trHeight w:val="20"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59">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5A">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Вивчення літератури за тематикою магістерської дисертації</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5B">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06.09.2025</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5C">
            <w:pPr>
              <w:jc w:val="center"/>
              <w:rPr>
                <w:rFonts w:ascii="Times New Roman" w:cs="Times New Roman" w:eastAsia="Times New Roman" w:hAnsi="Times New Roman"/>
                <w:sz w:val="24"/>
                <w:szCs w:val="24"/>
              </w:rPr>
            </w:pPr>
            <w:r w:rsidDel="00000000" w:rsidR="00000000" w:rsidRPr="00000000">
              <w:rPr>
                <w:rtl w:val="0"/>
              </w:rPr>
            </w:r>
          </w:p>
        </w:tc>
      </w:tr>
      <w:tr>
        <w:trPr>
          <w:cantSplit w:val="0"/>
          <w:trHeight w:val="20"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5D">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5E">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Визначення структури магістерської дисертації</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5F">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13.09.2025</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60">
            <w:pPr>
              <w:jc w:val="center"/>
              <w:rPr>
                <w:rFonts w:ascii="Times New Roman" w:cs="Times New Roman" w:eastAsia="Times New Roman" w:hAnsi="Times New Roman"/>
                <w:sz w:val="24"/>
                <w:szCs w:val="24"/>
              </w:rPr>
            </w:pPr>
            <w:r w:rsidDel="00000000" w:rsidR="00000000" w:rsidRPr="00000000">
              <w:rPr>
                <w:rtl w:val="0"/>
              </w:rPr>
            </w:r>
          </w:p>
        </w:tc>
      </w:tr>
      <w:tr>
        <w:trPr>
          <w:cantSplit w:val="0"/>
          <w:trHeight w:val="20"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61">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62">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Робота над вступом та змістом магістерської дисертації</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63">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20.09.2025</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64">
            <w:pPr>
              <w:jc w:val="center"/>
              <w:rPr>
                <w:rFonts w:ascii="Times New Roman" w:cs="Times New Roman" w:eastAsia="Times New Roman" w:hAnsi="Times New Roman"/>
                <w:sz w:val="24"/>
                <w:szCs w:val="24"/>
              </w:rPr>
            </w:pPr>
            <w:r w:rsidDel="00000000" w:rsidR="00000000" w:rsidRPr="00000000">
              <w:rPr>
                <w:rtl w:val="0"/>
              </w:rPr>
            </w:r>
          </w:p>
        </w:tc>
      </w:tr>
      <w:tr>
        <w:trPr>
          <w:cantSplit w:val="0"/>
          <w:trHeight w:val="20"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65">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66">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Робота над першим розділом магістерської дисертації</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67">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27.09.2025</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68">
            <w:pPr>
              <w:jc w:val="center"/>
              <w:rPr>
                <w:rFonts w:ascii="Times New Roman" w:cs="Times New Roman" w:eastAsia="Times New Roman" w:hAnsi="Times New Roman"/>
                <w:sz w:val="24"/>
                <w:szCs w:val="24"/>
              </w:rPr>
            </w:pPr>
            <w:r w:rsidDel="00000000" w:rsidR="00000000" w:rsidRPr="00000000">
              <w:rPr>
                <w:rtl w:val="0"/>
              </w:rPr>
            </w:r>
          </w:p>
        </w:tc>
      </w:tr>
      <w:tr>
        <w:trPr>
          <w:cantSplit w:val="0"/>
          <w:trHeight w:val="20"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69">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6A">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Робота над другим розділом магістерської дисертації</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6B">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04.10.2025</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6C">
            <w:pPr>
              <w:jc w:val="center"/>
              <w:rPr>
                <w:rFonts w:ascii="Times New Roman" w:cs="Times New Roman" w:eastAsia="Times New Roman" w:hAnsi="Times New Roman"/>
                <w:sz w:val="24"/>
                <w:szCs w:val="24"/>
              </w:rPr>
            </w:pPr>
            <w:r w:rsidDel="00000000" w:rsidR="00000000" w:rsidRPr="00000000">
              <w:rPr>
                <w:rtl w:val="0"/>
              </w:rPr>
            </w:r>
          </w:p>
        </w:tc>
      </w:tr>
      <w:tr>
        <w:trPr>
          <w:cantSplit w:val="0"/>
          <w:trHeight w:val="20"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6D">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6E">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Підготовка матеріалів доповіді на конференції</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6F">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11.10.2025</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70">
            <w:pPr>
              <w:jc w:val="center"/>
              <w:rPr>
                <w:rFonts w:ascii="Times New Roman" w:cs="Times New Roman" w:eastAsia="Times New Roman" w:hAnsi="Times New Roman"/>
                <w:sz w:val="24"/>
                <w:szCs w:val="24"/>
              </w:rPr>
            </w:pPr>
            <w:r w:rsidDel="00000000" w:rsidR="00000000" w:rsidRPr="00000000">
              <w:rPr>
                <w:rtl w:val="0"/>
              </w:rPr>
            </w:r>
          </w:p>
        </w:tc>
      </w:tr>
      <w:tr>
        <w:trPr>
          <w:cantSplit w:val="0"/>
          <w:trHeight w:val="20"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71">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72">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Робота над третім розділом магістерської дисертації</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73">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18.10.2025</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74">
            <w:pPr>
              <w:jc w:val="center"/>
              <w:rPr>
                <w:rFonts w:ascii="Times New Roman" w:cs="Times New Roman" w:eastAsia="Times New Roman" w:hAnsi="Times New Roman"/>
                <w:sz w:val="24"/>
                <w:szCs w:val="24"/>
              </w:rPr>
            </w:pPr>
            <w:r w:rsidDel="00000000" w:rsidR="00000000" w:rsidRPr="00000000">
              <w:rPr>
                <w:rtl w:val="0"/>
              </w:rPr>
            </w:r>
          </w:p>
        </w:tc>
      </w:tr>
      <w:tr>
        <w:trPr>
          <w:cantSplit w:val="0"/>
          <w:trHeight w:val="20"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75">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8.</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76">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Оформлення документації магістерської дисертації</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77">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25.10.2025</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78">
            <w:pPr>
              <w:jc w:val="center"/>
              <w:rPr>
                <w:rFonts w:ascii="Times New Roman" w:cs="Times New Roman" w:eastAsia="Times New Roman" w:hAnsi="Times New Roman"/>
                <w:sz w:val="24"/>
                <w:szCs w:val="24"/>
              </w:rPr>
            </w:pPr>
            <w:r w:rsidDel="00000000" w:rsidR="00000000" w:rsidRPr="00000000">
              <w:rPr>
                <w:rtl w:val="0"/>
              </w:rPr>
            </w:r>
          </w:p>
        </w:tc>
      </w:tr>
      <w:tr>
        <w:trPr>
          <w:cantSplit w:val="0"/>
          <w:trHeight w:val="20"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79">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9.</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7A">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Попередній розгляд магістерської дисертації</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7B">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09.12.2025</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7C">
            <w:pPr>
              <w:jc w:val="center"/>
              <w:rPr>
                <w:rFonts w:ascii="Times New Roman" w:cs="Times New Roman" w:eastAsia="Times New Roman" w:hAnsi="Times New Roman"/>
                <w:sz w:val="24"/>
                <w:szCs w:val="24"/>
              </w:rPr>
            </w:pPr>
            <w:r w:rsidDel="00000000" w:rsidR="00000000" w:rsidRPr="00000000">
              <w:rPr>
                <w:rtl w:val="0"/>
              </w:rPr>
            </w:r>
          </w:p>
        </w:tc>
      </w:tr>
    </w:tbl>
    <w:p w:rsidR="00000000" w:rsidDel="00000000" w:rsidP="00000000" w:rsidRDefault="00000000" w:rsidRPr="00000000" w14:paraId="0000007D">
      <w:pPr>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7E">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8"/>
          <w:szCs w:val="28"/>
          <w:rtl w:val="0"/>
        </w:rPr>
        <w:t xml:space="preserve">Студент </w:t>
        <w:tab/>
        <w:tab/>
        <w:tab/>
        <w:tab/>
        <w:tab/>
        <w:tab/>
        <w:tab/>
        <w:tab/>
        <w:t xml:space="preserve">Данило ФІЛІПЕНКО  </w:t>
      </w:r>
      <w:r w:rsidDel="00000000" w:rsidR="00000000" w:rsidRPr="00000000">
        <w:rPr>
          <w:rtl w:val="0"/>
        </w:rPr>
      </w:r>
    </w:p>
    <w:p w:rsidR="00000000" w:rsidDel="00000000" w:rsidP="00000000" w:rsidRDefault="00000000" w:rsidRPr="00000000" w14:paraId="0000007F">
      <w:pPr>
        <w:ind w:left="54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80">
      <w:pPr>
        <w:keepNext w:val="0"/>
        <w:keepLines w:val="0"/>
        <w:widowControl w:val="0"/>
        <w:spacing w:after="0" w:before="0" w:line="360" w:lineRule="auto"/>
        <w:ind w:left="-260" w:right="-26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tab/>
        <w:t xml:space="preserve">Науковий керівник</w:t>
        <w:tab/>
        <w:tab/>
        <w:tab/>
        <w:tab/>
        <w:tab/>
        <w:tab/>
        <w:t xml:space="preserve">Павло СЕРГІЄНКО </w:t>
      </w:r>
    </w:p>
    <w:p w:rsidR="00000000" w:rsidDel="00000000" w:rsidP="00000000" w:rsidRDefault="00000000" w:rsidRPr="00000000" w14:paraId="00000081">
      <w:pPr>
        <w:jc w:val="center"/>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РЕФЕРАТ</w:t>
      </w:r>
    </w:p>
    <w:p w:rsidR="00000000" w:rsidDel="00000000" w:rsidP="00000000" w:rsidRDefault="00000000" w:rsidRPr="00000000" w14:paraId="00000082">
      <w:pPr>
        <w:jc w:val="left"/>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083">
      <w:pPr>
        <w:spacing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bCs w:val="1"/>
          <w:sz w:val="28"/>
          <w:szCs w:val="28"/>
          <w:rtl w:val="0"/>
        </w:rPr>
        <w:t xml:space="preserve">Актуальність теми. </w:t>
      </w:r>
      <w:r w:rsidDel="00000000" w:rsidR="00000000" w:rsidRPr="00000000">
        <w:rPr>
          <w:rFonts w:ascii="Times New Roman" w:cs="Times New Roman" w:eastAsia="Times New Roman" w:hAnsi="Times New Roman"/>
          <w:sz w:val="28"/>
          <w:szCs w:val="28"/>
          <w:rtl w:val="0"/>
        </w:rPr>
        <w:t xml:space="preserve"> Актуальність теми дослідження зумовлена швидким розвитком систем комп’ютерного зору та зростанням попиту на автоматизоване розпізнавання поведінкових патернів у відеопотоці в реальному часі. Широке застосування таких систем у відеоспостереженні, аналізі спортивних змагань, охороні здоров’я, інтелектуальних транспортних системах та моніторингу безпеки вимагає високої точності, стійкості до оклюзій, узагальнювальної здатності та ефективності обробки в умовах обмежених ресурсів.</w:t>
      </w:r>
    </w:p>
    <w:p w:rsidR="00000000" w:rsidDel="00000000" w:rsidP="00000000" w:rsidRDefault="00000000" w:rsidRPr="00000000" w14:paraId="00000084">
      <w:pPr>
        <w:spacing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bCs w:val="1"/>
          <w:sz w:val="28"/>
          <w:szCs w:val="28"/>
          <w:rtl w:val="0"/>
        </w:rPr>
        <w:t xml:space="preserve">Метою даного дослідження</w:t>
      </w:r>
      <w:r w:rsidDel="00000000" w:rsidR="00000000" w:rsidRPr="00000000">
        <w:rPr>
          <w:rFonts w:ascii="Times New Roman" w:cs="Times New Roman" w:eastAsia="Times New Roman" w:hAnsi="Times New Roman"/>
          <w:sz w:val="28"/>
          <w:szCs w:val="28"/>
          <w:rtl w:val="0"/>
        </w:rPr>
        <w:t xml:space="preserve"> є розробка та вдосконалення способу розпізнавання поведінкових патернів на основі інтеграції детекції, трекінгу та класифікації дій з використанням сучасних методів глибокого навчання для досягнення високої точності та стійкості в реальних умовах.</w:t>
      </w:r>
    </w:p>
    <w:p w:rsidR="00000000" w:rsidDel="00000000" w:rsidP="00000000" w:rsidRDefault="00000000" w:rsidRPr="00000000" w14:paraId="00000085">
      <w:pPr>
        <w:spacing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bCs w:val="1"/>
          <w:sz w:val="28"/>
          <w:szCs w:val="28"/>
          <w:rtl w:val="0"/>
        </w:rPr>
        <w:t xml:space="preserve">Об’єктом дослідження є</w:t>
      </w:r>
      <w:r w:rsidDel="00000000" w:rsidR="00000000" w:rsidRPr="00000000">
        <w:rPr>
          <w:rFonts w:ascii="Times New Roman" w:cs="Times New Roman" w:eastAsia="Times New Roman" w:hAnsi="Times New Roman"/>
          <w:sz w:val="28"/>
          <w:szCs w:val="28"/>
          <w:rtl w:val="0"/>
        </w:rPr>
        <w:t xml:space="preserve"> процеси розпізнавання поведінкових патернів у відеопотоці.</w:t>
      </w:r>
    </w:p>
    <w:p w:rsidR="00000000" w:rsidDel="00000000" w:rsidP="00000000" w:rsidRDefault="00000000" w:rsidRPr="00000000" w14:paraId="00000086">
      <w:pPr>
        <w:spacing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bCs w:val="1"/>
          <w:sz w:val="28"/>
          <w:szCs w:val="28"/>
          <w:rtl w:val="0"/>
        </w:rPr>
        <w:t xml:space="preserve">Предметом дослідження</w:t>
      </w:r>
      <w:r w:rsidDel="00000000" w:rsidR="00000000" w:rsidRPr="00000000">
        <w:rPr>
          <w:rFonts w:ascii="Times New Roman" w:cs="Times New Roman" w:eastAsia="Times New Roman" w:hAnsi="Times New Roman"/>
          <w:sz w:val="28"/>
          <w:szCs w:val="28"/>
          <w:rtl w:val="0"/>
        </w:rPr>
        <w:t xml:space="preserve"> є методи та архітектури глибокого навчання для детекції об’єктів, трекінгу та класифікації дій, зокрема інтеграція механізмів уваги, графових нейронних мереж, зовнішньої пам’яті, адаптації доменів та оцінки пози.</w:t>
      </w:r>
    </w:p>
    <w:p w:rsidR="00000000" w:rsidDel="00000000" w:rsidP="00000000" w:rsidRDefault="00000000" w:rsidRPr="00000000" w14:paraId="00000087">
      <w:pPr>
        <w:spacing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bCs w:val="1"/>
          <w:sz w:val="28"/>
          <w:szCs w:val="28"/>
          <w:rtl w:val="0"/>
        </w:rPr>
        <w:t xml:space="preserve">Наукова новизна </w:t>
      </w:r>
      <w:r w:rsidDel="00000000" w:rsidR="00000000" w:rsidRPr="00000000">
        <w:rPr>
          <w:rFonts w:ascii="Times New Roman" w:cs="Times New Roman" w:eastAsia="Times New Roman" w:hAnsi="Times New Roman"/>
          <w:sz w:val="28"/>
          <w:szCs w:val="28"/>
          <w:rtl w:val="0"/>
        </w:rPr>
        <w:t xml:space="preserve">полягає в наступному:</w:t>
      </w:r>
    </w:p>
    <w:p w:rsidR="00000000" w:rsidDel="00000000" w:rsidP="00000000" w:rsidRDefault="00000000" w:rsidRPr="00000000" w14:paraId="00000088">
      <w:pPr>
        <w:numPr>
          <w:ilvl w:val="0"/>
          <w:numId w:val="2"/>
        </w:numPr>
        <w:spacing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Запропоновано удосконалений спосіб розпізнавання поведінкових патернів у відеопослідовностях, що ґрунтується на інтеграції детекції, мультіоб’єктного трекінгу та часової класифікації дій у єдину модульну систему на основі сучасних методів глибокого навчання. Розроблено удосконалений ReID-модуль для алгоритму DeepSORT із використанням механізму тимчасової уваги, що забезпечує підвищення стійкості трекінгу до оклюзій та зменшення кількості перемикань ідентифікаторів об’єктів.  Запропоновано модуль динамічного мультіоб’єктного трекінгу на основі графових нейронних мереж, який підвищує точність асоціації об’єктів у складних відеосценах при збереженні продуктивності в режимі реального часу. Розроблено пам’яттєво-розширену архітектуру рекурентної нейронної мережі для моделювання довготривалих поведінкових залежностей, що дозволяє підвищити точність класифікації дій у тривалих та складних відеопослідовностях. Запропоновано підхід до доменної адаптації на основі шару обертання градієнтів та гібридне формування ознак, яке поєднує траєкторні та позові характеристики, що забезпечує підвищення узагальнювальної здатності моделі на різних типах відеоданих.</w:t>
      </w:r>
    </w:p>
    <w:p w:rsidR="00000000" w:rsidDel="00000000" w:rsidP="00000000" w:rsidRDefault="00000000" w:rsidRPr="00000000" w14:paraId="00000089">
      <w:pPr>
        <w:spacing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bCs w:val="1"/>
          <w:sz w:val="28"/>
          <w:szCs w:val="28"/>
          <w:rtl w:val="0"/>
        </w:rPr>
        <w:t xml:space="preserve">Практична цінність</w:t>
      </w:r>
      <w:r w:rsidDel="00000000" w:rsidR="00000000" w:rsidRPr="00000000">
        <w:rPr>
          <w:rFonts w:ascii="Times New Roman" w:cs="Times New Roman" w:eastAsia="Times New Roman" w:hAnsi="Times New Roman"/>
          <w:sz w:val="28"/>
          <w:szCs w:val="28"/>
          <w:rtl w:val="0"/>
        </w:rPr>
        <w:t xml:space="preserve"> отриманих у роботі результатів полягає в тому, що розроблений спосіб розпізнавання поведінкових патернів був реалізований та перевірений у складі веб-застосунку, який забезпечує стабільну роботу в режимі реального часу. Запропонована система може бути використана для задач відеоспостереження, спортивного аналізу, медичного моніторингу, аналізу людської активності та виявлення потенційно небезпечної або аномальної поведінки. Розроблена модульна архітектура дозволяє інтегрувати систему з існуючими відеопотоками та масштабувати її для використання у складних реальних умовах, включаючи вуличні сцени з оклюзіями та великою кількістю об’єктів. Отримані в роботі рішення можуть слугувати основою для подальшого розвитку інтелектуальних відеоаналітичних систем, зокрема шляхом розширення на мультимодальні дані, вбудовані платформи та задачі виявлення аномальної поведінки.</w:t>
      </w:r>
    </w:p>
    <w:p w:rsidR="00000000" w:rsidDel="00000000" w:rsidP="00000000" w:rsidRDefault="00000000" w:rsidRPr="00000000" w14:paraId="0000008A">
      <w:pPr>
        <w:spacing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bCs w:val="1"/>
          <w:sz w:val="28"/>
          <w:szCs w:val="28"/>
          <w:rtl w:val="0"/>
        </w:rPr>
        <w:t xml:space="preserve">Апробація результатів роботи </w:t>
      </w:r>
      <w:r w:rsidDel="00000000" w:rsidR="00000000" w:rsidRPr="00000000">
        <w:rPr>
          <w:rFonts w:ascii="Times New Roman" w:cs="Times New Roman" w:eastAsia="Times New Roman" w:hAnsi="Times New Roman"/>
          <w:sz w:val="28"/>
          <w:szCs w:val="28"/>
          <w:rtl w:val="0"/>
        </w:rPr>
        <w:t xml:space="preserve">Положення даної роботи та проміжні результати доповідались і обговорювались на</w:t>
      </w:r>
      <w:r w:rsidDel="00000000" w:rsidR="00000000" w:rsidRPr="00000000">
        <w:rPr>
          <w:rFonts w:ascii="Times New Roman" w:cs="Times New Roman" w:eastAsia="Times New Roman" w:hAnsi="Times New Roman"/>
          <w:b w:val="1"/>
          <w:bCs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наступних конференціях:</w:t>
      </w:r>
    </w:p>
    <w:p w:rsidR="00000000" w:rsidDel="00000000" w:rsidP="00000000" w:rsidRDefault="00000000" w:rsidRPr="00000000" w14:paraId="0000008B">
      <w:pPr>
        <w:numPr>
          <w:ilvl w:val="0"/>
          <w:numId w:val="14"/>
        </w:numPr>
        <w:spacing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Прикладна математика та комп'ютинг 2025, м. Київ, 2025.</w:t>
      </w:r>
    </w:p>
    <w:p w:rsidR="00000000" w:rsidDel="00000000" w:rsidP="00000000" w:rsidRDefault="00000000" w:rsidRPr="00000000" w14:paraId="0000008C">
      <w:pPr>
        <w:numPr>
          <w:ilvl w:val="0"/>
          <w:numId w:val="14"/>
        </w:numPr>
        <w:spacing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Proceedings of the 4th International scientific and practical conference. BoScience Publisher. Chicago, USA.</w:t>
      </w:r>
    </w:p>
    <w:p w:rsidR="00000000" w:rsidDel="00000000" w:rsidP="00000000" w:rsidRDefault="00000000" w:rsidRPr="00000000" w14:paraId="0000008D">
      <w:pPr>
        <w:spacing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8E">
      <w:pPr>
        <w:spacing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8F">
      <w:pPr>
        <w:spacing w:line="360" w:lineRule="auto"/>
        <w:ind w:firstLine="709"/>
        <w:jc w:val="both"/>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Публікації</w:t>
      </w:r>
    </w:p>
    <w:p w:rsidR="00000000" w:rsidDel="00000000" w:rsidP="00000000" w:rsidRDefault="00000000" w:rsidRPr="00000000" w14:paraId="00000090">
      <w:pPr>
        <w:numPr>
          <w:ilvl w:val="0"/>
          <w:numId w:val="10"/>
        </w:numPr>
        <w:spacing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Сергієнко П. А., Філіпенко Д. О. Спосіб розпізнавання поведінкових патернів на основі попередньо відомих образів// International experience in scientific research. Proceedings of the 4th International scientific and practical conference. BoScience Publisher. Чикаго, USA. 2025. – С. 243 – 245. URL:</w:t>
      </w:r>
      <w:hyperlink r:id="rId7">
        <w:r w:rsidDel="00000000" w:rsidR="00000000" w:rsidRPr="00000000">
          <w:rPr>
            <w:rFonts w:ascii="Times New Roman" w:cs="Times New Roman" w:eastAsia="Times New Roman" w:hAnsi="Times New Roman"/>
            <w:color w:val="1155cc"/>
            <w:sz w:val="28"/>
            <w:szCs w:val="28"/>
            <w:u w:val="single"/>
            <w:rtl w:val="0"/>
          </w:rPr>
          <w:t xml:space="preserve">https://sci-conf.com.ua/iv-mizhnarodna-naukovo-praktichna-konferentsiya-international-experience-in-scientific-research-20-22-11-2025-chikago-ssha-arhiv/</w:t>
        </w:r>
      </w:hyperlink>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0091">
      <w:pPr>
        <w:numPr>
          <w:ilvl w:val="0"/>
          <w:numId w:val="10"/>
        </w:numPr>
        <w:spacing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Сергієнко П. А., Філіпенко Д. О. Спосіб розпізнавання поведінкових патернів на основі попередньо відомих образів // Прикладна математика та комп'ютинг 2025. – Київ. ПМК-2025. – С. 285 – 289</w:t>
      </w:r>
    </w:p>
    <w:p w:rsidR="00000000" w:rsidDel="00000000" w:rsidP="00000000" w:rsidRDefault="00000000" w:rsidRPr="00000000" w14:paraId="00000092">
      <w:pPr>
        <w:spacing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bCs w:val="1"/>
          <w:sz w:val="28"/>
          <w:szCs w:val="28"/>
          <w:rtl w:val="0"/>
        </w:rPr>
        <w:t xml:space="preserve">Структура та обсяг роботи. </w:t>
      </w:r>
      <w:r w:rsidDel="00000000" w:rsidR="00000000" w:rsidRPr="00000000">
        <w:rPr>
          <w:rFonts w:ascii="Times New Roman" w:cs="Times New Roman" w:eastAsia="Times New Roman" w:hAnsi="Times New Roman"/>
          <w:sz w:val="28"/>
          <w:szCs w:val="28"/>
          <w:rtl w:val="0"/>
        </w:rPr>
        <w:t xml:space="preserve">Магістерська дисертація складається з вступу, трьох розділів, висновків до кожного розділу та загальних висновків по роботі в цілому, списку використаних літературних джерел.  </w:t>
      </w:r>
    </w:p>
    <w:p w:rsidR="00000000" w:rsidDel="00000000" w:rsidP="00000000" w:rsidRDefault="00000000" w:rsidRPr="00000000" w14:paraId="00000093">
      <w:pPr>
        <w:spacing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w:t>
      </w:r>
      <w:r w:rsidDel="00000000" w:rsidR="00000000" w:rsidRPr="00000000">
        <w:rPr>
          <w:rFonts w:ascii="Times New Roman" w:cs="Times New Roman" w:eastAsia="Times New Roman" w:hAnsi="Times New Roman"/>
          <w:i w:val="1"/>
          <w:iCs w:val="1"/>
          <w:sz w:val="28"/>
          <w:szCs w:val="28"/>
          <w:rtl w:val="0"/>
        </w:rPr>
        <w:t xml:space="preserve">вступі</w:t>
      </w:r>
      <w:r w:rsidDel="00000000" w:rsidR="00000000" w:rsidRPr="00000000">
        <w:rPr>
          <w:rFonts w:ascii="Times New Roman" w:cs="Times New Roman" w:eastAsia="Times New Roman" w:hAnsi="Times New Roman"/>
          <w:sz w:val="28"/>
          <w:szCs w:val="28"/>
          <w:rtl w:val="0"/>
        </w:rPr>
        <w:t xml:space="preserve"> подано загальну характеристику роботи, описано сучасний стан проблеми, обґрунтовано актуальність теми дослідження, сформульовано мету та задачі роботи, а також наведено відомості про наукову новизну та практичну цінність отриманих результатів.</w:t>
      </w:r>
    </w:p>
    <w:p w:rsidR="00000000" w:rsidDel="00000000" w:rsidP="00000000" w:rsidRDefault="00000000" w:rsidRPr="00000000" w14:paraId="00000094">
      <w:pPr>
        <w:spacing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w:t>
      </w:r>
      <w:r w:rsidDel="00000000" w:rsidR="00000000" w:rsidRPr="00000000">
        <w:rPr>
          <w:rFonts w:ascii="Times New Roman" w:cs="Times New Roman" w:eastAsia="Times New Roman" w:hAnsi="Times New Roman"/>
          <w:i w:val="1"/>
          <w:iCs w:val="1"/>
          <w:sz w:val="28"/>
          <w:szCs w:val="28"/>
          <w:rtl w:val="0"/>
        </w:rPr>
        <w:t xml:space="preserve">першому розділі</w:t>
      </w:r>
      <w:r w:rsidDel="00000000" w:rsidR="00000000" w:rsidRPr="00000000">
        <w:rPr>
          <w:rFonts w:ascii="Times New Roman" w:cs="Times New Roman" w:eastAsia="Times New Roman" w:hAnsi="Times New Roman"/>
          <w:sz w:val="28"/>
          <w:szCs w:val="28"/>
          <w:rtl w:val="0"/>
        </w:rPr>
        <w:t xml:space="preserve"> розглянуто огляд сучасних методів детекції, трекінгу та класифікації дій у відеопотоці, проаналізовано набори даних UCF101, NTU RGB+D та MOT17.</w:t>
      </w:r>
    </w:p>
    <w:p w:rsidR="00000000" w:rsidDel="00000000" w:rsidP="00000000" w:rsidRDefault="00000000" w:rsidRPr="00000000" w14:paraId="00000095">
      <w:pPr>
        <w:spacing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w:t>
      </w:r>
      <w:r w:rsidDel="00000000" w:rsidR="00000000" w:rsidRPr="00000000">
        <w:rPr>
          <w:rFonts w:ascii="Times New Roman" w:cs="Times New Roman" w:eastAsia="Times New Roman" w:hAnsi="Times New Roman"/>
          <w:i w:val="1"/>
          <w:iCs w:val="1"/>
          <w:sz w:val="28"/>
          <w:szCs w:val="28"/>
          <w:rtl w:val="0"/>
        </w:rPr>
        <w:t xml:space="preserve">другому розділі</w:t>
      </w:r>
      <w:r w:rsidDel="00000000" w:rsidR="00000000" w:rsidRPr="00000000">
        <w:rPr>
          <w:rFonts w:ascii="Times New Roman" w:cs="Times New Roman" w:eastAsia="Times New Roman" w:hAnsi="Times New Roman"/>
          <w:sz w:val="28"/>
          <w:szCs w:val="28"/>
          <w:rtl w:val="0"/>
        </w:rPr>
        <w:t xml:space="preserve"> представлено базову систему на основі YOLOv8n, DeepSORT та LSTM з оцінкою ефективності на контрольованих наборах.</w:t>
      </w:r>
    </w:p>
    <w:p w:rsidR="00000000" w:rsidDel="00000000" w:rsidP="00000000" w:rsidRDefault="00000000" w:rsidRPr="00000000" w14:paraId="00000096">
      <w:pPr>
        <w:spacing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w:t>
      </w:r>
      <w:r w:rsidDel="00000000" w:rsidR="00000000" w:rsidRPr="00000000">
        <w:rPr>
          <w:rFonts w:ascii="Times New Roman" w:cs="Times New Roman" w:eastAsia="Times New Roman" w:hAnsi="Times New Roman"/>
          <w:i w:val="1"/>
          <w:iCs w:val="1"/>
          <w:sz w:val="28"/>
          <w:szCs w:val="28"/>
          <w:rtl w:val="0"/>
        </w:rPr>
        <w:t xml:space="preserve">третьому розділі</w:t>
      </w:r>
      <w:r w:rsidDel="00000000" w:rsidR="00000000" w:rsidRPr="00000000">
        <w:rPr>
          <w:rFonts w:ascii="Times New Roman" w:cs="Times New Roman" w:eastAsia="Times New Roman" w:hAnsi="Times New Roman"/>
          <w:sz w:val="28"/>
          <w:szCs w:val="28"/>
          <w:rtl w:val="0"/>
        </w:rPr>
        <w:t xml:space="preserve"> розроблено та реалізовано вдосконалення: механізм уваги в ReUD, графові нейронні мережі для трекінгу, інтеграцію зовнішньої пам’яті, адаптацію доменів, комбінування ознак за допомогою MediaPipe.</w:t>
      </w:r>
    </w:p>
    <w:p w:rsidR="00000000" w:rsidDel="00000000" w:rsidP="00000000" w:rsidRDefault="00000000" w:rsidRPr="00000000" w14:paraId="00000097">
      <w:pPr>
        <w:spacing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w:t>
      </w:r>
      <w:r w:rsidDel="00000000" w:rsidR="00000000" w:rsidRPr="00000000">
        <w:rPr>
          <w:rFonts w:ascii="Times New Roman" w:cs="Times New Roman" w:eastAsia="Times New Roman" w:hAnsi="Times New Roman"/>
          <w:i w:val="1"/>
          <w:iCs w:val="1"/>
          <w:sz w:val="28"/>
          <w:szCs w:val="28"/>
          <w:rtl w:val="0"/>
        </w:rPr>
        <w:t xml:space="preserve">висновках</w:t>
      </w:r>
      <w:r w:rsidDel="00000000" w:rsidR="00000000" w:rsidRPr="00000000">
        <w:rPr>
          <w:rFonts w:ascii="Times New Roman" w:cs="Times New Roman" w:eastAsia="Times New Roman" w:hAnsi="Times New Roman"/>
          <w:sz w:val="28"/>
          <w:szCs w:val="28"/>
          <w:rtl w:val="0"/>
        </w:rPr>
        <w:t xml:space="preserve"> підсумовано результати проведеної роботи.</w:t>
      </w:r>
    </w:p>
    <w:p w:rsidR="00000000" w:rsidDel="00000000" w:rsidP="00000000" w:rsidRDefault="00000000" w:rsidRPr="00000000" w14:paraId="00000098">
      <w:pPr>
        <w:spacing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роботі представлено 11 таблиць, 24 рисунків, список використаних літературних джерел (39 найменувань)</w:t>
      </w:r>
      <w:r w:rsidDel="00000000" w:rsidR="00000000" w:rsidRPr="00000000">
        <w:rPr>
          <w:rFonts w:ascii="Times New Roman" w:cs="Times New Roman" w:eastAsia="Times New Roman" w:hAnsi="Times New Roman"/>
          <w:sz w:val="28"/>
          <w:szCs w:val="28"/>
          <w:rtl w:val="0"/>
        </w:rPr>
        <w:t xml:space="preserve">, 14 слайдів презентації.</w:t>
      </w:r>
    </w:p>
    <w:p w:rsidR="00000000" w:rsidDel="00000000" w:rsidP="00000000" w:rsidRDefault="00000000" w:rsidRPr="00000000" w14:paraId="00000099">
      <w:pPr>
        <w:spacing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bCs w:val="1"/>
          <w:sz w:val="28"/>
          <w:szCs w:val="28"/>
          <w:rtl w:val="0"/>
        </w:rPr>
        <w:t xml:space="preserve">Ключові слова:</w:t>
      </w:r>
      <w:r w:rsidDel="00000000" w:rsidR="00000000" w:rsidRPr="00000000">
        <w:rPr>
          <w:rFonts w:ascii="Times New Roman" w:cs="Times New Roman" w:eastAsia="Times New Roman" w:hAnsi="Times New Roman"/>
          <w:sz w:val="28"/>
          <w:szCs w:val="28"/>
          <w:rtl w:val="0"/>
        </w:rPr>
        <w:t xml:space="preserve"> розпізнавання дій, детекція об’єктів, трекінг, глибоке навчання, механізм уваги, графові нейронні мережі, адаптація доменів, оцінка пози, веб-додаток.</w:t>
      </w:r>
    </w:p>
    <w:p w:rsidR="00000000" w:rsidDel="00000000" w:rsidP="00000000" w:rsidRDefault="00000000" w:rsidRPr="00000000" w14:paraId="0000009A">
      <w:pPr>
        <w:spacing w:line="360" w:lineRule="auto"/>
        <w:ind w:firstLine="709"/>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9B">
      <w:pPr>
        <w:spacing w:line="360" w:lineRule="auto"/>
        <w:ind w:firstLine="709"/>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9C">
      <w:pPr>
        <w:spacing w:line="360" w:lineRule="auto"/>
        <w:jc w:val="center"/>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ABSTRACT</w:t>
      </w:r>
    </w:p>
    <w:p w:rsidR="00000000" w:rsidDel="00000000" w:rsidP="00000000" w:rsidRDefault="00000000" w:rsidRPr="00000000" w14:paraId="0000009D">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9E">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9F">
      <w:pPr>
        <w:spacing w:line="360" w:lineRule="auto"/>
        <w:ind w:firstLine="85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bCs w:val="1"/>
          <w:sz w:val="28"/>
          <w:szCs w:val="28"/>
          <w:rtl w:val="0"/>
        </w:rPr>
        <w:t xml:space="preserve">Topic relevance</w:t>
      </w:r>
      <w:r w:rsidDel="00000000" w:rsidR="00000000" w:rsidRPr="00000000">
        <w:rPr>
          <w:rFonts w:ascii="Times New Roman" w:cs="Times New Roman" w:eastAsia="Times New Roman" w:hAnsi="Times New Roman"/>
          <w:sz w:val="28"/>
          <w:szCs w:val="28"/>
          <w:rtl w:val="0"/>
        </w:rPr>
        <w:t xml:space="preserve">. The relevance of this research topic is driven by the rapid development of computer vision systems and the growing demand for automated real-time recognition of behavioral patterns in video streams. The widespread application of such systems in video surveillance, sports analytics, healthcare, intelligent transportation systems, and security monitoring requires high accuracy, robustness to occlusions, strong generalization capability, and computational efficiency under limited resource constraints.</w:t>
      </w:r>
    </w:p>
    <w:p w:rsidR="00000000" w:rsidDel="00000000" w:rsidP="00000000" w:rsidRDefault="00000000" w:rsidRPr="00000000" w14:paraId="000000A0">
      <w:pPr>
        <w:spacing w:line="360" w:lineRule="auto"/>
        <w:ind w:firstLine="85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bCs w:val="1"/>
          <w:sz w:val="28"/>
          <w:szCs w:val="28"/>
          <w:rtl w:val="0"/>
        </w:rPr>
        <w:t xml:space="preserve">The purpose of this research</w:t>
      </w:r>
      <w:r w:rsidDel="00000000" w:rsidR="00000000" w:rsidRPr="00000000">
        <w:rPr>
          <w:rFonts w:ascii="Times New Roman" w:cs="Times New Roman" w:eastAsia="Times New Roman" w:hAnsi="Times New Roman"/>
          <w:sz w:val="28"/>
          <w:szCs w:val="28"/>
          <w:rtl w:val="0"/>
        </w:rPr>
        <w:t xml:space="preserve"> is to develop and improve a method for behavioral pattern recognition based on the integration of object detection, tracking, and action classification using modern deep learning techniques, in order to achieve high accuracy and robustness under real-world conditions.</w:t>
      </w:r>
    </w:p>
    <w:p w:rsidR="00000000" w:rsidDel="00000000" w:rsidP="00000000" w:rsidRDefault="00000000" w:rsidRPr="00000000" w14:paraId="000000A1">
      <w:pPr>
        <w:spacing w:line="360" w:lineRule="auto"/>
        <w:ind w:firstLine="85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bCs w:val="1"/>
          <w:sz w:val="28"/>
          <w:szCs w:val="28"/>
          <w:rtl w:val="0"/>
        </w:rPr>
        <w:t xml:space="preserve">The object of the research</w:t>
      </w:r>
      <w:r w:rsidDel="00000000" w:rsidR="00000000" w:rsidRPr="00000000">
        <w:rPr>
          <w:rFonts w:ascii="Times New Roman" w:cs="Times New Roman" w:eastAsia="Times New Roman" w:hAnsi="Times New Roman"/>
          <w:sz w:val="28"/>
          <w:szCs w:val="28"/>
          <w:rtl w:val="0"/>
        </w:rPr>
        <w:t xml:space="preserve"> is the process of behavioral pattern recognition in video streams.</w:t>
      </w:r>
    </w:p>
    <w:p w:rsidR="00000000" w:rsidDel="00000000" w:rsidP="00000000" w:rsidRDefault="00000000" w:rsidRPr="00000000" w14:paraId="000000A2">
      <w:pPr>
        <w:spacing w:line="360" w:lineRule="auto"/>
        <w:ind w:firstLine="85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bCs w:val="1"/>
          <w:sz w:val="28"/>
          <w:szCs w:val="28"/>
          <w:rtl w:val="0"/>
        </w:rPr>
        <w:t xml:space="preserve">The subject of the research</w:t>
      </w:r>
      <w:r w:rsidDel="00000000" w:rsidR="00000000" w:rsidRPr="00000000">
        <w:rPr>
          <w:rFonts w:ascii="Times New Roman" w:cs="Times New Roman" w:eastAsia="Times New Roman" w:hAnsi="Times New Roman"/>
          <w:sz w:val="28"/>
          <w:szCs w:val="28"/>
          <w:rtl w:val="0"/>
        </w:rPr>
        <w:t xml:space="preserve"> includes deep learning methods and architectures for object detection, tracking, and action classification, in particular the integration of attention mechanisms, graph neural networks, external memory, domain adaptation, and pose estimation.</w:t>
      </w:r>
    </w:p>
    <w:p w:rsidR="00000000" w:rsidDel="00000000" w:rsidP="00000000" w:rsidRDefault="00000000" w:rsidRPr="00000000" w14:paraId="000000A3">
      <w:pPr>
        <w:spacing w:line="360" w:lineRule="auto"/>
        <w:ind w:firstLine="851"/>
        <w:jc w:val="both"/>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The scientific novelty is as follows:</w:t>
      </w:r>
    </w:p>
    <w:p w:rsidR="00000000" w:rsidDel="00000000" w:rsidP="00000000" w:rsidRDefault="00000000" w:rsidRPr="00000000" w14:paraId="000000A4">
      <w:pPr>
        <w:spacing w:line="360" w:lineRule="auto"/>
        <w:ind w:firstLine="85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An improved method for behavioral pattern recognition in video sequences is proposed, based on the integration of detection, multi-object tracking, and temporal action classification into a unified modular system using state-of-the-art deep learning approaches. An enhanced ReID module for the DeepSORT algorithm incorporating a temporal attention mechanism is developed, which increases tracking robustness to occlusions and reduces the number of identity switches. A dynamic multi-object tracking module based on graph neural networks is proposed, improving object association accuracy in complex video scenes while maintaining real-time performance. A memory-augmented recurrent neural network architecture is developed to model long-term behavioral dependencies, enabling higher action classification accuracy in long and complex video sequences. A domain adaptation approach based on a gradient reversal layer and a hybrid feature representation combining trajectory-based and pose-based features is proposed, which improves the generalization capability of the model across different types of video data.</w:t>
      </w:r>
    </w:p>
    <w:p w:rsidR="00000000" w:rsidDel="00000000" w:rsidP="00000000" w:rsidRDefault="00000000" w:rsidRPr="00000000" w14:paraId="000000A5">
      <w:pPr>
        <w:spacing w:after="240" w:before="240" w:line="360" w:lineRule="auto"/>
        <w:ind w:firstLine="720"/>
        <w:jc w:val="both"/>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The practical significance of the obtained results</w:t>
      </w:r>
      <w:r w:rsidDel="00000000" w:rsidR="00000000" w:rsidRPr="00000000">
        <w:rPr>
          <w:rFonts w:ascii="Times New Roman" w:cs="Times New Roman" w:eastAsia="Times New Roman" w:hAnsi="Times New Roman"/>
          <w:sz w:val="28"/>
          <w:szCs w:val="28"/>
          <w:rtl w:val="0"/>
        </w:rPr>
        <w:t xml:space="preserve"> lies in the fact that the developed behavioral pattern recognition method has been implemented and validated within a web-based application that ensures stable real-time operation. The proposed system can be applied to video surveillance, sports analytics, medical monitoring, human activity analysis, and the detection of potentially dangerous or anomalous behavior. The modular architecture enables integration with existing video streams and scalability for deployment in complex real-world environments, including outdoor scenes with occlusions and high object density. The obtained results may serve as a foundation for further development of intelligent video analytics systems, particularly through extension to multimodal data, embedded platforms, and anomaly detection tasks.</w:t>
      </w:r>
      <w:r w:rsidDel="00000000" w:rsidR="00000000" w:rsidRPr="00000000">
        <w:rPr>
          <w:rtl w:val="0"/>
        </w:rPr>
      </w:r>
    </w:p>
    <w:p w:rsidR="00000000" w:rsidDel="00000000" w:rsidP="00000000" w:rsidRDefault="00000000" w:rsidRPr="00000000" w14:paraId="000000A6">
      <w:pPr>
        <w:spacing w:line="360" w:lineRule="auto"/>
        <w:ind w:firstLine="85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bCs w:val="1"/>
          <w:sz w:val="28"/>
          <w:szCs w:val="28"/>
          <w:rtl w:val="0"/>
        </w:rPr>
        <w:t xml:space="preserve">Approbation of research results.</w:t>
      </w:r>
      <w:r w:rsidDel="00000000" w:rsidR="00000000" w:rsidRPr="00000000">
        <w:rPr>
          <w:rFonts w:ascii="Times New Roman" w:cs="Times New Roman" w:eastAsia="Times New Roman" w:hAnsi="Times New Roman"/>
          <w:sz w:val="28"/>
          <w:szCs w:val="28"/>
          <w:rtl w:val="0"/>
        </w:rPr>
        <w:t xml:space="preserve"> The main provisions of this work and intermediate results were presented and discussed at the following conferences:</w:t>
      </w:r>
    </w:p>
    <w:p w:rsidR="00000000" w:rsidDel="00000000" w:rsidP="00000000" w:rsidRDefault="00000000" w:rsidRPr="00000000" w14:paraId="000000A7">
      <w:pPr>
        <w:spacing w:line="360" w:lineRule="auto"/>
        <w:ind w:firstLine="85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 Applied Mathematics and Computing 2025, Kyiv, Ukraine, 2025.</w:t>
      </w:r>
    </w:p>
    <w:p w:rsidR="00000000" w:rsidDel="00000000" w:rsidP="00000000" w:rsidRDefault="00000000" w:rsidRPr="00000000" w14:paraId="000000A8">
      <w:pPr>
        <w:spacing w:line="360" w:lineRule="auto"/>
        <w:ind w:firstLine="85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 Proceedings of the 4th International Scientific and Practical Conference, BoScience Publisher, Chicago, USA.</w:t>
      </w:r>
    </w:p>
    <w:p w:rsidR="00000000" w:rsidDel="00000000" w:rsidP="00000000" w:rsidRDefault="00000000" w:rsidRPr="00000000" w14:paraId="000000A9">
      <w:pPr>
        <w:spacing w:line="360" w:lineRule="auto"/>
        <w:ind w:firstLine="851"/>
        <w:jc w:val="both"/>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Publications</w:t>
      </w:r>
    </w:p>
    <w:p w:rsidR="00000000" w:rsidDel="00000000" w:rsidP="00000000" w:rsidRDefault="00000000" w:rsidRPr="00000000" w14:paraId="000000AA">
      <w:pPr>
        <w:spacing w:line="360" w:lineRule="auto"/>
        <w:ind w:firstLine="85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 Sergiienko P. A., Filipenko D. O. A method for behavioral pattern recognition based on predefined visual templates // International Experience in Scientific Research. Proceedings of the 4th International Scientific and Practical Conference. BoScience Publisher, Chicago, USA, 2025, pp. 243–245. URL: https://sci-conf.com.ua/iv-mizhnarodna-naukovo-praktichna-konferentsiya-international-experience-in-scientific-research-20-22-11-2025-chikago-ssha-arhiv/ </w:t>
      </w:r>
    </w:p>
    <w:p w:rsidR="00000000" w:rsidDel="00000000" w:rsidP="00000000" w:rsidRDefault="00000000" w:rsidRPr="00000000" w14:paraId="000000AB">
      <w:pPr>
        <w:spacing w:line="360" w:lineRule="auto"/>
        <w:ind w:firstLine="85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 Sergiienko P. A., Filipenko D. O. A method for behavioral pattern recognition based on predefined visual templates // Applied Mathematics and Computing 2025. Kyiv, AMC-2025, pp. 285–289.</w:t>
      </w:r>
    </w:p>
    <w:p w:rsidR="00000000" w:rsidDel="00000000" w:rsidP="00000000" w:rsidRDefault="00000000" w:rsidRPr="00000000" w14:paraId="000000AC">
      <w:pPr>
        <w:spacing w:line="360" w:lineRule="auto"/>
        <w:ind w:firstLine="85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bCs w:val="1"/>
          <w:sz w:val="28"/>
          <w:szCs w:val="28"/>
          <w:rtl w:val="0"/>
        </w:rPr>
        <w:t xml:space="preserve">Structure and scope of work.</w:t>
      </w:r>
      <w:r w:rsidDel="00000000" w:rsidR="00000000" w:rsidRPr="00000000">
        <w:rPr>
          <w:rFonts w:ascii="Times New Roman" w:cs="Times New Roman" w:eastAsia="Times New Roman" w:hAnsi="Times New Roman"/>
          <w:sz w:val="28"/>
          <w:szCs w:val="28"/>
          <w:rtl w:val="0"/>
        </w:rPr>
        <w:t xml:space="preserve"> The master’s thesis consists of an introduction, three chapters, conclusions for each chapter, general conclusions, and a list of references.</w:t>
      </w:r>
    </w:p>
    <w:p w:rsidR="00000000" w:rsidDel="00000000" w:rsidP="00000000" w:rsidRDefault="00000000" w:rsidRPr="00000000" w14:paraId="000000AD">
      <w:pPr>
        <w:spacing w:after="240" w:before="240"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The </w:t>
      </w:r>
      <w:r w:rsidDel="00000000" w:rsidR="00000000" w:rsidRPr="00000000">
        <w:rPr>
          <w:rFonts w:ascii="Times New Roman" w:cs="Times New Roman" w:eastAsia="Times New Roman" w:hAnsi="Times New Roman"/>
          <w:i w:val="1"/>
          <w:iCs w:val="1"/>
          <w:sz w:val="28"/>
          <w:szCs w:val="28"/>
          <w:rtl w:val="0"/>
        </w:rPr>
        <w:t xml:space="preserve">introduction</w:t>
      </w:r>
      <w:r w:rsidDel="00000000" w:rsidR="00000000" w:rsidRPr="00000000">
        <w:rPr>
          <w:rFonts w:ascii="Times New Roman" w:cs="Times New Roman" w:eastAsia="Times New Roman" w:hAnsi="Times New Roman"/>
          <w:sz w:val="28"/>
          <w:szCs w:val="28"/>
          <w:rtl w:val="0"/>
        </w:rPr>
        <w:t xml:space="preserve"> presents a general overview of the research, describes the current state of the problem, justifies the relevance of the topic, formulates the aim and objectives of the study, and outlines the scientific novelty and practical significance of the obtained results.</w:t>
      </w:r>
    </w:p>
    <w:p w:rsidR="00000000" w:rsidDel="00000000" w:rsidP="00000000" w:rsidRDefault="00000000" w:rsidRPr="00000000" w14:paraId="000000AE">
      <w:pPr>
        <w:spacing w:after="240" w:before="240"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i w:val="1"/>
          <w:iCs w:val="1"/>
          <w:sz w:val="28"/>
          <w:szCs w:val="28"/>
          <w:rtl w:val="0"/>
        </w:rPr>
        <w:t xml:space="preserve">Chapter 1</w:t>
      </w:r>
      <w:r w:rsidDel="00000000" w:rsidR="00000000" w:rsidRPr="00000000">
        <w:rPr>
          <w:rFonts w:ascii="Times New Roman" w:cs="Times New Roman" w:eastAsia="Times New Roman" w:hAnsi="Times New Roman"/>
          <w:sz w:val="28"/>
          <w:szCs w:val="28"/>
          <w:rtl w:val="0"/>
        </w:rPr>
        <w:t xml:space="preserve"> provides a review of modern methods for object detection, tracking, and action classification in video streams, and analyzes the UCF101, NTU RGB+D, and MOT17 datasets.</w:t>
      </w:r>
    </w:p>
    <w:p w:rsidR="00000000" w:rsidDel="00000000" w:rsidP="00000000" w:rsidRDefault="00000000" w:rsidRPr="00000000" w14:paraId="000000AF">
      <w:pPr>
        <w:spacing w:after="240" w:before="240"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i w:val="1"/>
          <w:iCs w:val="1"/>
          <w:sz w:val="28"/>
          <w:szCs w:val="28"/>
          <w:rtl w:val="0"/>
        </w:rPr>
        <w:t xml:space="preserve">Chapter 2</w:t>
      </w:r>
      <w:r w:rsidDel="00000000" w:rsidR="00000000" w:rsidRPr="00000000">
        <w:rPr>
          <w:rFonts w:ascii="Times New Roman" w:cs="Times New Roman" w:eastAsia="Times New Roman" w:hAnsi="Times New Roman"/>
          <w:sz w:val="28"/>
          <w:szCs w:val="28"/>
          <w:rtl w:val="0"/>
        </w:rPr>
        <w:t xml:space="preserve"> presents a baseline system based on YOLOv8n, DeepSORT, and LSTM, along with an evaluation of its performance on controlled datasets.</w:t>
      </w:r>
    </w:p>
    <w:p w:rsidR="00000000" w:rsidDel="00000000" w:rsidP="00000000" w:rsidRDefault="00000000" w:rsidRPr="00000000" w14:paraId="000000B0">
      <w:pPr>
        <w:spacing w:after="240" w:before="240"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i w:val="1"/>
          <w:iCs w:val="1"/>
          <w:sz w:val="28"/>
          <w:szCs w:val="28"/>
          <w:rtl w:val="0"/>
        </w:rPr>
        <w:t xml:space="preserve">Chapter 3</w:t>
      </w:r>
      <w:r w:rsidDel="00000000" w:rsidR="00000000" w:rsidRPr="00000000">
        <w:rPr>
          <w:rFonts w:ascii="Times New Roman" w:cs="Times New Roman" w:eastAsia="Times New Roman" w:hAnsi="Times New Roman"/>
          <w:sz w:val="28"/>
          <w:szCs w:val="28"/>
          <w:rtl w:val="0"/>
        </w:rPr>
        <w:t xml:space="preserve"> describes the proposed improvements, including an attention mechanism in the ReID module, graph neural networks for tracking, external memory integration, domain adaptation, and feature fusion using MediaPipe.</w:t>
      </w:r>
    </w:p>
    <w:p w:rsidR="00000000" w:rsidDel="00000000" w:rsidP="00000000" w:rsidRDefault="00000000" w:rsidRPr="00000000" w14:paraId="000000B1">
      <w:pPr>
        <w:spacing w:after="240" w:before="240"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i w:val="1"/>
          <w:iCs w:val="1"/>
          <w:sz w:val="28"/>
          <w:szCs w:val="28"/>
          <w:rtl w:val="0"/>
        </w:rPr>
        <w:t xml:space="preserve">The conclusions</w:t>
      </w:r>
      <w:r w:rsidDel="00000000" w:rsidR="00000000" w:rsidRPr="00000000">
        <w:rPr>
          <w:rFonts w:ascii="Times New Roman" w:cs="Times New Roman" w:eastAsia="Times New Roman" w:hAnsi="Times New Roman"/>
          <w:sz w:val="28"/>
          <w:szCs w:val="28"/>
          <w:rtl w:val="0"/>
        </w:rPr>
        <w:t xml:space="preserve"> summarize the results of the conducted research.</w:t>
      </w:r>
    </w:p>
    <w:p w:rsidR="00000000" w:rsidDel="00000000" w:rsidP="00000000" w:rsidRDefault="00000000" w:rsidRPr="00000000" w14:paraId="000000B2">
      <w:pPr>
        <w:spacing w:after="240" w:before="240"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The thesis includes 11 tables, 24 figures, a list of references comprising 39 sources, and 14 presentation slides.</w:t>
      </w:r>
    </w:p>
    <w:p w:rsidR="00000000" w:rsidDel="00000000" w:rsidP="00000000" w:rsidRDefault="00000000" w:rsidRPr="00000000" w14:paraId="000000B3">
      <w:pPr>
        <w:spacing w:after="240" w:before="240"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bCs w:val="1"/>
          <w:sz w:val="28"/>
          <w:szCs w:val="28"/>
          <w:rtl w:val="0"/>
        </w:rPr>
        <w:t xml:space="preserve">Keywords:</w:t>
      </w:r>
      <w:r w:rsidDel="00000000" w:rsidR="00000000" w:rsidRPr="00000000">
        <w:rPr>
          <w:rFonts w:ascii="Times New Roman" w:cs="Times New Roman" w:eastAsia="Times New Roman" w:hAnsi="Times New Roman"/>
          <w:sz w:val="28"/>
          <w:szCs w:val="28"/>
          <w:rtl w:val="0"/>
        </w:rPr>
        <w:t xml:space="preserve"> action recognition, object detection, tracking, deep learning, attention mechanism, graph neural networks, domain adaptation, pose estimation, web application.</w:t>
      </w:r>
    </w:p>
    <w:p w:rsidR="00000000" w:rsidDel="00000000" w:rsidP="00000000" w:rsidRDefault="00000000" w:rsidRPr="00000000" w14:paraId="000000B4">
      <w:pPr>
        <w:spacing w:line="360" w:lineRule="auto"/>
        <w:ind w:firstLine="851"/>
        <w:jc w:val="both"/>
        <w:rPr>
          <w:rFonts w:ascii="Times New Roman" w:cs="Times New Roman" w:eastAsia="Times New Roman" w:hAnsi="Times New Roman"/>
          <w:i w:val="1"/>
          <w:iCs w:val="1"/>
          <w:sz w:val="28"/>
          <w:szCs w:val="28"/>
        </w:rPr>
      </w:pPr>
      <w:r w:rsidDel="00000000" w:rsidR="00000000" w:rsidRPr="00000000">
        <w:rPr>
          <w:rtl w:val="0"/>
        </w:rPr>
      </w:r>
    </w:p>
    <w:p w:rsidR="00000000" w:rsidDel="00000000" w:rsidP="00000000" w:rsidRDefault="00000000" w:rsidRPr="00000000" w14:paraId="000000B5">
      <w:pPr>
        <w:keepNext w:val="0"/>
        <w:keepLines w:val="0"/>
        <w:widowControl w:val="0"/>
        <w:spacing w:after="0" w:before="0" w:line="360" w:lineRule="auto"/>
        <w:ind w:left="-260" w:right="-260" w:firstLine="0"/>
        <w:jc w:val="left"/>
        <w:rPr>
          <w:rFonts w:ascii="Times New Roman" w:cs="Times New Roman" w:eastAsia="Times New Roman" w:hAnsi="Times New Roman"/>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0B6">
      <w:pPr>
        <w:keepNext w:val="0"/>
        <w:keepLines w:val="0"/>
        <w:widowControl w:val="0"/>
        <w:spacing w:after="0" w:before="0" w:line="360" w:lineRule="auto"/>
        <w:ind w:left="-260" w:right="-260" w:firstLine="0"/>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ЗМІСТ</w:t>
      </w:r>
    </w:p>
    <w:p w:rsidR="00000000" w:rsidDel="00000000" w:rsidP="00000000" w:rsidRDefault="00000000" w:rsidRPr="00000000" w14:paraId="000000B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tl w:val="0"/>
        </w:rPr>
      </w:r>
    </w:p>
    <w:sdt>
      <w:sdtPr>
        <w:id w:val="-1449188583"/>
        <w:docPartObj>
          <w:docPartGallery w:val="Table of Contents"/>
          <w:docPartUnique w:val="1"/>
        </w:docPartObj>
      </w:sdtPr>
      <w:sdtContent>
        <w:p w:rsidR="00000000" w:rsidDel="00000000" w:rsidP="00000000" w:rsidRDefault="00000000" w:rsidRPr="00000000" w14:paraId="000000B8">
          <w:pPr>
            <w:widowControl w:val="0"/>
            <w:tabs>
              <w:tab w:val="right" w:leader="none" w:pos="12000"/>
            </w:tabs>
            <w:spacing w:before="60" w:lineRule="auto"/>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fldChar w:fldCharType="begin"/>
            <w:instrText xml:space="preserve"> TOC \h \u \z \t "Heading 1,1,Heading 2,2,Heading 3,3,"</w:instrText>
            <w:fldChar w:fldCharType="separate"/>
          </w:r>
          <w:hyperlink w:anchor="_c6cv9j82a132">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ВСТУП</w:t>
              <w:tab/>
              <w:t xml:space="preserve">11</w:t>
            </w:r>
          </w:hyperlink>
          <w:r w:rsidDel="00000000" w:rsidR="00000000" w:rsidRPr="00000000">
            <w:rPr>
              <w:rtl w:val="0"/>
            </w:rPr>
          </w:r>
        </w:p>
        <w:p w:rsidR="00000000" w:rsidDel="00000000" w:rsidP="00000000" w:rsidRDefault="00000000" w:rsidRPr="00000000" w14:paraId="000000B9">
          <w:pPr>
            <w:widowControl w:val="0"/>
            <w:tabs>
              <w:tab w:val="right" w:leader="none" w:pos="12000"/>
            </w:tabs>
            <w:spacing w:before="60" w:lineRule="auto"/>
            <w:rPr>
              <w:rFonts w:ascii="Arial" w:cs="Arial" w:eastAsia="Arial" w:hAnsi="Arial"/>
              <w:b w:val="1"/>
              <w:bCs w:val="1"/>
              <w:i w:val="0"/>
              <w:iCs w:val="0"/>
              <w:smallCaps w:val="0"/>
              <w:strike w:val="0"/>
              <w:color w:val="000000"/>
              <w:sz w:val="22"/>
              <w:szCs w:val="22"/>
              <w:u w:val="none"/>
              <w:shd w:fill="auto" w:val="clear"/>
              <w:vertAlign w:val="baseline"/>
            </w:rPr>
          </w:pPr>
          <w:hyperlink w:anchor="_azx8318wjam4">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РОЗДІЛ 1. ОСНОВИ ДОСЛІДЖЕННЯ РОЗПІЗНАВАННЯ ПОВЕДІНКОВИХ ПАТЕРНІВ НА ОСНОВІ ПОПЕРЕДНЬО РОЗПІЗНАНИХ ОБРАЗІВ</w:t>
              <w:tab/>
              <w:t xml:space="preserve">13</w:t>
            </w:r>
          </w:hyperlink>
          <w:r w:rsidDel="00000000" w:rsidR="00000000" w:rsidRPr="00000000">
            <w:rPr>
              <w:rtl w:val="0"/>
            </w:rPr>
          </w:r>
        </w:p>
        <w:p w:rsidR="00000000" w:rsidDel="00000000" w:rsidP="00000000" w:rsidRDefault="00000000" w:rsidRPr="00000000" w14:paraId="000000BA">
          <w:pPr>
            <w:widowControl w:val="0"/>
            <w:tabs>
              <w:tab w:val="right" w:leader="none" w:pos="12000"/>
            </w:tabs>
            <w:spacing w:before="60" w:lineRule="auto"/>
            <w:ind w:left="360" w:firstLine="0"/>
            <w:rPr>
              <w:rFonts w:ascii="Arial" w:cs="Arial" w:eastAsia="Arial" w:hAnsi="Arial"/>
              <w:b w:val="0"/>
              <w:bCs w:val="0"/>
              <w:i w:val="0"/>
              <w:iCs w:val="0"/>
              <w:smallCaps w:val="0"/>
              <w:strike w:val="0"/>
              <w:color w:val="000000"/>
              <w:sz w:val="22"/>
              <w:szCs w:val="22"/>
              <w:u w:val="none"/>
              <w:shd w:fill="auto" w:val="clear"/>
              <w:vertAlign w:val="baseline"/>
            </w:rPr>
          </w:pPr>
          <w:hyperlink w:anchor="_fw91omamjy9u">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1.1. Основні терміни та поняття розпізнавання поведінки</w:t>
              <w:tab/>
              <w:t xml:space="preserve">13</w:t>
            </w:r>
          </w:hyperlink>
          <w:r w:rsidDel="00000000" w:rsidR="00000000" w:rsidRPr="00000000">
            <w:rPr>
              <w:rtl w:val="0"/>
            </w:rPr>
          </w:r>
        </w:p>
        <w:p w:rsidR="00000000" w:rsidDel="00000000" w:rsidP="00000000" w:rsidRDefault="00000000" w:rsidRPr="00000000" w14:paraId="000000BB">
          <w:pPr>
            <w:widowControl w:val="0"/>
            <w:tabs>
              <w:tab w:val="right" w:leader="none" w:pos="12000"/>
            </w:tabs>
            <w:spacing w:before="60" w:lineRule="auto"/>
            <w:ind w:left="360" w:firstLine="0"/>
            <w:rPr>
              <w:rFonts w:ascii="Arial" w:cs="Arial" w:eastAsia="Arial" w:hAnsi="Arial"/>
              <w:b w:val="0"/>
              <w:bCs w:val="0"/>
              <w:i w:val="0"/>
              <w:iCs w:val="0"/>
              <w:smallCaps w:val="0"/>
              <w:strike w:val="0"/>
              <w:color w:val="000000"/>
              <w:sz w:val="22"/>
              <w:szCs w:val="22"/>
              <w:u w:val="none"/>
              <w:shd w:fill="auto" w:val="clear"/>
              <w:vertAlign w:val="baseline"/>
            </w:rPr>
          </w:pPr>
          <w:hyperlink w:anchor="_y7ah8nc99hi5">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1.2 Характеристики відеопотоків для аналізу поведінки</w:t>
              <w:tab/>
              <w:t xml:space="preserve">17</w:t>
            </w:r>
          </w:hyperlink>
          <w:r w:rsidDel="00000000" w:rsidR="00000000" w:rsidRPr="00000000">
            <w:rPr>
              <w:rtl w:val="0"/>
            </w:rPr>
          </w:r>
        </w:p>
        <w:p w:rsidR="00000000" w:rsidDel="00000000" w:rsidP="00000000" w:rsidRDefault="00000000" w:rsidRPr="00000000" w14:paraId="000000BC">
          <w:pPr>
            <w:widowControl w:val="0"/>
            <w:tabs>
              <w:tab w:val="right" w:leader="none" w:pos="12000"/>
            </w:tabs>
            <w:spacing w:before="60" w:lineRule="auto"/>
            <w:ind w:left="360" w:firstLine="0"/>
            <w:rPr>
              <w:rFonts w:ascii="Arial" w:cs="Arial" w:eastAsia="Arial" w:hAnsi="Arial"/>
              <w:b w:val="0"/>
              <w:bCs w:val="0"/>
              <w:i w:val="0"/>
              <w:iCs w:val="0"/>
              <w:smallCaps w:val="0"/>
              <w:strike w:val="0"/>
              <w:color w:val="000000"/>
              <w:sz w:val="22"/>
              <w:szCs w:val="22"/>
              <w:u w:val="none"/>
              <w:shd w:fill="auto" w:val="clear"/>
              <w:vertAlign w:val="baseline"/>
            </w:rPr>
          </w:pPr>
          <w:hyperlink w:anchor="_pg8ge0iazixg">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1.3 Методи детекції об’єктів у відеопотоці</w:t>
              <w:tab/>
              <w:t xml:space="preserve">21</w:t>
            </w:r>
          </w:hyperlink>
          <w:r w:rsidDel="00000000" w:rsidR="00000000" w:rsidRPr="00000000">
            <w:rPr>
              <w:rtl w:val="0"/>
            </w:rPr>
          </w:r>
        </w:p>
        <w:p w:rsidR="00000000" w:rsidDel="00000000" w:rsidP="00000000" w:rsidRDefault="00000000" w:rsidRPr="00000000" w14:paraId="000000BD">
          <w:pPr>
            <w:widowControl w:val="0"/>
            <w:tabs>
              <w:tab w:val="right" w:leader="none" w:pos="12000"/>
            </w:tabs>
            <w:spacing w:before="60" w:lineRule="auto"/>
            <w:ind w:left="360" w:firstLine="0"/>
            <w:rPr>
              <w:rFonts w:ascii="Arial" w:cs="Arial" w:eastAsia="Arial" w:hAnsi="Arial"/>
              <w:b w:val="0"/>
              <w:bCs w:val="0"/>
              <w:i w:val="0"/>
              <w:iCs w:val="0"/>
              <w:smallCaps w:val="0"/>
              <w:strike w:val="0"/>
              <w:color w:val="000000"/>
              <w:sz w:val="22"/>
              <w:szCs w:val="22"/>
              <w:u w:val="none"/>
              <w:shd w:fill="auto" w:val="clear"/>
              <w:vertAlign w:val="baseline"/>
            </w:rPr>
          </w:pPr>
          <w:hyperlink w:anchor="_9k443ou5qf7y">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1.4 Техніки трекінгу об’єктів</w:t>
              <w:tab/>
              <w:t xml:space="preserve">26</w:t>
            </w:r>
          </w:hyperlink>
          <w:r w:rsidDel="00000000" w:rsidR="00000000" w:rsidRPr="00000000">
            <w:rPr>
              <w:rtl w:val="0"/>
            </w:rPr>
          </w:r>
        </w:p>
        <w:p w:rsidR="00000000" w:rsidDel="00000000" w:rsidP="00000000" w:rsidRDefault="00000000" w:rsidRPr="00000000" w14:paraId="000000BE">
          <w:pPr>
            <w:widowControl w:val="0"/>
            <w:tabs>
              <w:tab w:val="right" w:leader="none" w:pos="12000"/>
            </w:tabs>
            <w:spacing w:before="60" w:lineRule="auto"/>
            <w:ind w:left="360" w:firstLine="0"/>
            <w:rPr>
              <w:rFonts w:ascii="Arial" w:cs="Arial" w:eastAsia="Arial" w:hAnsi="Arial"/>
              <w:b w:val="0"/>
              <w:bCs w:val="0"/>
              <w:i w:val="0"/>
              <w:iCs w:val="0"/>
              <w:smallCaps w:val="0"/>
              <w:strike w:val="0"/>
              <w:color w:val="000000"/>
              <w:sz w:val="22"/>
              <w:szCs w:val="22"/>
              <w:u w:val="none"/>
              <w:shd w:fill="auto" w:val="clear"/>
              <w:vertAlign w:val="baseline"/>
            </w:rPr>
          </w:pPr>
          <w:hyperlink w:anchor="_rglq5l6lxzej">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1.5 Підходи до моделювання поведінкових патернів</w:t>
              <w:tab/>
              <w:t xml:space="preserve">32</w:t>
            </w:r>
          </w:hyperlink>
          <w:r w:rsidDel="00000000" w:rsidR="00000000" w:rsidRPr="00000000">
            <w:rPr>
              <w:rtl w:val="0"/>
            </w:rPr>
          </w:r>
        </w:p>
        <w:p w:rsidR="00000000" w:rsidDel="00000000" w:rsidP="00000000" w:rsidRDefault="00000000" w:rsidRPr="00000000" w14:paraId="000000BF">
          <w:pPr>
            <w:widowControl w:val="0"/>
            <w:tabs>
              <w:tab w:val="right" w:leader="none" w:pos="12000"/>
            </w:tabs>
            <w:spacing w:before="60" w:lineRule="auto"/>
            <w:ind w:left="360" w:firstLine="0"/>
            <w:rPr>
              <w:rFonts w:ascii="Arial" w:cs="Arial" w:eastAsia="Arial" w:hAnsi="Arial"/>
              <w:b w:val="0"/>
              <w:bCs w:val="0"/>
              <w:i w:val="0"/>
              <w:iCs w:val="0"/>
              <w:smallCaps w:val="0"/>
              <w:strike w:val="0"/>
              <w:color w:val="000000"/>
              <w:sz w:val="22"/>
              <w:szCs w:val="22"/>
              <w:u w:val="none"/>
              <w:shd w:fill="auto" w:val="clear"/>
              <w:vertAlign w:val="baseline"/>
            </w:rPr>
          </w:pPr>
          <w:hyperlink w:anchor="_5x313lod1m4j">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1.6 Сучасні платформи та інструменти для аналізу поведінки</w:t>
              <w:tab/>
              <w:t xml:space="preserve">37</w:t>
            </w:r>
          </w:hyperlink>
          <w:r w:rsidDel="00000000" w:rsidR="00000000" w:rsidRPr="00000000">
            <w:rPr>
              <w:rtl w:val="0"/>
            </w:rPr>
          </w:r>
        </w:p>
        <w:p w:rsidR="00000000" w:rsidDel="00000000" w:rsidP="00000000" w:rsidRDefault="00000000" w:rsidRPr="00000000" w14:paraId="000000C0">
          <w:pPr>
            <w:widowControl w:val="0"/>
            <w:tabs>
              <w:tab w:val="right" w:leader="none" w:pos="12000"/>
            </w:tabs>
            <w:spacing w:before="60" w:lineRule="auto"/>
            <w:ind w:left="360" w:firstLine="0"/>
            <w:rPr>
              <w:rFonts w:ascii="Arial" w:cs="Arial" w:eastAsia="Arial" w:hAnsi="Arial"/>
              <w:b w:val="0"/>
              <w:bCs w:val="0"/>
              <w:i w:val="0"/>
              <w:iCs w:val="0"/>
              <w:smallCaps w:val="0"/>
              <w:strike w:val="0"/>
              <w:color w:val="000000"/>
              <w:sz w:val="22"/>
              <w:szCs w:val="22"/>
              <w:u w:val="none"/>
              <w:shd w:fill="auto" w:val="clear"/>
              <w:vertAlign w:val="baseline"/>
            </w:rPr>
          </w:pPr>
          <w:hyperlink w:anchor="_ksexin3okh2v">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Висновки до розділу 1</w:t>
              <w:tab/>
              <w:t xml:space="preserve">40</w:t>
            </w:r>
          </w:hyperlink>
          <w:r w:rsidDel="00000000" w:rsidR="00000000" w:rsidRPr="00000000">
            <w:rPr>
              <w:rtl w:val="0"/>
            </w:rPr>
          </w:r>
        </w:p>
        <w:p w:rsidR="00000000" w:rsidDel="00000000" w:rsidP="00000000" w:rsidRDefault="00000000" w:rsidRPr="00000000" w14:paraId="000000C1">
          <w:pPr>
            <w:widowControl w:val="0"/>
            <w:tabs>
              <w:tab w:val="right" w:leader="none" w:pos="12000"/>
            </w:tabs>
            <w:spacing w:before="60" w:lineRule="auto"/>
            <w:rPr>
              <w:rFonts w:ascii="Arial" w:cs="Arial" w:eastAsia="Arial" w:hAnsi="Arial"/>
              <w:b w:val="1"/>
              <w:bCs w:val="1"/>
              <w:i w:val="0"/>
              <w:iCs w:val="0"/>
              <w:smallCaps w:val="0"/>
              <w:strike w:val="0"/>
              <w:color w:val="000000"/>
              <w:sz w:val="22"/>
              <w:szCs w:val="22"/>
              <w:u w:val="none"/>
              <w:shd w:fill="auto" w:val="clear"/>
              <w:vertAlign w:val="baseline"/>
            </w:rPr>
          </w:pPr>
          <w:hyperlink w:anchor="_lee9h5qyfzyy">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РОЗДІЛ 2. ПРАКТИЧНІ МЕТОДИ РОЗПІЗНАВАННЯ ПОВЕДІНКОВИХ ПАТЕРНІВ</w:t>
              <w:tab/>
              <w:t xml:space="preserve">44</w:t>
            </w:r>
          </w:hyperlink>
          <w:r w:rsidDel="00000000" w:rsidR="00000000" w:rsidRPr="00000000">
            <w:rPr>
              <w:rtl w:val="0"/>
            </w:rPr>
          </w:r>
        </w:p>
        <w:p w:rsidR="00000000" w:rsidDel="00000000" w:rsidP="00000000" w:rsidRDefault="00000000" w:rsidRPr="00000000" w14:paraId="000000C2">
          <w:pPr>
            <w:widowControl w:val="0"/>
            <w:tabs>
              <w:tab w:val="right" w:leader="none" w:pos="12000"/>
            </w:tabs>
            <w:spacing w:before="60" w:lineRule="auto"/>
            <w:ind w:left="360" w:firstLine="0"/>
            <w:rPr>
              <w:rFonts w:ascii="Arial" w:cs="Arial" w:eastAsia="Arial" w:hAnsi="Arial"/>
              <w:b w:val="0"/>
              <w:bCs w:val="0"/>
              <w:i w:val="0"/>
              <w:iCs w:val="0"/>
              <w:smallCaps w:val="0"/>
              <w:strike w:val="0"/>
              <w:color w:val="000000"/>
              <w:sz w:val="22"/>
              <w:szCs w:val="22"/>
              <w:u w:val="none"/>
              <w:shd w:fill="auto" w:val="clear"/>
              <w:vertAlign w:val="baseline"/>
            </w:rPr>
          </w:pPr>
          <w:hyperlink w:anchor="_4wf0bndl37dm">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2.1 Формулювання задачі та стратегія розв’язання</w:t>
              <w:tab/>
              <w:t xml:space="preserve">44</w:t>
            </w:r>
          </w:hyperlink>
          <w:r w:rsidDel="00000000" w:rsidR="00000000" w:rsidRPr="00000000">
            <w:rPr>
              <w:rtl w:val="0"/>
            </w:rPr>
          </w:r>
        </w:p>
        <w:p w:rsidR="00000000" w:rsidDel="00000000" w:rsidP="00000000" w:rsidRDefault="00000000" w:rsidRPr="00000000" w14:paraId="000000C3">
          <w:pPr>
            <w:widowControl w:val="0"/>
            <w:tabs>
              <w:tab w:val="right" w:leader="none" w:pos="12000"/>
            </w:tabs>
            <w:spacing w:before="60" w:lineRule="auto"/>
            <w:ind w:left="360" w:firstLine="0"/>
            <w:rPr>
              <w:rFonts w:ascii="Arial" w:cs="Arial" w:eastAsia="Arial" w:hAnsi="Arial"/>
              <w:b w:val="0"/>
              <w:bCs w:val="0"/>
              <w:i w:val="0"/>
              <w:iCs w:val="0"/>
              <w:smallCaps w:val="0"/>
              <w:strike w:val="0"/>
              <w:color w:val="000000"/>
              <w:sz w:val="22"/>
              <w:szCs w:val="22"/>
              <w:u w:val="none"/>
              <w:shd w:fill="auto" w:val="clear"/>
              <w:vertAlign w:val="baseline"/>
            </w:rPr>
          </w:pPr>
          <w:hyperlink w:anchor="_vt0hn7d1xrw0">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2.2 Підготовка відеоматеріалу</w:t>
              <w:tab/>
              <w:t xml:space="preserve">48</w:t>
            </w:r>
          </w:hyperlink>
          <w:r w:rsidDel="00000000" w:rsidR="00000000" w:rsidRPr="00000000">
            <w:rPr>
              <w:rtl w:val="0"/>
            </w:rPr>
          </w:r>
        </w:p>
        <w:p w:rsidR="00000000" w:rsidDel="00000000" w:rsidP="00000000" w:rsidRDefault="00000000" w:rsidRPr="00000000" w14:paraId="000000C4">
          <w:pPr>
            <w:widowControl w:val="0"/>
            <w:tabs>
              <w:tab w:val="right" w:leader="none" w:pos="12000"/>
            </w:tabs>
            <w:spacing w:before="60" w:lineRule="auto"/>
            <w:ind w:left="360" w:firstLine="0"/>
            <w:rPr>
              <w:rFonts w:ascii="Arial" w:cs="Arial" w:eastAsia="Arial" w:hAnsi="Arial"/>
              <w:b w:val="0"/>
              <w:bCs w:val="0"/>
              <w:i w:val="0"/>
              <w:iCs w:val="0"/>
              <w:smallCaps w:val="0"/>
              <w:strike w:val="0"/>
              <w:color w:val="000000"/>
              <w:sz w:val="22"/>
              <w:szCs w:val="22"/>
              <w:u w:val="none"/>
              <w:shd w:fill="auto" w:val="clear"/>
              <w:vertAlign w:val="baseline"/>
            </w:rPr>
          </w:pPr>
          <w:hyperlink w:anchor="_t9a342map66v">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2.3 Детекція об’єктів</w:t>
              <w:tab/>
              <w:t xml:space="preserve">56</w:t>
            </w:r>
          </w:hyperlink>
          <w:r w:rsidDel="00000000" w:rsidR="00000000" w:rsidRPr="00000000">
            <w:rPr>
              <w:rtl w:val="0"/>
            </w:rPr>
          </w:r>
        </w:p>
        <w:p w:rsidR="00000000" w:rsidDel="00000000" w:rsidP="00000000" w:rsidRDefault="00000000" w:rsidRPr="00000000" w14:paraId="000000C5">
          <w:pPr>
            <w:widowControl w:val="0"/>
            <w:tabs>
              <w:tab w:val="right" w:leader="none" w:pos="12000"/>
            </w:tabs>
            <w:spacing w:before="60" w:lineRule="auto"/>
            <w:ind w:left="360" w:firstLine="0"/>
            <w:rPr>
              <w:rFonts w:ascii="Arial" w:cs="Arial" w:eastAsia="Arial" w:hAnsi="Arial"/>
              <w:b w:val="0"/>
              <w:bCs w:val="0"/>
              <w:i w:val="0"/>
              <w:iCs w:val="0"/>
              <w:smallCaps w:val="0"/>
              <w:strike w:val="0"/>
              <w:color w:val="000000"/>
              <w:sz w:val="22"/>
              <w:szCs w:val="22"/>
              <w:u w:val="none"/>
              <w:shd w:fill="auto" w:val="clear"/>
              <w:vertAlign w:val="baseline"/>
            </w:rPr>
          </w:pPr>
          <w:hyperlink w:anchor="_naug2ly7b9">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2.4 Трекінг об’єктів</w:t>
              <w:tab/>
              <w:t xml:space="preserve">61</w:t>
            </w:r>
          </w:hyperlink>
          <w:r w:rsidDel="00000000" w:rsidR="00000000" w:rsidRPr="00000000">
            <w:rPr>
              <w:rtl w:val="0"/>
            </w:rPr>
          </w:r>
        </w:p>
        <w:p w:rsidR="00000000" w:rsidDel="00000000" w:rsidP="00000000" w:rsidRDefault="00000000" w:rsidRPr="00000000" w14:paraId="000000C6">
          <w:pPr>
            <w:widowControl w:val="0"/>
            <w:tabs>
              <w:tab w:val="right" w:leader="none" w:pos="12000"/>
            </w:tabs>
            <w:spacing w:before="60" w:lineRule="auto"/>
            <w:ind w:left="360" w:firstLine="0"/>
            <w:rPr>
              <w:rFonts w:ascii="Arial" w:cs="Arial" w:eastAsia="Arial" w:hAnsi="Arial"/>
              <w:b w:val="0"/>
              <w:bCs w:val="0"/>
              <w:i w:val="0"/>
              <w:iCs w:val="0"/>
              <w:smallCaps w:val="0"/>
              <w:strike w:val="0"/>
              <w:color w:val="000000"/>
              <w:sz w:val="22"/>
              <w:szCs w:val="22"/>
              <w:u w:val="none"/>
              <w:shd w:fill="auto" w:val="clear"/>
              <w:vertAlign w:val="baseline"/>
            </w:rPr>
          </w:pPr>
          <w:hyperlink w:anchor="_570bfeef14za">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2.5 Моделювання поведінки</w:t>
              <w:tab/>
              <w:t xml:space="preserve">67</w:t>
            </w:r>
          </w:hyperlink>
          <w:r w:rsidDel="00000000" w:rsidR="00000000" w:rsidRPr="00000000">
            <w:rPr>
              <w:rtl w:val="0"/>
            </w:rPr>
          </w:r>
        </w:p>
        <w:p w:rsidR="00000000" w:rsidDel="00000000" w:rsidP="00000000" w:rsidRDefault="00000000" w:rsidRPr="00000000" w14:paraId="000000C7">
          <w:pPr>
            <w:widowControl w:val="0"/>
            <w:tabs>
              <w:tab w:val="right" w:leader="none" w:pos="12000"/>
            </w:tabs>
            <w:spacing w:before="60" w:lineRule="auto"/>
            <w:ind w:left="360" w:firstLine="0"/>
            <w:rPr>
              <w:rFonts w:ascii="Arial" w:cs="Arial" w:eastAsia="Arial" w:hAnsi="Arial"/>
              <w:b w:val="0"/>
              <w:bCs w:val="0"/>
              <w:i w:val="0"/>
              <w:iCs w:val="0"/>
              <w:smallCaps w:val="0"/>
              <w:strike w:val="0"/>
              <w:color w:val="000000"/>
              <w:sz w:val="22"/>
              <w:szCs w:val="22"/>
              <w:u w:val="none"/>
              <w:shd w:fill="auto" w:val="clear"/>
              <w:vertAlign w:val="baseline"/>
            </w:rPr>
          </w:pPr>
          <w:hyperlink w:anchor="_phr3uqhf66xk">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2.6 Інтеграція та оцінка системи</w:t>
              <w:tab/>
              <w:t xml:space="preserve">73</w:t>
            </w:r>
          </w:hyperlink>
          <w:r w:rsidDel="00000000" w:rsidR="00000000" w:rsidRPr="00000000">
            <w:rPr>
              <w:rtl w:val="0"/>
            </w:rPr>
          </w:r>
        </w:p>
        <w:p w:rsidR="00000000" w:rsidDel="00000000" w:rsidP="00000000" w:rsidRDefault="00000000" w:rsidRPr="00000000" w14:paraId="000000C8">
          <w:pPr>
            <w:widowControl w:val="0"/>
            <w:tabs>
              <w:tab w:val="right" w:leader="none" w:pos="12000"/>
            </w:tabs>
            <w:spacing w:before="60" w:lineRule="auto"/>
            <w:ind w:left="360" w:firstLine="0"/>
            <w:rPr>
              <w:rFonts w:ascii="Arial" w:cs="Arial" w:eastAsia="Arial" w:hAnsi="Arial"/>
              <w:b w:val="0"/>
              <w:bCs w:val="0"/>
              <w:i w:val="0"/>
              <w:iCs w:val="0"/>
              <w:smallCaps w:val="0"/>
              <w:strike w:val="0"/>
              <w:color w:val="000000"/>
              <w:sz w:val="22"/>
              <w:szCs w:val="22"/>
              <w:u w:val="none"/>
              <w:shd w:fill="auto" w:val="clear"/>
              <w:vertAlign w:val="baseline"/>
            </w:rPr>
          </w:pPr>
          <w:hyperlink w:anchor="_h50d5tgo4bvz">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2.7 Оцінка результатів і напрямків удосконалення системи</w:t>
              <w:tab/>
              <w:t xml:space="preserve">81</w:t>
            </w:r>
          </w:hyperlink>
          <w:r w:rsidDel="00000000" w:rsidR="00000000" w:rsidRPr="00000000">
            <w:rPr>
              <w:rtl w:val="0"/>
            </w:rPr>
          </w:r>
        </w:p>
        <w:p w:rsidR="00000000" w:rsidDel="00000000" w:rsidP="00000000" w:rsidRDefault="00000000" w:rsidRPr="00000000" w14:paraId="000000C9">
          <w:pPr>
            <w:widowControl w:val="0"/>
            <w:tabs>
              <w:tab w:val="right" w:leader="none" w:pos="12000"/>
            </w:tabs>
            <w:spacing w:before="60" w:lineRule="auto"/>
            <w:ind w:left="360" w:firstLine="0"/>
            <w:rPr>
              <w:rFonts w:ascii="Arial" w:cs="Arial" w:eastAsia="Arial" w:hAnsi="Arial"/>
              <w:b w:val="0"/>
              <w:bCs w:val="0"/>
              <w:i w:val="0"/>
              <w:iCs w:val="0"/>
              <w:smallCaps w:val="0"/>
              <w:strike w:val="0"/>
              <w:color w:val="000000"/>
              <w:sz w:val="22"/>
              <w:szCs w:val="22"/>
              <w:u w:val="none"/>
              <w:shd w:fill="auto" w:val="clear"/>
              <w:vertAlign w:val="baseline"/>
            </w:rPr>
          </w:pPr>
          <w:hyperlink w:anchor="_mw94q6ak5sa4">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Висновки до розділу 2</w:t>
              <w:tab/>
              <w:t xml:space="preserve">86</w:t>
            </w:r>
          </w:hyperlink>
          <w:r w:rsidDel="00000000" w:rsidR="00000000" w:rsidRPr="00000000">
            <w:rPr>
              <w:rtl w:val="0"/>
            </w:rPr>
          </w:r>
        </w:p>
        <w:p w:rsidR="00000000" w:rsidDel="00000000" w:rsidP="00000000" w:rsidRDefault="00000000" w:rsidRPr="00000000" w14:paraId="000000CA">
          <w:pPr>
            <w:widowControl w:val="0"/>
            <w:tabs>
              <w:tab w:val="right" w:leader="none" w:pos="12000"/>
            </w:tabs>
            <w:spacing w:before="60" w:lineRule="auto"/>
            <w:rPr>
              <w:rFonts w:ascii="Arial" w:cs="Arial" w:eastAsia="Arial" w:hAnsi="Arial"/>
              <w:b w:val="1"/>
              <w:bCs w:val="1"/>
              <w:i w:val="0"/>
              <w:iCs w:val="0"/>
              <w:smallCaps w:val="0"/>
              <w:strike w:val="0"/>
              <w:color w:val="000000"/>
              <w:sz w:val="22"/>
              <w:szCs w:val="22"/>
              <w:u w:val="none"/>
              <w:shd w:fill="auto" w:val="clear"/>
              <w:vertAlign w:val="baseline"/>
            </w:rPr>
          </w:pPr>
          <w:hyperlink w:anchor="_hpqur6kkwnzn">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РОЗДІЛ 3. ПОКРАЩЕННЯ СИСТЕМ РОЗПІЗНАВАННЯ ПОВЕДІНКОВИХ ПАТЕРНІВ</w:t>
              <w:tab/>
              <w:t xml:space="preserve">89</w:t>
            </w:r>
          </w:hyperlink>
          <w:r w:rsidDel="00000000" w:rsidR="00000000" w:rsidRPr="00000000">
            <w:rPr>
              <w:rtl w:val="0"/>
            </w:rPr>
          </w:r>
        </w:p>
        <w:p w:rsidR="00000000" w:rsidDel="00000000" w:rsidP="00000000" w:rsidRDefault="00000000" w:rsidRPr="00000000" w14:paraId="000000CB">
          <w:pPr>
            <w:widowControl w:val="0"/>
            <w:tabs>
              <w:tab w:val="right" w:leader="none" w:pos="12000"/>
            </w:tabs>
            <w:spacing w:before="60" w:lineRule="auto"/>
            <w:ind w:left="360" w:firstLine="0"/>
            <w:rPr>
              <w:rFonts w:ascii="Arial" w:cs="Arial" w:eastAsia="Arial" w:hAnsi="Arial"/>
              <w:b w:val="0"/>
              <w:bCs w:val="0"/>
              <w:i w:val="0"/>
              <w:iCs w:val="0"/>
              <w:smallCaps w:val="0"/>
              <w:strike w:val="0"/>
              <w:color w:val="000000"/>
              <w:sz w:val="22"/>
              <w:szCs w:val="22"/>
              <w:u w:val="none"/>
              <w:shd w:fill="auto" w:val="clear"/>
              <w:vertAlign w:val="baseline"/>
            </w:rPr>
          </w:pPr>
          <w:hyperlink w:anchor="_wku9qdwtuxql">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3.1 Удосконалення детекції та трекінгу</w:t>
              <w:tab/>
              <w:t xml:space="preserve">89</w:t>
            </w:r>
          </w:hyperlink>
          <w:r w:rsidDel="00000000" w:rsidR="00000000" w:rsidRPr="00000000">
            <w:rPr>
              <w:rtl w:val="0"/>
            </w:rPr>
          </w:r>
        </w:p>
        <w:p w:rsidR="00000000" w:rsidDel="00000000" w:rsidP="00000000" w:rsidRDefault="00000000" w:rsidRPr="00000000" w14:paraId="000000CC">
          <w:pPr>
            <w:widowControl w:val="0"/>
            <w:tabs>
              <w:tab w:val="right" w:leader="none" w:pos="12000"/>
            </w:tabs>
            <w:spacing w:before="60" w:lineRule="auto"/>
            <w:ind w:left="360" w:firstLine="0"/>
            <w:rPr>
              <w:rFonts w:ascii="Arial" w:cs="Arial" w:eastAsia="Arial" w:hAnsi="Arial"/>
              <w:b w:val="0"/>
              <w:bCs w:val="0"/>
              <w:i w:val="0"/>
              <w:iCs w:val="0"/>
              <w:smallCaps w:val="0"/>
              <w:strike w:val="0"/>
              <w:color w:val="000000"/>
              <w:sz w:val="22"/>
              <w:szCs w:val="22"/>
              <w:u w:val="none"/>
              <w:shd w:fill="auto" w:val="clear"/>
              <w:vertAlign w:val="baseline"/>
            </w:rPr>
          </w:pPr>
          <w:hyperlink w:anchor="_4a1l5v6oh5gp">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3.2 Інтеграція пам’яті в моделі</w:t>
              <w:tab/>
              <w:t xml:space="preserve">94</w:t>
            </w:r>
          </w:hyperlink>
          <w:r w:rsidDel="00000000" w:rsidR="00000000" w:rsidRPr="00000000">
            <w:rPr>
              <w:rtl w:val="0"/>
            </w:rPr>
          </w:r>
        </w:p>
        <w:p w:rsidR="00000000" w:rsidDel="00000000" w:rsidP="00000000" w:rsidRDefault="00000000" w:rsidRPr="00000000" w14:paraId="000000CD">
          <w:pPr>
            <w:widowControl w:val="0"/>
            <w:tabs>
              <w:tab w:val="right" w:leader="none" w:pos="12000"/>
            </w:tabs>
            <w:spacing w:before="60" w:lineRule="auto"/>
            <w:ind w:left="360" w:firstLine="0"/>
            <w:rPr>
              <w:rFonts w:ascii="Arial" w:cs="Arial" w:eastAsia="Arial" w:hAnsi="Arial"/>
              <w:b w:val="0"/>
              <w:bCs w:val="0"/>
              <w:i w:val="0"/>
              <w:iCs w:val="0"/>
              <w:smallCaps w:val="0"/>
              <w:strike w:val="0"/>
              <w:color w:val="000000"/>
              <w:sz w:val="22"/>
              <w:szCs w:val="22"/>
              <w:u w:val="none"/>
              <w:shd w:fill="auto" w:val="clear"/>
              <w:vertAlign w:val="baseline"/>
            </w:rPr>
          </w:pPr>
          <w:hyperlink w:anchor="_1suseup0dceu">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3.3 Адаптація до різних доменів</w:t>
              <w:tab/>
              <w:t xml:space="preserve">97</w:t>
            </w:r>
          </w:hyperlink>
          <w:r w:rsidDel="00000000" w:rsidR="00000000" w:rsidRPr="00000000">
            <w:rPr>
              <w:rtl w:val="0"/>
            </w:rPr>
          </w:r>
        </w:p>
        <w:p w:rsidR="00000000" w:rsidDel="00000000" w:rsidP="00000000" w:rsidRDefault="00000000" w:rsidRPr="00000000" w14:paraId="000000CE">
          <w:pPr>
            <w:widowControl w:val="0"/>
            <w:tabs>
              <w:tab w:val="right" w:leader="none" w:pos="12000"/>
            </w:tabs>
            <w:spacing w:before="60" w:lineRule="auto"/>
            <w:ind w:left="360" w:firstLine="0"/>
            <w:rPr>
              <w:rFonts w:ascii="Arial" w:cs="Arial" w:eastAsia="Arial" w:hAnsi="Arial"/>
              <w:b w:val="0"/>
              <w:bCs w:val="0"/>
              <w:i w:val="0"/>
              <w:iCs w:val="0"/>
              <w:smallCaps w:val="0"/>
              <w:strike w:val="0"/>
              <w:color w:val="000000"/>
              <w:sz w:val="22"/>
              <w:szCs w:val="22"/>
              <w:u w:val="none"/>
              <w:shd w:fill="auto" w:val="clear"/>
              <w:vertAlign w:val="baseline"/>
            </w:rPr>
          </w:pPr>
          <w:hyperlink w:anchor="_rk3c6uefunv7">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3.4 Комбінування траєкторних і позових ознак</w:t>
              <w:tab/>
              <w:t xml:space="preserve">99</w:t>
            </w:r>
          </w:hyperlink>
          <w:r w:rsidDel="00000000" w:rsidR="00000000" w:rsidRPr="00000000">
            <w:rPr>
              <w:rtl w:val="0"/>
            </w:rPr>
          </w:r>
        </w:p>
        <w:p w:rsidR="00000000" w:rsidDel="00000000" w:rsidP="00000000" w:rsidRDefault="00000000" w:rsidRPr="00000000" w14:paraId="000000CF">
          <w:pPr>
            <w:widowControl w:val="0"/>
            <w:tabs>
              <w:tab w:val="right" w:leader="none" w:pos="12000"/>
            </w:tabs>
            <w:spacing w:before="60" w:lineRule="auto"/>
            <w:ind w:left="360" w:firstLine="0"/>
            <w:rPr>
              <w:rFonts w:ascii="Arial" w:cs="Arial" w:eastAsia="Arial" w:hAnsi="Arial"/>
              <w:b w:val="0"/>
              <w:bCs w:val="0"/>
              <w:i w:val="0"/>
              <w:iCs w:val="0"/>
              <w:smallCaps w:val="0"/>
              <w:strike w:val="0"/>
              <w:color w:val="000000"/>
              <w:sz w:val="22"/>
              <w:szCs w:val="22"/>
              <w:u w:val="none"/>
              <w:shd w:fill="auto" w:val="clear"/>
              <w:vertAlign w:val="baseline"/>
            </w:rPr>
          </w:pPr>
          <w:hyperlink w:anchor="_ogg28vxnbyzf">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3.5 Практичне застосування</w:t>
              <w:tab/>
              <w:t xml:space="preserve">101</w:t>
            </w:r>
          </w:hyperlink>
          <w:r w:rsidDel="00000000" w:rsidR="00000000" w:rsidRPr="00000000">
            <w:rPr>
              <w:rtl w:val="0"/>
            </w:rPr>
          </w:r>
        </w:p>
        <w:p w:rsidR="00000000" w:rsidDel="00000000" w:rsidP="00000000" w:rsidRDefault="00000000" w:rsidRPr="00000000" w14:paraId="000000D0">
          <w:pPr>
            <w:widowControl w:val="0"/>
            <w:tabs>
              <w:tab w:val="right" w:leader="none" w:pos="12000"/>
            </w:tabs>
            <w:spacing w:before="60" w:lineRule="auto"/>
            <w:ind w:left="360" w:firstLine="0"/>
            <w:rPr>
              <w:rFonts w:ascii="Arial" w:cs="Arial" w:eastAsia="Arial" w:hAnsi="Arial"/>
              <w:b w:val="0"/>
              <w:bCs w:val="0"/>
              <w:i w:val="0"/>
              <w:iCs w:val="0"/>
              <w:smallCaps w:val="0"/>
              <w:strike w:val="0"/>
              <w:color w:val="000000"/>
              <w:sz w:val="22"/>
              <w:szCs w:val="22"/>
              <w:u w:val="none"/>
              <w:shd w:fill="auto" w:val="clear"/>
              <w:vertAlign w:val="baseline"/>
            </w:rPr>
          </w:pPr>
          <w:hyperlink w:anchor="_unrbblkau6ga">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Висновки до розділу 3</w:t>
              <w:tab/>
              <w:t xml:space="preserve">104</w:t>
            </w:r>
          </w:hyperlink>
          <w:r w:rsidDel="00000000" w:rsidR="00000000" w:rsidRPr="00000000">
            <w:rPr>
              <w:rtl w:val="0"/>
            </w:rPr>
          </w:r>
        </w:p>
        <w:p w:rsidR="00000000" w:rsidDel="00000000" w:rsidP="00000000" w:rsidRDefault="00000000" w:rsidRPr="00000000" w14:paraId="000000D1">
          <w:pPr>
            <w:widowControl w:val="0"/>
            <w:tabs>
              <w:tab w:val="right" w:leader="none" w:pos="12000"/>
            </w:tabs>
            <w:spacing w:before="60" w:lineRule="auto"/>
            <w:rPr>
              <w:rFonts w:ascii="Arial" w:cs="Arial" w:eastAsia="Arial" w:hAnsi="Arial"/>
              <w:b w:val="1"/>
              <w:bCs w:val="1"/>
              <w:i w:val="0"/>
              <w:iCs w:val="0"/>
              <w:smallCaps w:val="0"/>
              <w:strike w:val="0"/>
              <w:color w:val="000000"/>
              <w:sz w:val="22"/>
              <w:szCs w:val="22"/>
              <w:u w:val="none"/>
              <w:shd w:fill="auto" w:val="clear"/>
              <w:vertAlign w:val="baseline"/>
            </w:rPr>
          </w:pPr>
          <w:hyperlink w:anchor="_vqwphnwoqtyc">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ВИСНОВКИ</w:t>
              <w:tab/>
              <w:t xml:space="preserve">106</w:t>
            </w:r>
          </w:hyperlink>
          <w:r w:rsidDel="00000000" w:rsidR="00000000" w:rsidRPr="00000000">
            <w:rPr>
              <w:rtl w:val="0"/>
            </w:rPr>
          </w:r>
        </w:p>
        <w:p w:rsidR="00000000" w:rsidDel="00000000" w:rsidP="00000000" w:rsidRDefault="00000000" w:rsidRPr="00000000" w14:paraId="000000D2">
          <w:pPr>
            <w:widowControl w:val="0"/>
            <w:tabs>
              <w:tab w:val="right" w:leader="none" w:pos="12000"/>
            </w:tabs>
            <w:spacing w:before="60" w:lineRule="auto"/>
            <w:rPr>
              <w:rFonts w:ascii="Arial" w:cs="Arial" w:eastAsia="Arial" w:hAnsi="Arial"/>
              <w:b w:val="1"/>
              <w:bCs w:val="1"/>
              <w:i w:val="0"/>
              <w:iCs w:val="0"/>
              <w:smallCaps w:val="0"/>
              <w:strike w:val="0"/>
              <w:color w:val="000000"/>
              <w:sz w:val="22"/>
              <w:szCs w:val="22"/>
              <w:u w:val="none"/>
              <w:shd w:fill="auto" w:val="clear"/>
              <w:vertAlign w:val="baseline"/>
            </w:rPr>
          </w:pPr>
          <w:hyperlink w:anchor="_iubi4vrreuyo">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СПИСОК ВИКОРИСТАНИХ ДЖЕРЕЛ</w:t>
              <w:tab/>
              <w:t xml:space="preserve">108</w:t>
            </w:r>
          </w:hyperlink>
          <w:r w:rsidDel="00000000" w:rsidR="00000000" w:rsidRPr="00000000">
            <w:rPr>
              <w:rtl w:val="0"/>
            </w:rPr>
          </w:r>
        </w:p>
        <w:p w:rsidR="00000000" w:rsidDel="00000000" w:rsidP="00000000" w:rsidRDefault="00000000" w:rsidRPr="00000000" w14:paraId="000000D3">
          <w:pPr>
            <w:widowControl w:val="0"/>
            <w:tabs>
              <w:tab w:val="right" w:leader="none" w:pos="12000"/>
            </w:tabs>
            <w:spacing w:before="60" w:lineRule="auto"/>
            <w:rPr>
              <w:rFonts w:ascii="Arial" w:cs="Arial" w:eastAsia="Arial" w:hAnsi="Arial"/>
              <w:b w:val="1"/>
              <w:bCs w:val="1"/>
              <w:i w:val="0"/>
              <w:iCs w:val="0"/>
              <w:smallCaps w:val="0"/>
              <w:strike w:val="0"/>
              <w:color w:val="000000"/>
              <w:sz w:val="22"/>
              <w:szCs w:val="22"/>
              <w:u w:val="none"/>
              <w:shd w:fill="auto" w:val="clear"/>
              <w:vertAlign w:val="baseline"/>
            </w:rPr>
          </w:pPr>
          <w:hyperlink w:anchor="_cg7sb4907db3">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ДОДАТКИ</w:t>
              <w:tab/>
              <w:t xml:space="preserve">112</w:t>
            </w:r>
          </w:hyperlink>
          <w:r w:rsidDel="00000000" w:rsidR="00000000" w:rsidRPr="00000000">
            <w:rPr>
              <w:rtl w:val="0"/>
            </w:rPr>
          </w:r>
        </w:p>
        <w:p w:rsidR="00000000" w:rsidDel="00000000" w:rsidP="00000000" w:rsidRDefault="00000000" w:rsidRPr="00000000" w14:paraId="000000D4">
          <w:pPr>
            <w:widowControl w:val="0"/>
            <w:tabs>
              <w:tab w:val="right" w:leader="none" w:pos="12000"/>
            </w:tabs>
            <w:spacing w:before="60" w:lineRule="auto"/>
            <w:ind w:left="360" w:firstLine="0"/>
            <w:rPr>
              <w:rFonts w:ascii="Arial" w:cs="Arial" w:eastAsia="Arial" w:hAnsi="Arial"/>
              <w:b w:val="0"/>
              <w:bCs w:val="0"/>
              <w:i w:val="0"/>
              <w:iCs w:val="0"/>
              <w:smallCaps w:val="0"/>
              <w:strike w:val="0"/>
              <w:color w:val="000000"/>
              <w:sz w:val="22"/>
              <w:szCs w:val="22"/>
              <w:u w:val="none"/>
              <w:shd w:fill="auto" w:val="clear"/>
              <w:vertAlign w:val="baseline"/>
            </w:rPr>
          </w:pPr>
          <w:hyperlink w:anchor="_8xy331l44bwm">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Додаток А. Лістинг програмного коду</w:t>
              <w:tab/>
              <w:t xml:space="preserve">112</w:t>
            </w:r>
          </w:hyperlink>
          <w:r w:rsidDel="00000000" w:rsidR="00000000" w:rsidRPr="00000000">
            <w:rPr>
              <w:rtl w:val="0"/>
            </w:rPr>
          </w:r>
        </w:p>
        <w:p w:rsidR="00000000" w:rsidDel="00000000" w:rsidP="00000000" w:rsidRDefault="00000000" w:rsidRPr="00000000" w14:paraId="000000D5">
          <w:pPr>
            <w:widowControl w:val="0"/>
            <w:tabs>
              <w:tab w:val="right" w:leader="none" w:pos="12000"/>
            </w:tabs>
            <w:spacing w:before="60" w:lineRule="auto"/>
            <w:ind w:left="360" w:firstLine="0"/>
            <w:rPr>
              <w:rFonts w:ascii="Times New Roman" w:cs="Times New Roman" w:eastAsia="Times New Roman" w:hAnsi="Times New Roman"/>
              <w:i w:val="0"/>
              <w:iCs w:val="0"/>
              <w:smallCaps w:val="0"/>
              <w:strike w:val="0"/>
              <w:color w:val="000000"/>
              <w:sz w:val="28"/>
              <w:szCs w:val="28"/>
              <w:u w:val="none"/>
              <w:shd w:fill="auto" w:val="clear"/>
              <w:vertAlign w:val="baseline"/>
            </w:rPr>
          </w:pPr>
          <w:hyperlink w:anchor="_9t9zvyalwxqw">
            <w:r w:rsidDel="00000000" w:rsidR="00000000" w:rsidRPr="00000000">
              <w:rPr>
                <w:rFonts w:ascii="Times New Roman" w:cs="Times New Roman" w:eastAsia="Times New Roman" w:hAnsi="Times New Roman"/>
                <w:i w:val="0"/>
                <w:iCs w:val="0"/>
                <w:smallCaps w:val="0"/>
                <w:strike w:val="0"/>
                <w:color w:val="000000"/>
                <w:sz w:val="28"/>
                <w:szCs w:val="28"/>
                <w:u w:val="none"/>
                <w:shd w:fill="auto" w:val="clear"/>
                <w:vertAlign w:val="baseline"/>
                <w:rtl w:val="0"/>
              </w:rPr>
              <w:t xml:space="preserve">Додаток Б. Презентація</w:t>
              <w:tab/>
              <w:t xml:space="preserve">116</w:t>
            </w:r>
          </w:hyperlink>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D6">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700"/>
        </w:tabs>
        <w:spacing w:after="0" w:before="0" w:line="360" w:lineRule="auto"/>
        <w:ind w:left="0" w:right="0" w:firstLine="0"/>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bookmarkStart w:colFirst="0" w:colLast="0" w:name="_gpfuema1e4ic" w:id="0"/>
      <w:bookmarkEnd w:id="0"/>
      <w:r w:rsidDel="00000000" w:rsidR="00000000" w:rsidRPr="00000000">
        <w:rPr>
          <w:rtl w:val="0"/>
        </w:rPr>
      </w:r>
    </w:p>
    <w:p w:rsidR="00000000" w:rsidDel="00000000" w:rsidP="00000000" w:rsidRDefault="00000000" w:rsidRPr="00000000" w14:paraId="000000D7">
      <w:pPr>
        <w:keepNext w:val="0"/>
        <w:keepLines w:val="0"/>
        <w:widowControl w:val="1"/>
        <w:spacing w:after="160" w:before="0" w:line="256" w:lineRule="auto"/>
        <w:ind w:left="0" w:right="0" w:firstLine="0"/>
        <w:jc w:val="left"/>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0D8">
      <w:pPr>
        <w:pStyle w:val="Heading1"/>
        <w:spacing w:line="360" w:lineRule="auto"/>
        <w:jc w:val="center"/>
        <w:rPr/>
      </w:pPr>
      <w:bookmarkStart w:colFirst="0" w:colLast="0" w:name="_c6cv9j82a132" w:id="1"/>
      <w:bookmarkEnd w:id="1"/>
      <w:r w:rsidDel="00000000" w:rsidR="00000000" w:rsidRPr="00000000">
        <w:rPr>
          <w:rtl w:val="0"/>
        </w:rPr>
        <w:t xml:space="preserve">ВСТУП</w:t>
      </w:r>
    </w:p>
    <w:p w:rsidR="00000000" w:rsidDel="00000000" w:rsidP="00000000" w:rsidRDefault="00000000" w:rsidRPr="00000000" w14:paraId="000000D9">
      <w:pPr>
        <w:spacing w:after="0" w:line="360" w:lineRule="auto"/>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0DA">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Сучасні системи розпізнавання поведінкових патернів на основі відеопотоків відіграють ключову роль у багатьох галузях: відеоспостереження, аналізі спортивних змагань, охороні здоров’я, інтелектуальних транспортних системах та взаємодії людини з роботами. Розвиток глибокого навчання, зокрема згорткових та рекурентних нейронних мереж, створив передумови для автоматизованого виявлення, відстеження та класифікації дій у реальному часі. Проте реальні сценарії характеризуються складними умовами: оклюзіями, зміною освітлення, різноманітністю доменів, груповими взаємодіями та обмеженнями обчислювальних ресурсів. Це вимагає розробки стійких, узагальнювальних та ефективних систем, здатних працювати в умовах невизначеності.</w:t>
      </w:r>
    </w:p>
    <w:p w:rsidR="00000000" w:rsidDel="00000000" w:rsidP="00000000" w:rsidRDefault="00000000" w:rsidRPr="00000000" w14:paraId="000000DB">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Актуальність теми зумовлена зростаючим попитом на інтелектуальні системи відеоспостереження, які можуть автоматично виявляти аномальну поведінку, аналізувати спортивні дії або моніторити стан пацієнтів. Традиційні підходи, засновані на ручному витягуванні ознак або простих моделях, не відповідають вимогам реального часу та узагальнення. Сучасні методи на основі глибокого навчання, такі як YOLO для детекції, DeepSORT для трекінгу та LSTM для класифікації, демонструють високі результати на контрольованих наборах, але суттєво деградують у реальних умовах через </w:t>
      </w:r>
      <w:r w:rsidDel="00000000" w:rsidR="00000000" w:rsidRPr="00000000">
        <w:rPr>
          <w:rFonts w:ascii="Times New Roman" w:cs="Times New Roman" w:eastAsia="Times New Roman" w:hAnsi="Times New Roman"/>
          <w:sz w:val="28"/>
          <w:szCs w:val="28"/>
          <w:rtl w:val="0"/>
        </w:rPr>
        <w:t xml:space="preserve">зміну домену</w:t>
      </w:r>
      <w:r w:rsidDel="00000000" w:rsidR="00000000" w:rsidRPr="00000000">
        <w:rPr>
          <w:rFonts w:ascii="Times New Roman" w:cs="Times New Roman" w:eastAsia="Times New Roman" w:hAnsi="Times New Roman"/>
          <w:color w:val="000000"/>
          <w:sz w:val="28"/>
          <w:szCs w:val="28"/>
          <w:rtl w:val="0"/>
        </w:rPr>
        <w:t xml:space="preserve">, оклюзії та обмеження на кількість об’єктів.</w:t>
      </w:r>
    </w:p>
    <w:p w:rsidR="00000000" w:rsidDel="00000000" w:rsidP="00000000" w:rsidRDefault="00000000" w:rsidRPr="00000000" w14:paraId="000000DC">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Мета роботи – </w:t>
      </w:r>
      <w:commentRangeStart w:id="0"/>
      <w:r w:rsidDel="00000000" w:rsidR="00000000" w:rsidRPr="00000000">
        <w:rPr>
          <w:rFonts w:ascii="Times New Roman" w:cs="Times New Roman" w:eastAsia="Times New Roman" w:hAnsi="Times New Roman"/>
          <w:color w:val="000000"/>
          <w:sz w:val="28"/>
          <w:szCs w:val="28"/>
          <w:rtl w:val="0"/>
        </w:rPr>
        <w:t xml:space="preserve">удосконалення способу розпізнавання поведінкових патернів</w:t>
      </w:r>
      <w:commentRangeEnd w:id="0"/>
      <w:r w:rsidDel="00000000" w:rsidR="00000000" w:rsidRPr="00000000">
        <w:commentReference w:id="0"/>
      </w:r>
      <w:r w:rsidDel="00000000" w:rsidR="00000000" w:rsidRPr="00000000">
        <w:rPr>
          <w:rFonts w:ascii="Times New Roman" w:cs="Times New Roman" w:eastAsia="Times New Roman" w:hAnsi="Times New Roman"/>
          <w:color w:val="000000"/>
          <w:sz w:val="28"/>
          <w:szCs w:val="28"/>
          <w:rtl w:val="0"/>
        </w:rPr>
        <w:t xml:space="preserve">, трекінгу та класифікації дій із застосуванням сучасних методів глибокого навчання для досягнення високої точності, стійкості до оклюзій та узагальнювальної здатності в реальних умовах.</w:t>
      </w:r>
    </w:p>
    <w:p w:rsidR="00000000" w:rsidDel="00000000" w:rsidP="00000000" w:rsidRDefault="00000000" w:rsidRPr="00000000" w14:paraId="000000DD">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Об’єктом дослідження є проце</w:t>
      </w:r>
      <w:commentRangeStart w:id="1"/>
      <w:r w:rsidDel="00000000" w:rsidR="00000000" w:rsidRPr="00000000">
        <w:rPr>
          <w:rFonts w:ascii="Times New Roman" w:cs="Times New Roman" w:eastAsia="Times New Roman" w:hAnsi="Times New Roman"/>
          <w:color w:val="000000"/>
          <w:sz w:val="28"/>
          <w:szCs w:val="28"/>
          <w:rtl w:val="0"/>
        </w:rPr>
        <w:t xml:space="preserve">с</w:t>
      </w:r>
      <w:commentRangeEnd w:id="1"/>
      <w:r w:rsidDel="00000000" w:rsidR="00000000" w:rsidRPr="00000000">
        <w:commentReference w:id="1"/>
      </w:r>
      <w:r w:rsidDel="00000000" w:rsidR="00000000" w:rsidRPr="00000000">
        <w:rPr>
          <w:rFonts w:ascii="Times New Roman" w:cs="Times New Roman" w:eastAsia="Times New Roman" w:hAnsi="Times New Roman"/>
          <w:color w:val="000000"/>
          <w:sz w:val="28"/>
          <w:szCs w:val="28"/>
          <w:rtl w:val="0"/>
        </w:rPr>
        <w:t xml:space="preserve"> розпізнавання поведінкових патернів у відеопотоці. Предметом дослідження – </w:t>
      </w:r>
      <w:commentRangeStart w:id="2"/>
      <w:r w:rsidDel="00000000" w:rsidR="00000000" w:rsidRPr="00000000">
        <w:rPr>
          <w:rFonts w:ascii="Times New Roman" w:cs="Times New Roman" w:eastAsia="Times New Roman" w:hAnsi="Times New Roman"/>
          <w:color w:val="000000"/>
          <w:sz w:val="28"/>
          <w:szCs w:val="28"/>
          <w:rtl w:val="0"/>
        </w:rPr>
        <w:t xml:space="preserve">методи та </w:t>
      </w:r>
      <w:r w:rsidDel="00000000" w:rsidR="00000000" w:rsidRPr="00000000">
        <w:rPr>
          <w:rFonts w:ascii="Times New Roman" w:cs="Times New Roman" w:eastAsia="Times New Roman" w:hAnsi="Times New Roman"/>
          <w:sz w:val="28"/>
          <w:szCs w:val="28"/>
          <w:rtl w:val="0"/>
        </w:rPr>
        <w:t xml:space="preserve">способи глибокого навчання для детекції, трекінгу та класифікації дій</w:t>
      </w:r>
      <w:commentRangeEnd w:id="2"/>
      <w:r w:rsidDel="00000000" w:rsidR="00000000" w:rsidRPr="00000000">
        <w:commentReference w:id="2"/>
      </w:r>
      <w:r w:rsidDel="00000000" w:rsidR="00000000" w:rsidRPr="00000000">
        <w:rPr>
          <w:rFonts w:ascii="Times New Roman" w:cs="Times New Roman" w:eastAsia="Times New Roman" w:hAnsi="Times New Roman"/>
          <w:color w:val="000000"/>
          <w:sz w:val="28"/>
          <w:szCs w:val="28"/>
          <w:rtl w:val="0"/>
        </w:rPr>
        <w:t xml:space="preserve">. Методи дослідження включають глибоке навчання на основі YOLOv8n, DeepSORT, LSTM, механізмів уваги, графових нейронних мереж, зовнішньої пам’яті, обертання градієнтів, оцінки пози за допомогою MediaPipe, веб-розгортання на Flask та Docker, а також оцінку за метриками mAP, MOTA, </w:t>
      </w:r>
      <w:r w:rsidDel="00000000" w:rsidR="00000000" w:rsidRPr="00000000">
        <w:rPr>
          <w:rFonts w:ascii="Times New Roman" w:cs="Times New Roman" w:eastAsia="Times New Roman" w:hAnsi="Times New Roman"/>
          <w:sz w:val="28"/>
          <w:szCs w:val="28"/>
          <w:rtl w:val="0"/>
        </w:rPr>
        <w:t xml:space="preserve">точність класифікації</w:t>
      </w:r>
      <w:r w:rsidDel="00000000" w:rsidR="00000000" w:rsidRPr="00000000">
        <w:rPr>
          <w:rFonts w:ascii="Times New Roman" w:cs="Times New Roman" w:eastAsia="Times New Roman" w:hAnsi="Times New Roman"/>
          <w:color w:val="000000"/>
          <w:sz w:val="28"/>
          <w:szCs w:val="28"/>
          <w:rtl w:val="0"/>
        </w:rPr>
        <w:t xml:space="preserve">, F1-score, FPS.</w:t>
      </w:r>
    </w:p>
    <w:p w:rsidR="00000000" w:rsidDel="00000000" w:rsidP="00000000" w:rsidRDefault="00000000" w:rsidRPr="00000000" w14:paraId="000000DE">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sz w:val="28"/>
          <w:szCs w:val="28"/>
          <w:rtl w:val="0"/>
        </w:rPr>
        <w:t xml:space="preserve">Наукова новизна роботи полягає в удосконаленні способу розпізнавання поведінкових патернів шляхом запровадження авторських модифікацій базової системи. Зокрема, реалізовано інтеграцію механізму уваги в ReID-модуль DeepSORT для підвищення стійкості до оклюзій, застосовано графові нейронні мережі для динамічного багатоб’єктного трекінгу, розроблено пам’яттєво-розширену архітектуру Memory-Augmented LSTM для моделювання довготривалих послідовностей, а також впроваджено доменну адаптацію на основі шару обертання градієнтів. Додаткове комбінування траєкторних і позових ознак підвищило інформативність вхідних даних і точність класифікації схожих поведінкових патернів.</w:t>
      </w:r>
      <w:r w:rsidDel="00000000" w:rsidR="00000000" w:rsidRPr="00000000">
        <w:rPr>
          <w:rtl w:val="0"/>
        </w:rPr>
      </w:r>
    </w:p>
    <w:p w:rsidR="00000000" w:rsidDel="00000000" w:rsidP="00000000" w:rsidRDefault="00000000" w:rsidRPr="00000000" w14:paraId="000000DF">
      <w:pPr>
        <w:spacing w:after="0" w:line="360" w:lineRule="auto"/>
        <w:ind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Практична цінність роботи полягає в тому, що розроблена система може застосовуватися у відеоспостереженні для виявлення аномальної поведінки, у спорті для аналізу техніки виконання рухів, у медицині для моніторингу реабілітації пацієнтів, а також у транспортній сфері для оцінки поведінки пішоходів. Додатково створено веб-додаток із підтримкою обробки відео в реальному часі, що підтверджує придатність системи до практичного розгортання та полегшує її інтеграцію в прикладні рішення.</w:t>
      </w:r>
    </w:p>
    <w:p w:rsidR="00000000" w:rsidDel="00000000" w:rsidP="00000000" w:rsidRDefault="00000000" w:rsidRPr="00000000" w14:paraId="000000E0">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Структура роботи охоплює огляд літератури та аналіз сучасних методів, розробку базової системи на основі YOLOv8n, DeepSORT та LSTM, покращення системи за допомогою уваги, GNN, пам’яті, адаптації, позових ознак та веб-додатка, узагальнення результатів, висновки та список літератури.</w:t>
      </w:r>
    </w:p>
    <w:p w:rsidR="00000000" w:rsidDel="00000000" w:rsidP="00000000" w:rsidRDefault="00000000" w:rsidRPr="00000000" w14:paraId="000000E1">
      <w:pPr>
        <w:spacing w:after="0" w:line="360" w:lineRule="auto"/>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0E2">
      <w:pPr>
        <w:keepNext w:val="0"/>
        <w:keepLines w:val="0"/>
        <w:widowControl w:val="1"/>
        <w:spacing w:after="0" w:before="0" w:line="360" w:lineRule="auto"/>
        <w:ind w:left="0" w:right="0" w:firstLine="0"/>
        <w:jc w:val="left"/>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0E3">
      <w:pPr>
        <w:keepNext w:val="0"/>
        <w:keepLines w:val="0"/>
        <w:widowControl w:val="1"/>
        <w:spacing w:after="160" w:before="0" w:line="256" w:lineRule="auto"/>
        <w:ind w:left="0" w:right="0" w:firstLine="0"/>
        <w:jc w:val="left"/>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0E4">
      <w:pPr>
        <w:pStyle w:val="Heading1"/>
        <w:spacing w:line="360" w:lineRule="auto"/>
        <w:jc w:val="center"/>
        <w:rPr/>
      </w:pPr>
      <w:bookmarkStart w:colFirst="0" w:colLast="0" w:name="_azx8318wjam4" w:id="2"/>
      <w:bookmarkEnd w:id="2"/>
      <w:r w:rsidDel="00000000" w:rsidR="00000000" w:rsidRPr="00000000">
        <w:rPr>
          <w:rtl w:val="0"/>
        </w:rPr>
        <w:t xml:space="preserve">РОЗДІЛ 1. ОСНОВИ ДОСЛІДЖЕННЯ РОЗПІЗНАВАННЯ ПОВЕДІНКОВИХ ПАТЕРНІВ НА ОСНОВІ ПОПЕРЕДНЬО РОЗПІЗНАНИХ ОБРАЗІВ</w:t>
      </w:r>
    </w:p>
    <w:p w:rsidR="00000000" w:rsidDel="00000000" w:rsidP="00000000" w:rsidRDefault="00000000" w:rsidRPr="00000000" w14:paraId="000000E5">
      <w:pPr>
        <w:spacing w:after="0" w:line="360" w:lineRule="auto"/>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E6">
      <w:pPr>
        <w:pStyle w:val="Heading2"/>
        <w:rPr/>
      </w:pPr>
      <w:bookmarkStart w:colFirst="0" w:colLast="0" w:name="_fw91omamjy9u" w:id="3"/>
      <w:bookmarkEnd w:id="3"/>
      <w:r w:rsidDel="00000000" w:rsidR="00000000" w:rsidRPr="00000000">
        <w:rPr>
          <w:rtl w:val="0"/>
        </w:rPr>
        <w:tab/>
        <w:t xml:space="preserve">1.1. </w:t>
      </w:r>
      <w:hyperlink r:id="rId8">
        <w:r w:rsidDel="00000000" w:rsidR="00000000" w:rsidRPr="00000000">
          <w:rPr>
            <w:rtl w:val="0"/>
          </w:rPr>
          <w:t xml:space="preserve">Основні терміни та поняття розпізнавання поведінки</w:t>
        </w:r>
      </w:hyperlink>
      <w:r w:rsidDel="00000000" w:rsidR="00000000" w:rsidRPr="00000000">
        <w:rPr>
          <w:rtl w:val="0"/>
        </w:rPr>
      </w:r>
    </w:p>
    <w:p w:rsidR="00000000" w:rsidDel="00000000" w:rsidP="00000000" w:rsidRDefault="00000000" w:rsidRPr="00000000" w14:paraId="000000E7">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Розпізнавання поведінкових патернів є однією з ключових задач комп’ютерного зору, яка спрямована на аналіз та інтерпретацію послідовностей дій об’єктів у відеопотоці. Ця область має широке застосування в таких сферах, як системи безпеки, транспорт, медіа, охорона здоров’я та міський моніторинг. Поведінковий патерн визначається як набір рухів, дій або взаємодій об’єкта (зазвичай людини), який характеризує певний тип поведінки, наприклад, ходьба, біг, стрибки, взаємодія з іншими об’єктами або аномальні дії, такі як падіння чи агресивна поведінка. Розпізнавання таких патернів дозволяє автоматизувати процеси спостереження, виявлення та прогнозування подій, що є критично важливим для сучасних інтелектуальних систем [1].</w:t>
      </w:r>
    </w:p>
    <w:p w:rsidR="00000000" w:rsidDel="00000000" w:rsidP="00000000" w:rsidRDefault="00000000" w:rsidRPr="00000000" w14:paraId="000000E8">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Термін «поведінковий </w:t>
      </w:r>
      <w:r w:rsidDel="00000000" w:rsidR="00000000" w:rsidRPr="00000000">
        <w:rPr>
          <w:rFonts w:ascii="Times New Roman" w:cs="Times New Roman" w:eastAsia="Times New Roman" w:hAnsi="Times New Roman"/>
          <w:sz w:val="28"/>
          <w:szCs w:val="28"/>
          <w:rtl w:val="0"/>
        </w:rPr>
        <w:t xml:space="preserve">шаблон</w:t>
      </w:r>
      <w:r w:rsidDel="00000000" w:rsidR="00000000" w:rsidRPr="00000000">
        <w:rPr>
          <w:rFonts w:ascii="Times New Roman" w:cs="Times New Roman" w:eastAsia="Times New Roman" w:hAnsi="Times New Roman"/>
          <w:color w:val="000000"/>
          <w:sz w:val="28"/>
          <w:szCs w:val="28"/>
          <w:rtl w:val="0"/>
        </w:rPr>
        <w:t xml:space="preserve">» охоплює послідовність дій або рухів, що відображають певну діяльність об’єкта. Наприклад, у системах безпеки поведінкові патерни можуть класифікуватися на нормальні (ходьба, стояння) та аномальні (підозрілі рухи, агресивні дії). Для аналізу поведінки використовуються просторово-часові дані, які включають координати об’єктів, їхні траєкторії та пози тіла. Поведінкові патерни можуть бути контекстно-залежними, тобто їх інтерпретація залежить від середовища (наприклад, ходьба в офісі вважається нормальною, а в зоні обмеженого доступу – аномальною). Згідно з дослідженнями, точність розпізнавання поведінки залежить від якості попередньо розпізнаваних образів, таких як об’єкти, їхні траєкторії чи ключові точки тіла [2].</w:t>
      </w:r>
    </w:p>
    <w:p w:rsidR="00000000" w:rsidDel="00000000" w:rsidP="00000000" w:rsidRDefault="00000000" w:rsidRPr="00000000" w14:paraId="000000E9">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Детекція об’єктів є першим етапом у процесі розпізнавання поведінки, оскільки вона дозволяє визначити та локалізувати об’єкти у відеокадрі. Детекція передбачає створення </w:t>
      </w:r>
      <w:commentRangeStart w:id="3"/>
      <w:r w:rsidDel="00000000" w:rsidR="00000000" w:rsidRPr="00000000">
        <w:rPr>
          <w:rFonts w:ascii="Times New Roman" w:cs="Times New Roman" w:eastAsia="Times New Roman" w:hAnsi="Times New Roman"/>
          <w:sz w:val="28"/>
          <w:szCs w:val="28"/>
          <w:rtl w:val="0"/>
        </w:rPr>
        <w:t xml:space="preserve">обмежувальних рамок</w:t>
      </w:r>
      <w:commentRangeEnd w:id="3"/>
      <w:r w:rsidDel="00000000" w:rsidR="00000000" w:rsidRPr="00000000">
        <w:commentReference w:id="3"/>
      </w:r>
      <w:r w:rsidDel="00000000" w:rsidR="00000000" w:rsidRPr="00000000">
        <w:rPr>
          <w:rFonts w:ascii="Times New Roman" w:cs="Times New Roman" w:eastAsia="Times New Roman" w:hAnsi="Times New Roman"/>
          <w:color w:val="000000"/>
          <w:sz w:val="28"/>
          <w:szCs w:val="28"/>
          <w:rtl w:val="0"/>
        </w:rPr>
        <w:t xml:space="preserve"> – прямокутників, що оточують об’єкт, із координатами (x, y, ширина, висота). Сучасні методи детекції, такі як YOLO (You Only Look Once) або Faster R-CNN, використовують глибокі нейронні мережі для досягнення високої точності та швидкості. Наприклад, YOLOv8 здатен виявляти об’єкти в реальному часі з точністю mAP (mean Average Precision) близько 50% на наборі даних COCO. Детекція є основою для подальшого трекінгу та аналізу поведінки, оскільки без точного визначення об’єктів неможливо відстежити їхні рухи чи дії [3].</w:t>
      </w:r>
    </w:p>
    <w:p w:rsidR="00000000" w:rsidDel="00000000" w:rsidP="00000000" w:rsidRDefault="00000000" w:rsidRPr="00000000" w14:paraId="000000EA">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Трекінг об’єктів – це процес відстеження руху об’єктів між послідовними кадрами відео для створення їхніх траєкторій. Траєкторія являє собою послідовність координат </w:t>
      </w:r>
      <w:r w:rsidDel="00000000" w:rsidR="00000000" w:rsidRPr="00000000">
        <w:rPr>
          <w:rFonts w:ascii="Times New Roman" w:cs="Times New Roman" w:eastAsia="Times New Roman" w:hAnsi="Times New Roman"/>
          <w:sz w:val="28"/>
          <w:szCs w:val="28"/>
          <w:rtl w:val="0"/>
        </w:rPr>
        <w:t xml:space="preserve">обмежувальних рамок</w:t>
      </w:r>
      <w:r w:rsidDel="00000000" w:rsidR="00000000" w:rsidRPr="00000000">
        <w:rPr>
          <w:rFonts w:ascii="Times New Roman" w:cs="Times New Roman" w:eastAsia="Times New Roman" w:hAnsi="Times New Roman"/>
          <w:color w:val="000000"/>
          <w:sz w:val="28"/>
          <w:szCs w:val="28"/>
          <w:rtl w:val="0"/>
        </w:rPr>
        <w:t xml:space="preserve"> або центроїдів об’єкта, що відображає його рух у часі. Трекінг є критично важливим для розпізнавання поведінки, оскільки дозволяє аналізувати динаміку руху, наприклад, швидкість, напрямок або взаємодію з іншими об’єктами. Сучасні методи, такі як DeepSORT і ByteTrack, поєднують алгоритми прогнозування (наприклад, Kalman Filter) із глибоким навчанням для ідентифікації об’єктів навіть при оклюзіях (перекриттях). Однак трекінг може бути нестабільним у складних сценах, таких як натовпи або сцени зі зміною освітлення, що є однією з ключових проблем у розпізнаванні поведінки [1].</w:t>
      </w:r>
    </w:p>
    <w:p w:rsidR="00000000" w:rsidDel="00000000" w:rsidP="00000000" w:rsidRDefault="00000000" w:rsidRPr="00000000" w14:paraId="000000EB">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sz w:val="28"/>
          <w:szCs w:val="28"/>
          <w:rtl w:val="0"/>
        </w:rPr>
        <w:t xml:space="preserve">Оцінка пози</w:t>
      </w:r>
      <w:r w:rsidDel="00000000" w:rsidR="00000000" w:rsidRPr="00000000">
        <w:rPr>
          <w:rFonts w:ascii="Times New Roman" w:cs="Times New Roman" w:eastAsia="Times New Roman" w:hAnsi="Times New Roman"/>
          <w:color w:val="000000"/>
          <w:sz w:val="28"/>
          <w:szCs w:val="28"/>
          <w:rtl w:val="0"/>
        </w:rPr>
        <w:t xml:space="preserve"> (</w:t>
      </w:r>
      <w:commentRangeStart w:id="4"/>
      <w:r w:rsidDel="00000000" w:rsidR="00000000" w:rsidRPr="00000000">
        <w:rPr>
          <w:rFonts w:ascii="Times New Roman" w:cs="Times New Roman" w:eastAsia="Times New Roman" w:hAnsi="Times New Roman"/>
          <w:sz w:val="28"/>
          <w:szCs w:val="28"/>
          <w:rtl w:val="0"/>
        </w:rPr>
        <w:t xml:space="preserve">pose estimation</w:t>
      </w:r>
      <w:commentRangeEnd w:id="4"/>
      <w:r w:rsidDel="00000000" w:rsidR="00000000" w:rsidRPr="00000000">
        <w:commentReference w:id="4"/>
      </w:r>
      <w:r w:rsidDel="00000000" w:rsidR="00000000" w:rsidRPr="00000000">
        <w:rPr>
          <w:rFonts w:ascii="Times New Roman" w:cs="Times New Roman" w:eastAsia="Times New Roman" w:hAnsi="Times New Roman"/>
          <w:color w:val="000000"/>
          <w:sz w:val="28"/>
          <w:szCs w:val="28"/>
          <w:rtl w:val="0"/>
        </w:rPr>
        <w:t xml:space="preserve">) – це техніка визначення ключових точок тіла людини, таких як суглоби (лікті, коліна, плечі), для аналізу рухів або дій. Наприклад, алгоритм OpenPose може виявляти до 25 ключових точок на тілі людини, що дозволяє моделювати пози, такі як сидіння, стояння або біг. </w:t>
      </w:r>
      <w:r w:rsidDel="00000000" w:rsidR="00000000" w:rsidRPr="00000000">
        <w:rPr>
          <w:rFonts w:ascii="Times New Roman" w:cs="Times New Roman" w:eastAsia="Times New Roman" w:hAnsi="Times New Roman"/>
          <w:sz w:val="28"/>
          <w:szCs w:val="28"/>
          <w:rtl w:val="0"/>
        </w:rPr>
        <w:t xml:space="preserve">Оцінка пози</w:t>
      </w:r>
      <w:r w:rsidDel="00000000" w:rsidR="00000000" w:rsidRPr="00000000">
        <w:rPr>
          <w:rFonts w:ascii="Times New Roman" w:cs="Times New Roman" w:eastAsia="Times New Roman" w:hAnsi="Times New Roman"/>
          <w:color w:val="000000"/>
          <w:sz w:val="28"/>
          <w:szCs w:val="28"/>
          <w:rtl w:val="0"/>
        </w:rPr>
        <w:t xml:space="preserve"> є важливим для розпізнавання складних поведінкових патернів, оскільки пози тіла надають додаткову інформацію порівняно з простими траєкторіями. Наприклад, комбінація координат суглобів і траєкторій може допомогти відрізнити стрибок від падіння. Проте оцінка пози є обчислювально складною і чутливою до оклюзій, що ускладнює її застосування в реальному часі [2].</w:t>
      </w:r>
    </w:p>
    <w:p w:rsidR="00000000" w:rsidDel="00000000" w:rsidP="00000000" w:rsidRDefault="00000000" w:rsidRPr="00000000" w14:paraId="000000EC">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sz w:val="28"/>
          <w:szCs w:val="28"/>
          <w:rtl w:val="0"/>
        </w:rPr>
        <w:t xml:space="preserve">Зміна домену</w:t>
      </w:r>
      <w:r w:rsidDel="00000000" w:rsidR="00000000" w:rsidRPr="00000000">
        <w:rPr>
          <w:rFonts w:ascii="Times New Roman" w:cs="Times New Roman" w:eastAsia="Times New Roman" w:hAnsi="Times New Roman"/>
          <w:color w:val="000000"/>
          <w:sz w:val="28"/>
          <w:szCs w:val="28"/>
          <w:rtl w:val="0"/>
        </w:rPr>
        <w:t xml:space="preserve"> (</w:t>
      </w:r>
      <w:r w:rsidDel="00000000" w:rsidR="00000000" w:rsidRPr="00000000">
        <w:rPr>
          <w:rFonts w:ascii="Times New Roman" w:cs="Times New Roman" w:eastAsia="Times New Roman" w:hAnsi="Times New Roman"/>
          <w:sz w:val="28"/>
          <w:szCs w:val="28"/>
          <w:rtl w:val="0"/>
        </w:rPr>
        <w:t xml:space="preserve">domain shift</w:t>
      </w:r>
      <w:r w:rsidDel="00000000" w:rsidR="00000000" w:rsidRPr="00000000">
        <w:rPr>
          <w:rFonts w:ascii="Times New Roman" w:cs="Times New Roman" w:eastAsia="Times New Roman" w:hAnsi="Times New Roman"/>
          <w:color w:val="000000"/>
          <w:sz w:val="28"/>
          <w:szCs w:val="28"/>
          <w:rtl w:val="0"/>
        </w:rPr>
        <w:t xml:space="preserve">) – це проблема, коли модель, навчена на одному наборі даних (наприклад, у приміщені з хорошим освітленням), погано працює на іншому (наприклад, на вулиці в умовах дощу). Ця проблема виникає через відмінності в розподілі даних, таких як фон, освітлення, кут зйомки або тип камери. Для розпізнавання поведінки </w:t>
      </w:r>
      <w:r w:rsidDel="00000000" w:rsidR="00000000" w:rsidRPr="00000000">
        <w:rPr>
          <w:rFonts w:ascii="Times New Roman" w:cs="Times New Roman" w:eastAsia="Times New Roman" w:hAnsi="Times New Roman"/>
          <w:sz w:val="28"/>
          <w:szCs w:val="28"/>
          <w:rtl w:val="0"/>
        </w:rPr>
        <w:t xml:space="preserve">зміни домену</w:t>
      </w:r>
      <w:r w:rsidDel="00000000" w:rsidR="00000000" w:rsidRPr="00000000">
        <w:rPr>
          <w:rFonts w:ascii="Times New Roman" w:cs="Times New Roman" w:eastAsia="Times New Roman" w:hAnsi="Times New Roman"/>
          <w:color w:val="000000"/>
          <w:sz w:val="28"/>
          <w:szCs w:val="28"/>
          <w:rtl w:val="0"/>
        </w:rPr>
        <w:t xml:space="preserve"> є серйозним викликом, оскільки поведінкові патерни можуть виглядати по-різному в різних сценаріях. Наприклад, модель, навчена на наборі даних UCF101 (здебільшого знята в контрольованих умовах), може мати знижену точність при обробці вуличних відео. </w:t>
      </w:r>
      <w:commentRangeStart w:id="5"/>
      <w:r w:rsidDel="00000000" w:rsidR="00000000" w:rsidRPr="00000000">
        <w:rPr>
          <w:rFonts w:ascii="Times New Roman" w:cs="Times New Roman" w:eastAsia="Times New Roman" w:hAnsi="Times New Roman"/>
          <w:color w:val="000000"/>
          <w:sz w:val="28"/>
          <w:szCs w:val="28"/>
          <w:rtl w:val="0"/>
        </w:rPr>
        <w:t xml:space="preserve">UCF101 є одним із найпопулярніших наборів дій людини, що складається зі 101 класу різноманітних фізичних активностей, таких як біг, стрибки, спортивні вправи, танці, ігрові види спорту тощо. Відео цього датасету зазвичай зняті в добре освітлених умовах, з фіксованою камерою, стабільним фоном та мінімальною кількістю шумів або перешкод. Більшість записів мають передбачувані сцени — спортивні зали, інтер’єри приміщень або відкриті простори з низькою варіативністю зовнішніх факторів.</w:t>
      </w:r>
      <w:commentRangeEnd w:id="5"/>
      <w:r w:rsidDel="00000000" w:rsidR="00000000" w:rsidRPr="00000000">
        <w:commentReference w:id="5"/>
      </w:r>
      <w:r w:rsidDel="00000000" w:rsidR="00000000" w:rsidRPr="00000000">
        <w:rPr>
          <w:rFonts w:ascii="Times New Roman" w:cs="Times New Roman" w:eastAsia="Times New Roman" w:hAnsi="Times New Roman"/>
          <w:color w:val="000000"/>
          <w:sz w:val="28"/>
          <w:szCs w:val="28"/>
          <w:rtl w:val="0"/>
        </w:rPr>
        <w:t xml:space="preserve"> Для вирішення цієї проблеми застосовуються методи </w:t>
      </w:r>
      <w:r w:rsidDel="00000000" w:rsidR="00000000" w:rsidRPr="00000000">
        <w:rPr>
          <w:rFonts w:ascii="Times New Roman" w:cs="Times New Roman" w:eastAsia="Times New Roman" w:hAnsi="Times New Roman"/>
          <w:sz w:val="28"/>
          <w:szCs w:val="28"/>
          <w:rtl w:val="0"/>
        </w:rPr>
        <w:t xml:space="preserve">доменної адаптації</w:t>
      </w:r>
      <w:r w:rsidDel="00000000" w:rsidR="00000000" w:rsidRPr="00000000">
        <w:rPr>
          <w:rFonts w:ascii="Times New Roman" w:cs="Times New Roman" w:eastAsia="Times New Roman" w:hAnsi="Times New Roman"/>
          <w:color w:val="000000"/>
          <w:sz w:val="28"/>
          <w:szCs w:val="28"/>
          <w:rtl w:val="0"/>
        </w:rPr>
        <w:t xml:space="preserve">, які адаптують модель до нових умов шляхом донавчання або використання спеціальних технік, таких як adversarial training [3].</w:t>
      </w:r>
    </w:p>
    <w:p w:rsidR="00000000" w:rsidDel="00000000" w:rsidP="00000000" w:rsidRDefault="00000000" w:rsidRPr="00000000" w14:paraId="000000ED">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Просторово-часові ознаки поєднують просторову інформацію (координати, пози) із часовою (послідовність кадрів), що є основою для моделювання поведінки. Наприклад, траєкторія об’єкта (набір координат центроїда </w:t>
      </w:r>
      <w:r w:rsidDel="00000000" w:rsidR="00000000" w:rsidRPr="00000000">
        <w:rPr>
          <w:rFonts w:ascii="Times New Roman" w:cs="Times New Roman" w:eastAsia="Times New Roman" w:hAnsi="Times New Roman"/>
          <w:sz w:val="28"/>
          <w:szCs w:val="28"/>
          <w:rtl w:val="0"/>
        </w:rPr>
        <w:t xml:space="preserve">обмежувальної рамки</w:t>
      </w:r>
      <w:r w:rsidDel="00000000" w:rsidR="00000000" w:rsidRPr="00000000">
        <w:rPr>
          <w:rFonts w:ascii="Times New Roman" w:cs="Times New Roman" w:eastAsia="Times New Roman" w:hAnsi="Times New Roman"/>
          <w:color w:val="000000"/>
          <w:sz w:val="28"/>
          <w:szCs w:val="28"/>
          <w:rtl w:val="0"/>
        </w:rPr>
        <w:t xml:space="preserve"> у часі) є просторово-часовою ознакою, яка відображає рух. Аналогічно, послідовність ключових точок із </w:t>
      </w:r>
      <w:r w:rsidDel="00000000" w:rsidR="00000000" w:rsidRPr="00000000">
        <w:rPr>
          <w:rFonts w:ascii="Times New Roman" w:cs="Times New Roman" w:eastAsia="Times New Roman" w:hAnsi="Times New Roman"/>
          <w:sz w:val="28"/>
          <w:szCs w:val="28"/>
          <w:rtl w:val="0"/>
        </w:rPr>
        <w:t xml:space="preserve">оцінки пози</w:t>
      </w:r>
      <w:r w:rsidDel="00000000" w:rsidR="00000000" w:rsidRPr="00000000">
        <w:rPr>
          <w:rFonts w:ascii="Times New Roman" w:cs="Times New Roman" w:eastAsia="Times New Roman" w:hAnsi="Times New Roman"/>
          <w:color w:val="000000"/>
          <w:sz w:val="28"/>
          <w:szCs w:val="28"/>
          <w:rtl w:val="0"/>
        </w:rPr>
        <w:t xml:space="preserve"> може вказувати на зміну пози тіла. Такі ознаки аналізуються за допомогою моделей, як-от LSTM або TimeSformer, які здатні виявляти залежності в послідовностях даних. Просторово-часові ознаки є ключовими для розпізнавання складних патернів, таких як взаємодія між кількома об’єктами (наприклад, рукостискання чи бійка).</w:t>
      </w:r>
    </w:p>
    <w:p w:rsidR="00000000" w:rsidDel="00000000" w:rsidP="00000000" w:rsidRDefault="00000000" w:rsidRPr="00000000" w14:paraId="000000EE">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Класифікація поведінки поділяє патерни на категорії, наприклад, нормальна поведінка (ходьба, сидіння) та аномальна (падіння, агресивні дії). Цей процес залежить від якості вхідних даних, отриманих на етапах детекції та трекінгу. Наприклад, модель може класифікувати поведінку на основі траєкторій (швидкість і напрямок руху) або комбінації траєкторій і поз (наприклад, підняті руки можуть вказувати на агресію). Для класифікації використовуються моделі машинного навчання, такі як LSTM, GRU або трансформери, які здатні обробляти послідовності даних. Точність класифікації залежить від якості анотації даних і здатності моделі узагальнювати інформацію з різних сценаріїв [1].</w:t>
      </w:r>
    </w:p>
    <w:p w:rsidR="00000000" w:rsidDel="00000000" w:rsidP="00000000" w:rsidRDefault="00000000" w:rsidRPr="00000000" w14:paraId="000000EF">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Хибні спрацювання (false positives) виникають, коли модель помилково класифікує поведінку або виявляє неіснуючі об’єкти. Наприклад, шум у відео чи схожість між нормальними та аномальними діями може призвести до помилок. Хибні спрацювання є серйозною проблемою в системах безпеки, де вони можуть викликати непотрібні тривоги. Для зменшення хибних спрацювань використовуються методи фільтрації даних, донавчання моделей на різноманітних даних і комбінування різних ознак (траєкторії, пози, контекст) [2].</w:t>
      </w:r>
    </w:p>
    <w:p w:rsidR="00000000" w:rsidDel="00000000" w:rsidP="00000000" w:rsidRDefault="00000000" w:rsidRPr="00000000" w14:paraId="000000F0">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Контекст відіграє важливу роль у розпізнаванні поведінки. Наприклад, біг у спортивному залі є нормальним, тоді як біг у зоні обмеженого доступу може вважатися аномалією. Контекст включає інформацію про фон, місце зйомки, взаємодію з іншими об’єктами. </w:t>
      </w:r>
    </w:p>
    <w:p w:rsidR="00000000" w:rsidDel="00000000" w:rsidP="00000000" w:rsidRDefault="00000000" w:rsidRPr="00000000" w14:paraId="000000F1">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Для врахування контексту моделі, такі як ST-GNN (Spatio-Temporal Graph Neural Networks), моделюють взаємозв’язки між об’єктами у вигляді графів, де вузли представляють об’єкти, а ребра – їхні взаємодії. Контекстно-залежне розпізнавання підвищує точність, але вимагає додаткових даних і обчислень.</w:t>
      </w:r>
    </w:p>
    <w:p w:rsidR="00000000" w:rsidDel="00000000" w:rsidP="00000000" w:rsidRDefault="00000000" w:rsidRPr="00000000" w14:paraId="000000F2">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Розпізнавання поведінкових патернів стикається з низкою викликів:</w:t>
      </w:r>
    </w:p>
    <w:p w:rsidR="00000000" w:rsidDel="00000000" w:rsidP="00000000" w:rsidRDefault="00000000" w:rsidRPr="00000000" w14:paraId="000000F3">
      <w:pPr>
        <w:keepNext w:val="0"/>
        <w:keepLines w:val="0"/>
        <w:pageBreakBefore w:val="0"/>
        <w:widowControl w:val="1"/>
        <w:numPr>
          <w:ilvl w:val="0"/>
          <w:numId w:val="18"/>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8"/>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Нестабільність трекінгу: Оклюзії, зміни зовнішнього вигляду або щільні сцени призводять до втрати треків.</w:t>
      </w:r>
    </w:p>
    <w:p w:rsidR="00000000" w:rsidDel="00000000" w:rsidP="00000000" w:rsidRDefault="00000000" w:rsidRPr="00000000" w14:paraId="000000F4">
      <w:pPr>
        <w:keepNext w:val="0"/>
        <w:keepLines w:val="0"/>
        <w:pageBreakBefore w:val="0"/>
        <w:widowControl w:val="1"/>
        <w:numPr>
          <w:ilvl w:val="0"/>
          <w:numId w:val="18"/>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8"/>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sz w:val="28"/>
          <w:szCs w:val="28"/>
          <w:rtl w:val="0"/>
        </w:rPr>
        <w:t xml:space="preserve">Зміна домену</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 Моделі, навчені на одному наборі даних, погано узагальнюються на нові сценарії. </w:t>
      </w:r>
    </w:p>
    <w:p w:rsidR="00000000" w:rsidDel="00000000" w:rsidP="00000000" w:rsidRDefault="00000000" w:rsidRPr="00000000" w14:paraId="000000F5">
      <w:pPr>
        <w:keepNext w:val="0"/>
        <w:keepLines w:val="0"/>
        <w:pageBreakBefore w:val="0"/>
        <w:widowControl w:val="1"/>
        <w:numPr>
          <w:ilvl w:val="0"/>
          <w:numId w:val="18"/>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8"/>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Обчислювальна складність: Сучасні моделі, такі як TimeStormer, потребують значних обчислювальних ресурсів, що ускладнює їх використання в реальному часі.</w:t>
      </w:r>
    </w:p>
    <w:p w:rsidR="00000000" w:rsidDel="00000000" w:rsidP="00000000" w:rsidRDefault="00000000" w:rsidRPr="00000000" w14:paraId="000000F6">
      <w:pPr>
        <w:keepNext w:val="0"/>
        <w:keepLines w:val="0"/>
        <w:pageBreakBefore w:val="0"/>
        <w:widowControl w:val="1"/>
        <w:numPr>
          <w:ilvl w:val="0"/>
          <w:numId w:val="18"/>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8"/>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Недостатня анотація даних: Багато наборів даних, таких як UCF101, містять обмежену кількість класів поведінки, що ускладнює аналіз складних сценаріїв.</w:t>
      </w:r>
    </w:p>
    <w:p w:rsidR="00000000" w:rsidDel="00000000" w:rsidP="00000000" w:rsidRDefault="00000000" w:rsidRPr="00000000" w14:paraId="000000F7">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Для вирішення цих викликів сучасні дослідження пропонують інтеграцію пам’яті (наприклад, LSTM із механізмом </w:t>
      </w:r>
      <w:r w:rsidDel="00000000" w:rsidR="00000000" w:rsidRPr="00000000">
        <w:rPr>
          <w:rFonts w:ascii="Times New Roman" w:cs="Times New Roman" w:eastAsia="Times New Roman" w:hAnsi="Times New Roman"/>
          <w:sz w:val="28"/>
          <w:szCs w:val="28"/>
          <w:rtl w:val="0"/>
        </w:rPr>
        <w:t xml:space="preserve">уваги</w:t>
      </w:r>
      <w:r w:rsidDel="00000000" w:rsidR="00000000" w:rsidRPr="00000000">
        <w:rPr>
          <w:rFonts w:ascii="Times New Roman" w:cs="Times New Roman" w:eastAsia="Times New Roman" w:hAnsi="Times New Roman"/>
          <w:color w:val="000000"/>
          <w:sz w:val="28"/>
          <w:szCs w:val="28"/>
          <w:rtl w:val="0"/>
        </w:rPr>
        <w:t xml:space="preserve">), адаптацію до доменів і комбінування різних типів ознак (траєкторії, пози). Ці підходи будуть детально розглянуті в наступних розділах, де буде запропоновано прототип системи з покращеннями.</w:t>
      </w:r>
    </w:p>
    <w:p w:rsidR="00000000" w:rsidDel="00000000" w:rsidP="00000000" w:rsidRDefault="00000000" w:rsidRPr="00000000" w14:paraId="000000F8">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0F9">
      <w:pPr>
        <w:pStyle w:val="Heading2"/>
        <w:tabs>
          <w:tab w:val="left" w:leader="none" w:pos="1134"/>
        </w:tabs>
        <w:spacing w:line="360" w:lineRule="auto"/>
        <w:ind w:firstLine="708"/>
        <w:jc w:val="both"/>
        <w:rPr/>
      </w:pPr>
      <w:bookmarkStart w:colFirst="0" w:colLast="0" w:name="_y7ah8nc99hi5" w:id="4"/>
      <w:bookmarkEnd w:id="4"/>
      <w:r w:rsidDel="00000000" w:rsidR="00000000" w:rsidRPr="00000000">
        <w:rPr>
          <w:rtl w:val="0"/>
        </w:rPr>
        <w:t xml:space="preserve">1.2</w:t>
        <w:tab/>
        <w:t xml:space="preserve">Характеристики відеопотоків для аналізу поведінки</w:t>
      </w:r>
    </w:p>
    <w:p w:rsidR="00000000" w:rsidDel="00000000" w:rsidP="00000000" w:rsidRDefault="00000000" w:rsidRPr="00000000" w14:paraId="000000FA">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0FB">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Відеопотоки є основним джерелом даних для розпізнавання поведінкових патернів, оскільки вони містять просторово-часову інформацію про рухи та дії об’єктів. Відеопотік являє собою послідовність кадрів, кожен із яких є двовимірним растровим зображенням, що фіксує стан сцени в певний момент часу. Аналіз поведінки залежить від якості та характеристик відеопотоків, які впливають на ефективність детекції об’єктів, трекінгу та моделювання поведінкових патернів. У цьому підпункті розглядаються ключові характеристики відеопотоків, їх вплив на задачу розпізнавання поведінки та </w:t>
      </w:r>
      <w:commentRangeStart w:id="6"/>
      <w:r w:rsidDel="00000000" w:rsidR="00000000" w:rsidRPr="00000000">
        <w:rPr>
          <w:rFonts w:ascii="Times New Roman" w:cs="Times New Roman" w:eastAsia="Times New Roman" w:hAnsi="Times New Roman"/>
          <w:sz w:val="28"/>
          <w:szCs w:val="28"/>
          <w:rtl w:val="0"/>
        </w:rPr>
        <w:t xml:space="preserve">технічну складність</w:t>
      </w:r>
      <w:commentRangeEnd w:id="6"/>
      <w:r w:rsidDel="00000000" w:rsidR="00000000" w:rsidRPr="00000000">
        <w:commentReference w:id="6"/>
      </w:r>
      <w:r w:rsidDel="00000000" w:rsidR="00000000" w:rsidRPr="00000000">
        <w:rPr>
          <w:rFonts w:ascii="Times New Roman" w:cs="Times New Roman" w:eastAsia="Times New Roman" w:hAnsi="Times New Roman"/>
          <w:color w:val="000000"/>
          <w:sz w:val="28"/>
          <w:szCs w:val="28"/>
          <w:rtl w:val="0"/>
        </w:rPr>
        <w:t xml:space="preserve">, пов’язані з обробкою відеоданих [4].</w:t>
      </w:r>
    </w:p>
    <w:p w:rsidR="00000000" w:rsidDel="00000000" w:rsidP="00000000" w:rsidRDefault="00000000" w:rsidRPr="00000000" w14:paraId="000000FC">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Відеопотік складається з послідовності кадрів, які відтворюються з певною частотою (кадри за секунду, FPS). Кожен кадр є растровим зображенням, що складається з пікселів, кожен із яких має значення кольору (зазвичай у форматі RGB). Основні формати відеопотоків, такі як MP4, AVI або MOV, використовують кодеки (наприклад, H.264, H.265) для стиснення даних, що зменшує розмір файлу, але може впливати на якість зображення. Наприклад, кодек H.264 забезпечує високу якість при помірному стисненні, тоді як H.265 (HEVC) дозволяє ще більше зменшувати розмір файлу, але потребує більших обчислювальних ресурсів для декодування. Для задач розпізнавання поведінки важливо, щоб формат відео забезпечував достатню якість для точної детекції об’єктів і трекінгу, оскільки втрата деталей через надмірне стиснення може призвести до хибних спрацювань [4].</w:t>
      </w:r>
    </w:p>
    <w:p w:rsidR="00000000" w:rsidDel="00000000" w:rsidP="00000000" w:rsidRDefault="00000000" w:rsidRPr="00000000" w14:paraId="000000FD">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Роздільна здатність відеопотоку визначає кількість пікселів у кадрі (наприклад, 1920x1080 для Full HD або 1280x720 для HD). Вища роздільна здатність забезпечує більшу деталізацію, що є критичним для виявлення дрібних об’єктів або ключових точок тіла (</w:t>
      </w:r>
      <w:r w:rsidDel="00000000" w:rsidR="00000000" w:rsidRPr="00000000">
        <w:rPr>
          <w:rFonts w:ascii="Times New Roman" w:cs="Times New Roman" w:eastAsia="Times New Roman" w:hAnsi="Times New Roman"/>
          <w:sz w:val="28"/>
          <w:szCs w:val="28"/>
          <w:rtl w:val="0"/>
        </w:rPr>
        <w:t xml:space="preserve">оцінка пози</w:t>
      </w:r>
      <w:r w:rsidDel="00000000" w:rsidR="00000000" w:rsidRPr="00000000">
        <w:rPr>
          <w:rFonts w:ascii="Times New Roman" w:cs="Times New Roman" w:eastAsia="Times New Roman" w:hAnsi="Times New Roman"/>
          <w:color w:val="000000"/>
          <w:sz w:val="28"/>
          <w:szCs w:val="28"/>
          <w:rtl w:val="0"/>
        </w:rPr>
        <w:t xml:space="preserve">). Наприклад, у задачах аналізу поведінки в системах безпеки, де потрібно розпізнавати дії на великій відстані, роздільна здатність 4K (3840x2160) може значно покращити точність детекції порівняно з 720p. Однак висока роздільна здатність збільшує обчислювальну складність, що може бути проблематичним для систем реального часу. Дослідження показують, що моделі, такі як YOLOv8, оптимально працюють із роздільною здатністю 640x640 для балансу між точністю (mAP ~50% на COCO) та швидкодією (FPS ~80 на GPU). Для аналізу поведінки важливо вибирати роздільну здатність, яка відповідає вимогам задачі та доступним обчислювальним ресурсам [5].</w:t>
      </w:r>
    </w:p>
    <w:p w:rsidR="00000000" w:rsidDel="00000000" w:rsidP="00000000" w:rsidRDefault="00000000" w:rsidRPr="00000000" w14:paraId="000000FE">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Частота кадрів визначає, скільки кадрів відтворюється за секунду (наприклад, 24, 30 або 60 FPS). Вища частота кадрів забезпечує більш плавне відображення руху, що є важливим для точного трекінгу та аналізу швидких поведінкових патернів, таких як біг або стрибки. Наприклад, у таборі даних UCF101, який часто використовується для розпізнавання дій, стандартна частота кадрів становить 25-30 FPS, що дозволяє ефективно аналізувати більшість людських дій. Однак висока частота кадрів значно збільшує об’єм даних для обробки, що може ускладнити роботу моделей у реальному часі, особливо на пристроях із обмеженими ресурсами. Для задач із повільними рухами (наприклад, ходьба) достатньо 15-20 FPS, тоді як для швидких дій (наприклад, спортивні змагання) рекомендуються 60 FPS або вище [6].</w:t>
      </w:r>
    </w:p>
    <w:p w:rsidR="00000000" w:rsidDel="00000000" w:rsidP="00000000" w:rsidRDefault="00000000" w:rsidRPr="00000000" w14:paraId="000000FF">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Відеопотоки містять просторово-часову інформацію, яка є ключовою для розпізнавання поведінки. Просторові характеристики включають розташування об’єктів у кадрі (координати </w:t>
      </w:r>
      <w:r w:rsidDel="00000000" w:rsidR="00000000" w:rsidRPr="00000000">
        <w:rPr>
          <w:rFonts w:ascii="Times New Roman" w:cs="Times New Roman" w:eastAsia="Times New Roman" w:hAnsi="Times New Roman"/>
          <w:sz w:val="28"/>
          <w:szCs w:val="28"/>
          <w:rtl w:val="0"/>
        </w:rPr>
        <w:t xml:space="preserve">обмежувальних рамок</w:t>
      </w:r>
      <w:r w:rsidDel="00000000" w:rsidR="00000000" w:rsidRPr="00000000">
        <w:rPr>
          <w:rFonts w:ascii="Times New Roman" w:cs="Times New Roman" w:eastAsia="Times New Roman" w:hAnsi="Times New Roman"/>
          <w:color w:val="000000"/>
          <w:sz w:val="28"/>
          <w:szCs w:val="28"/>
          <w:rtl w:val="0"/>
        </w:rPr>
        <w:t xml:space="preserve">, ключові точки пози), тоді як часові характеристики відображають зміни цих параметрів у послідовності кадрів. Наприклад, траєкторія об’єкта, отримана шляхом трекінгу, є просторово-часовою ознакою, яка вказує на напрямок і швидкість руху. Аналогічно, послідовність поз, отриманих через </w:t>
      </w:r>
      <w:r w:rsidDel="00000000" w:rsidR="00000000" w:rsidRPr="00000000">
        <w:rPr>
          <w:rFonts w:ascii="Times New Roman" w:cs="Times New Roman" w:eastAsia="Times New Roman" w:hAnsi="Times New Roman"/>
          <w:sz w:val="28"/>
          <w:szCs w:val="28"/>
          <w:rtl w:val="0"/>
        </w:rPr>
        <w:t xml:space="preserve">оцінку пози</w:t>
      </w:r>
      <w:r w:rsidDel="00000000" w:rsidR="00000000" w:rsidRPr="00000000">
        <w:rPr>
          <w:rFonts w:ascii="Times New Roman" w:cs="Times New Roman" w:eastAsia="Times New Roman" w:hAnsi="Times New Roman"/>
          <w:color w:val="000000"/>
          <w:sz w:val="28"/>
          <w:szCs w:val="28"/>
          <w:rtl w:val="0"/>
        </w:rPr>
        <w:t xml:space="preserve">, дозволяє аналізувати рухи тіла, такі як зміна пози рук або ніг. Просторово-часові моделі, такі як TimeSformer або ST-GNN, використовують ці ознаки для моделювання складних поведінкових патернів, таких як взаємодія між кількома об’єктами (наприклад, рукостискання чи бійка). Для ефективного аналізу необхідно забезпечити високу якість просторово-часових даних, що залежить від роздільної здатності чи частоти кадрів [4].</w:t>
      </w:r>
    </w:p>
    <w:p w:rsidR="00000000" w:rsidDel="00000000" w:rsidP="00000000" w:rsidRDefault="00000000" w:rsidRPr="00000000" w14:paraId="00000100">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Обробка відеопотоків для розпізнавання поведінки стикається з низкою викликів, які впливають на точність і стабільність системи:</w:t>
      </w:r>
    </w:p>
    <w:p w:rsidR="00000000" w:rsidDel="00000000" w:rsidP="00000000" w:rsidRDefault="00000000" w:rsidRPr="00000000" w14:paraId="00000101">
      <w:pPr>
        <w:keepNext w:val="0"/>
        <w:keepLines w:val="0"/>
        <w:pageBreakBefore w:val="0"/>
        <w:widowControl w:val="1"/>
        <w:numPr>
          <w:ilvl w:val="0"/>
          <w:numId w:val="18"/>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8"/>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Шум і низька якість зображення: Відео, зняті в умовах слабкого освітлення або з низькою роздільною здатністю, містять шум, який ускладнює детекцію об’єктів. Наприклад, у системах вуличного спостереження шум від дощу чи туману може призвести до хибних спрацювань [5].</w:t>
      </w:r>
    </w:p>
    <w:p w:rsidR="00000000" w:rsidDel="00000000" w:rsidP="00000000" w:rsidRDefault="00000000" w:rsidRPr="00000000" w14:paraId="00000102">
      <w:pPr>
        <w:keepNext w:val="0"/>
        <w:keepLines w:val="0"/>
        <w:pageBreakBefore w:val="0"/>
        <w:widowControl w:val="1"/>
        <w:numPr>
          <w:ilvl w:val="0"/>
          <w:numId w:val="18"/>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8"/>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Оклюзії: Перекриття об’єктів (наприклад, у натовпі) призводить до втрати треків під час трекінгу. Це особливо проблематично для методів, таких як DeepSORT, які залежать від стабільності </w:t>
      </w:r>
      <w:r w:rsidDel="00000000" w:rsidR="00000000" w:rsidRPr="00000000">
        <w:rPr>
          <w:rFonts w:ascii="Times New Roman" w:cs="Times New Roman" w:eastAsia="Times New Roman" w:hAnsi="Times New Roman"/>
          <w:sz w:val="28"/>
          <w:szCs w:val="28"/>
          <w:rtl w:val="0"/>
        </w:rPr>
        <w:t xml:space="preserve">обмежувальних рамок</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0103">
      <w:pPr>
        <w:keepNext w:val="0"/>
        <w:keepLines w:val="0"/>
        <w:pageBreakBefore w:val="0"/>
        <w:widowControl w:val="1"/>
        <w:numPr>
          <w:ilvl w:val="0"/>
          <w:numId w:val="18"/>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8"/>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Зміни освітлення: Різке освітлення (наприклад, перехід від дня до ночі) або тіні можуть змінити зовнішній вигляд об’єктів, що знижує точність детекції та re-identification.</w:t>
      </w:r>
    </w:p>
    <w:p w:rsidR="00000000" w:rsidDel="00000000" w:rsidP="00000000" w:rsidRDefault="00000000" w:rsidRPr="00000000" w14:paraId="00000104">
      <w:pPr>
        <w:keepNext w:val="0"/>
        <w:keepLines w:val="0"/>
        <w:pageBreakBefore w:val="0"/>
        <w:widowControl w:val="1"/>
        <w:numPr>
          <w:ilvl w:val="0"/>
          <w:numId w:val="18"/>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8"/>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sz w:val="28"/>
          <w:szCs w:val="28"/>
          <w:rtl w:val="0"/>
        </w:rPr>
        <w:t xml:space="preserve">Зміна домену</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 Відеопотоки, зняті в різних умовах (наприклад, у приміщенні vs на вулиці), мають різний розподіл даних, що ускладнює узагальнення моделей. Наприклад, модель, навчена на наборі даних Kinetics (здебільшого знята в контрольованих умовах), може мати знижену точність на вуличних відео [6].</w:t>
      </w:r>
    </w:p>
    <w:p w:rsidR="00000000" w:rsidDel="00000000" w:rsidP="00000000" w:rsidRDefault="00000000" w:rsidRPr="00000000" w14:paraId="00000105">
      <w:pPr>
        <w:keepNext w:val="0"/>
        <w:keepLines w:val="0"/>
        <w:pageBreakBefore w:val="0"/>
        <w:widowControl w:val="1"/>
        <w:numPr>
          <w:ilvl w:val="0"/>
          <w:numId w:val="18"/>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8"/>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Обчислювальна складність: Обробка відеопотоків із високою роздільною здатністю та частотою кадрів вимагає значних обчислювальних ресурсів, що може бути обмеженням для систем реального часу.</w:t>
      </w:r>
    </w:p>
    <w:p w:rsidR="00000000" w:rsidDel="00000000" w:rsidP="00000000" w:rsidRDefault="00000000" w:rsidRPr="00000000" w14:paraId="00000106">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Для подолання цих викликів використовуються методи попередньої обробки відео, такі як нормалізація, фільтрація шуму та адаптивне масштабування. Наприклад, нормалізація яскравості може зменшити вплив змін освітлення, а методи </w:t>
      </w:r>
      <w:r w:rsidDel="00000000" w:rsidR="00000000" w:rsidRPr="00000000">
        <w:rPr>
          <w:rFonts w:ascii="Times New Roman" w:cs="Times New Roman" w:eastAsia="Times New Roman" w:hAnsi="Times New Roman"/>
          <w:sz w:val="28"/>
          <w:szCs w:val="28"/>
          <w:rtl w:val="0"/>
        </w:rPr>
        <w:t xml:space="preserve">доменної адаптації</w:t>
      </w:r>
      <w:r w:rsidDel="00000000" w:rsidR="00000000" w:rsidRPr="00000000">
        <w:rPr>
          <w:rFonts w:ascii="Times New Roman" w:cs="Times New Roman" w:eastAsia="Times New Roman" w:hAnsi="Times New Roman"/>
          <w:color w:val="000000"/>
          <w:sz w:val="28"/>
          <w:szCs w:val="28"/>
          <w:rtl w:val="0"/>
        </w:rPr>
        <w:t xml:space="preserve"> дозволяють адаптувати моделі до нових умов. Крім того, для підвищення стабільності трекінгу застосовуються алгоритми, які враховують контекст сцени, наприклад, взаємодію між об’єктами [5].</w:t>
      </w:r>
    </w:p>
    <w:p w:rsidR="00000000" w:rsidDel="00000000" w:rsidP="00000000" w:rsidRDefault="00000000" w:rsidRPr="00000000" w14:paraId="00000107">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Характеристики відеопотоків безпосередньо впливають на ефективність розпізнавання поведінки. Висока роздільна здатність і частота кадрів покращують точність детекції та трекінгу, але збільшують обчислювальну складність. Просторово-часові ознаки є основою для моделювання поведінки, але їх якість залежить від стабільності вхідних даних. Наприклад, нестабільність трекінгу через оклюзії може призвести до втрати траєкторій, що знижує точність класифікації поведінки. Для вирішення цих проблем сучасні системи використовують комбінацію методів, таких як YOLO для детекції, DeepSORT для трекінгу та LSTM для аналізу послідовностей. У наступних розділах буде розглянуто практичну реалізацію системи, яка враховує ці характеристики для підвищення точності та стабільності [4].</w:t>
      </w:r>
    </w:p>
    <w:p w:rsidR="00000000" w:rsidDel="00000000" w:rsidP="00000000" w:rsidRDefault="00000000" w:rsidRPr="00000000" w14:paraId="00000108">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Набори даних, такі як UCF101, NTU RGB+D і Kinetics, відіграють важливу роль у розробці систем розпізнавання поведінки. UCF101 містить 13 320 відео з 101 класом дій, знятих із частотою 25-30 FPS і роздільною здатністю 320x240, що підходить для базового тестування. NTU RGB+D додатково включає дані про пози, що дозволяє аналізувати складні поведінкові патерни. </w:t>
      </w:r>
    </w:p>
    <w:p w:rsidR="00000000" w:rsidDel="00000000" w:rsidP="00000000" w:rsidRDefault="00000000" w:rsidRPr="00000000" w14:paraId="00000109">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Однак ці набори даних мають обмеження, такі як недостатня різноманітність сценаріїв або контрольовані умови зйомки, що потребує створення власних наборів даних для специфічних задач, наприклад, вуличного спостереження [6].</w:t>
      </w:r>
    </w:p>
    <w:p w:rsidR="00000000" w:rsidDel="00000000" w:rsidP="00000000" w:rsidRDefault="00000000" w:rsidRPr="00000000" w14:paraId="0000010A">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Характеристики відеопотоків, такі як роздільна здатність, частота кадрів, формати та просторово-часові особливості, визначають ефективність систем розпізнавання поведінки. </w:t>
      </w:r>
    </w:p>
    <w:p w:rsidR="00000000" w:rsidDel="00000000" w:rsidP="00000000" w:rsidRDefault="00000000" w:rsidRPr="00000000" w14:paraId="0000010B">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Виклики, пов’язані з шумом, оклюзіям, змінами освітлення та </w:t>
      </w:r>
      <w:r w:rsidDel="00000000" w:rsidR="00000000" w:rsidRPr="00000000">
        <w:rPr>
          <w:rFonts w:ascii="Times New Roman" w:cs="Times New Roman" w:eastAsia="Times New Roman" w:hAnsi="Times New Roman"/>
          <w:sz w:val="28"/>
          <w:szCs w:val="28"/>
          <w:rtl w:val="0"/>
        </w:rPr>
        <w:t xml:space="preserve">зміною домену</w:t>
      </w:r>
      <w:r w:rsidDel="00000000" w:rsidR="00000000" w:rsidRPr="00000000">
        <w:rPr>
          <w:rFonts w:ascii="Times New Roman" w:cs="Times New Roman" w:eastAsia="Times New Roman" w:hAnsi="Times New Roman"/>
          <w:color w:val="000000"/>
          <w:sz w:val="28"/>
          <w:szCs w:val="28"/>
          <w:rtl w:val="0"/>
        </w:rPr>
        <w:t xml:space="preserve">, вимагають застосування спеціальних методів обробки та адаптації. У подальших дослідженнях ці характеристики будуть враховані під час розробки прототипу системи, яка використовує сучасні алгоритми для підвищення точності та стабільності аналізу.</w:t>
      </w:r>
    </w:p>
    <w:p w:rsidR="00000000" w:rsidDel="00000000" w:rsidP="00000000" w:rsidRDefault="00000000" w:rsidRPr="00000000" w14:paraId="0000010C">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10D">
      <w:pPr>
        <w:pStyle w:val="Heading2"/>
        <w:tabs>
          <w:tab w:val="left" w:leader="none" w:pos="1134"/>
        </w:tabs>
        <w:spacing w:line="360" w:lineRule="auto"/>
        <w:ind w:firstLine="708"/>
        <w:jc w:val="both"/>
        <w:rPr/>
      </w:pPr>
      <w:bookmarkStart w:colFirst="0" w:colLast="0" w:name="_pg8ge0iazixg" w:id="5"/>
      <w:bookmarkEnd w:id="5"/>
      <w:r w:rsidDel="00000000" w:rsidR="00000000" w:rsidRPr="00000000">
        <w:rPr>
          <w:rtl w:val="0"/>
        </w:rPr>
        <w:t xml:space="preserve">1.3</w:t>
        <w:tab/>
        <w:t xml:space="preserve">Методи детекції об’єктів у відеопотоці</w:t>
      </w:r>
    </w:p>
    <w:p w:rsidR="00000000" w:rsidDel="00000000" w:rsidP="00000000" w:rsidRDefault="00000000" w:rsidRPr="00000000" w14:paraId="0000010E">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10F">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Детекція об’єктів є першим і ключовим етапом у процесі розпізнавання поведінкових патернів, оскільки вона забезпечує локалізацію об’єктів (наприклад, людей) у кадрах відеопотоку, що необхідно для подальшого трекінгу та аналізу поведінки. </w:t>
      </w:r>
      <w:commentRangeStart w:id="7"/>
      <w:r w:rsidDel="00000000" w:rsidR="00000000" w:rsidRPr="00000000">
        <w:rPr>
          <w:rFonts w:ascii="Times New Roman" w:cs="Times New Roman" w:eastAsia="Times New Roman" w:hAnsi="Times New Roman"/>
          <w:color w:val="000000"/>
          <w:sz w:val="28"/>
          <w:szCs w:val="28"/>
          <w:rtl w:val="0"/>
        </w:rPr>
        <w:t xml:space="preserve">Детекція об’єк</w:t>
      </w:r>
      <w:r w:rsidDel="00000000" w:rsidR="00000000" w:rsidRPr="00000000">
        <w:rPr>
          <w:rFonts w:ascii="Times New Roman" w:cs="Times New Roman" w:eastAsia="Times New Roman" w:hAnsi="Times New Roman"/>
          <w:sz w:val="28"/>
          <w:szCs w:val="28"/>
          <w:rtl w:val="0"/>
        </w:rPr>
        <w:t xml:space="preserve">тів</w:t>
      </w:r>
      <w:commentRangeEnd w:id="7"/>
      <w:r w:rsidDel="00000000" w:rsidR="00000000" w:rsidRPr="00000000">
        <w:commentReference w:id="7"/>
      </w:r>
      <w:r w:rsidDel="00000000" w:rsidR="00000000" w:rsidRPr="00000000">
        <w:rPr>
          <w:rFonts w:ascii="Times New Roman" w:cs="Times New Roman" w:eastAsia="Times New Roman" w:hAnsi="Times New Roman"/>
          <w:color w:val="000000"/>
          <w:sz w:val="28"/>
          <w:szCs w:val="28"/>
          <w:rtl w:val="0"/>
        </w:rPr>
        <w:t xml:space="preserve"> передбачає визначення координат прямокутників (</w:t>
      </w:r>
      <w:r w:rsidDel="00000000" w:rsidR="00000000" w:rsidRPr="00000000">
        <w:rPr>
          <w:rFonts w:ascii="Times New Roman" w:cs="Times New Roman" w:eastAsia="Times New Roman" w:hAnsi="Times New Roman"/>
          <w:sz w:val="28"/>
          <w:szCs w:val="28"/>
          <w:rtl w:val="0"/>
        </w:rPr>
        <w:t xml:space="preserve">обмежувальних рамок</w:t>
      </w:r>
      <w:r w:rsidDel="00000000" w:rsidR="00000000" w:rsidRPr="00000000">
        <w:rPr>
          <w:rFonts w:ascii="Times New Roman" w:cs="Times New Roman" w:eastAsia="Times New Roman" w:hAnsi="Times New Roman"/>
          <w:color w:val="000000"/>
          <w:sz w:val="28"/>
          <w:szCs w:val="28"/>
          <w:rtl w:val="0"/>
        </w:rPr>
        <w:t xml:space="preserve">), які оточують об’єкти, та їх класифікацію (наприклад, «людина», «автомобіль»). Результатом детекції є набір координат (x, y, ширина, висота) та впевненість (confidence score), які використовуються для створення траєкторій або аналізу поз. У контексті розпізнавання поведінки детекція є основою для виділення об’єктів, чиї рухи та дії будуть проаналізовані. У цьому підпункті розглядаються класичні та сучасні методи детекції об’єктів, їх переваги, недоліки, порівняння за метриками та вплив на задачу розпізнавання поведінки [7].</w:t>
      </w:r>
    </w:p>
    <w:p w:rsidR="00000000" w:rsidDel="00000000" w:rsidP="00000000" w:rsidRDefault="00000000" w:rsidRPr="00000000" w14:paraId="00000110">
      <w:pPr>
        <w:spacing w:after="0" w:line="360" w:lineRule="auto"/>
        <w:ind w:firstLine="708"/>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color w:val="000000"/>
          <w:sz w:val="28"/>
          <w:szCs w:val="28"/>
          <w:rtl w:val="0"/>
        </w:rPr>
        <w:t xml:space="preserve">Класичні методи детекції базуються на ручному проектуванні ознак (feature engineering) та не використовують глибоке навчання. Вони були популярними до появи нейронних мереж, але мають обмежену точність у складних сценах. Основні методи включають:</w:t>
      </w:r>
      <w:r w:rsidDel="00000000" w:rsidR="00000000" w:rsidRPr="00000000">
        <w:rPr>
          <w:rtl w:val="0"/>
        </w:rPr>
      </w:r>
    </w:p>
    <w:p w:rsidR="00000000" w:rsidDel="00000000" w:rsidP="00000000" w:rsidRDefault="00000000" w:rsidRPr="00000000" w14:paraId="00000111">
      <w:pPr>
        <w:keepNext w:val="0"/>
        <w:keepLines w:val="0"/>
        <w:pageBreakBefore w:val="0"/>
        <w:widowControl w:val="1"/>
        <w:numPr>
          <w:ilvl w:val="0"/>
          <w:numId w:val="18"/>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8"/>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HOG (Histogram of Oriented Gradients): Метод HOG базується на аналізі градієнтів зображення для виявлення об’єктів. Він створює гістограми орієнтації градієнтів у локальних областях зображення, які потім використовуються для класифікації за допомогою алгоритмів, таких як SVM (Support Vector Machine). HOG був популярним для детекції пішоходів, але його точність обмежена в складних сценах із перехресними об’єктами чи змінним фоном. У порівнянні з сучасними методами HOG має нижчу точність (mAP ~20-30% на VOC dataset) і не підходить для реального часу через високу обчислювальну складність.</w:t>
      </w:r>
    </w:p>
    <w:p w:rsidR="00000000" w:rsidDel="00000000" w:rsidP="00000000" w:rsidRDefault="00000000" w:rsidRPr="00000000" w14:paraId="00000112">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Класичні методи, такі як Haar-каскади та HOG, є застарілими для задач розпізнавання поведінки, оскільки вони не здатні ефективно обробляти відеопотоки з високою динамікою, різноманітними фонами чи оклюзіями. Однак їхня простота та низькі вимоги до обчислень роблять їх придатними для обмежених сценаріїв, таких як детекція в статичних умовах із низькою роздільною здатністю.</w:t>
      </w:r>
    </w:p>
    <w:p w:rsidR="00000000" w:rsidDel="00000000" w:rsidP="00000000" w:rsidRDefault="00000000" w:rsidRPr="00000000" w14:paraId="00000113">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Сучасні методи детекції об’єктів базуються на глибоких нейронних мережах, які значно перевищують класичні методи за точністю та універсальністю. Вони поділяються на одностадійні та двостадійні підходи, кожен із яких має свої переваги та недоліки.</w:t>
      </w:r>
    </w:p>
    <w:p w:rsidR="00000000" w:rsidDel="00000000" w:rsidP="00000000" w:rsidRDefault="00000000" w:rsidRPr="00000000" w14:paraId="00000114">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YOLO (You Only Look Once): YOLO є одностадійною моделлю, яка виконує детекцію та класифікацію об’єктів за один прохід через нейронну мережу. Остання версія, YOLOv8, забезпечує високу точність (mAP ~50% на наборі даних COCO) і швидкість (FPS ~80 на GPU NVIDIA RTX 3090), що робить її ідеальною для задач реального часу, таких як розпізнавання поведінки в системах безпеки. YOLO ділить зображення на сітку, передбачає </w:t>
      </w:r>
      <w:r w:rsidDel="00000000" w:rsidR="00000000" w:rsidRPr="00000000">
        <w:rPr>
          <w:rFonts w:ascii="Times New Roman" w:cs="Times New Roman" w:eastAsia="Times New Roman" w:hAnsi="Times New Roman"/>
          <w:sz w:val="28"/>
          <w:szCs w:val="28"/>
          <w:rtl w:val="0"/>
        </w:rPr>
        <w:t xml:space="preserve">обмежувальні рамки</w:t>
      </w:r>
      <w:r w:rsidDel="00000000" w:rsidR="00000000" w:rsidRPr="00000000">
        <w:rPr>
          <w:rFonts w:ascii="Times New Roman" w:cs="Times New Roman" w:eastAsia="Times New Roman" w:hAnsi="Times New Roman"/>
          <w:color w:val="000000"/>
          <w:sz w:val="28"/>
          <w:szCs w:val="28"/>
          <w:rtl w:val="0"/>
        </w:rPr>
        <w:t xml:space="preserve"> і класи для кожної комірки, а потім застосовує Non-Maximum Suppression (NMS) для видалення надлишкових детекцій. Переваги YOLO включають швидкість і простоту реалізації, але модель може втрачати дрібні об’єкти в щільних сценах. У контексті розпізнавання поведінки YOLO ефективно виявляє людей у відеопотоці, забезпечуючи стабільні </w:t>
      </w:r>
      <w:r w:rsidDel="00000000" w:rsidR="00000000" w:rsidRPr="00000000">
        <w:rPr>
          <w:rFonts w:ascii="Times New Roman" w:cs="Times New Roman" w:eastAsia="Times New Roman" w:hAnsi="Times New Roman"/>
          <w:sz w:val="28"/>
          <w:szCs w:val="28"/>
          <w:rtl w:val="0"/>
        </w:rPr>
        <w:t xml:space="preserve">обмежувальні рамки</w:t>
      </w:r>
      <w:r w:rsidDel="00000000" w:rsidR="00000000" w:rsidRPr="00000000">
        <w:rPr>
          <w:rFonts w:ascii="Times New Roman" w:cs="Times New Roman" w:eastAsia="Times New Roman" w:hAnsi="Times New Roman"/>
          <w:color w:val="000000"/>
          <w:sz w:val="28"/>
          <w:szCs w:val="28"/>
          <w:rtl w:val="0"/>
        </w:rPr>
        <w:t xml:space="preserve"> для подальшого трекінгу [8].</w:t>
      </w:r>
    </w:p>
    <w:p w:rsidR="00000000" w:rsidDel="00000000" w:rsidP="00000000" w:rsidRDefault="00000000" w:rsidRPr="00000000" w14:paraId="00000115">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Faster R-CNN: Це двостадійна модель, яка спочатку генерує пропозиції регіонів (region proposals) за допомогою Region Proposal Network (RPN), а потім класифікує та уточнює ці регіони. Faster R-CNN забезпечує високу точність (mAP ~40% на COCO), але є повільнішою за YOLO (FPS ~5-10 на GPU). Метод підходить для задач, де точність важливіша за швидкість, наприклад, аналіз статичних сцен із великою кількістю об’єктів. У задачах розпізнавання поведінки Faster R-CNN може бути корисною для детекції в складних сценах із натовпами, але її повільність обмежує застосування в реальному часі [7]. SSD (Single Shot MultiBox Detector): SSD є одностадійною моделлю, яка поєднує швидкість YOLO та точність двостадійних методів. SSD використовує кілька шарів згорткової мережі для передбачення </w:t>
      </w:r>
      <w:r w:rsidDel="00000000" w:rsidR="00000000" w:rsidRPr="00000000">
        <w:rPr>
          <w:rFonts w:ascii="Times New Roman" w:cs="Times New Roman" w:eastAsia="Times New Roman" w:hAnsi="Times New Roman"/>
          <w:sz w:val="28"/>
          <w:szCs w:val="28"/>
          <w:rtl w:val="0"/>
        </w:rPr>
        <w:t xml:space="preserve">обмежувальних рамок</w:t>
      </w:r>
      <w:r w:rsidDel="00000000" w:rsidR="00000000" w:rsidRPr="00000000">
        <w:rPr>
          <w:rFonts w:ascii="Times New Roman" w:cs="Times New Roman" w:eastAsia="Times New Roman" w:hAnsi="Times New Roman"/>
          <w:color w:val="000000"/>
          <w:sz w:val="28"/>
          <w:szCs w:val="28"/>
          <w:rtl w:val="0"/>
        </w:rPr>
        <w:t xml:space="preserve"> на різних масштабах, що дозволяє виявляти об’єкти різного розміру. Точність SSD (mAP ~30-35% на COCO) нижча, ніж у YOLOv8, але вона є компромісом між швидкістю та точністю. SSD менш ефективна, ніж у YOLOv8, але вона є компромісом між швидкістю та точністю. SSD менш ефективна в щільних сценах порівняно з YOLO, але її простота робить її привабливою для систем із обмеженими ресурсами [9]. Для оцінки методів детекції використовуються метрики, такі як mean Average Precision (mAP), Frames Per Second (FPS) та обчислювальна складність. Таблиця порівняння наведена нижче:</w:t>
      </w:r>
    </w:p>
    <w:p w:rsidR="00000000" w:rsidDel="00000000" w:rsidP="00000000" w:rsidRDefault="00000000" w:rsidRPr="00000000" w14:paraId="00000116">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117">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Таблиця 1.1 – Порівняння методів детекції об’єктів</w:t>
      </w:r>
    </w:p>
    <w:tbl>
      <w:tblPr>
        <w:tblStyle w:val="Table4"/>
        <w:tblW w:w="9349.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869"/>
        <w:gridCol w:w="1870"/>
        <w:gridCol w:w="1870"/>
        <w:gridCol w:w="1870"/>
        <w:gridCol w:w="1870"/>
        <w:tblGridChange w:id="0">
          <w:tblGrid>
            <w:gridCol w:w="1869"/>
            <w:gridCol w:w="1870"/>
            <w:gridCol w:w="1870"/>
            <w:gridCol w:w="1870"/>
            <w:gridCol w:w="1870"/>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18">
            <w:pPr>
              <w:keepNext w:val="0"/>
              <w:keepLines w:val="0"/>
              <w:widowControl w:val="1"/>
              <w:spacing w:after="0" w:before="0" w:line="240" w:lineRule="auto"/>
              <w:ind w:left="0" w:right="0" w:firstLine="0"/>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Метод</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19">
            <w:pPr>
              <w:keepNext w:val="0"/>
              <w:keepLines w:val="0"/>
              <w:widowControl w:val="1"/>
              <w:spacing w:after="0" w:before="0" w:line="240" w:lineRule="auto"/>
              <w:ind w:left="0" w:right="0" w:firstLine="0"/>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mAP (COCO)</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1A">
            <w:pPr>
              <w:keepNext w:val="0"/>
              <w:keepLines w:val="0"/>
              <w:widowControl w:val="1"/>
              <w:spacing w:after="0" w:before="0" w:line="240" w:lineRule="auto"/>
              <w:ind w:left="0" w:right="0" w:firstLine="0"/>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FPS (GPU)</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1B">
            <w:pPr>
              <w:keepNext w:val="0"/>
              <w:keepLines w:val="0"/>
              <w:widowControl w:val="1"/>
              <w:spacing w:after="0" w:before="0" w:line="240" w:lineRule="auto"/>
              <w:ind w:left="0" w:right="0" w:firstLine="0"/>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Обчислювальна складність</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1C">
            <w:pPr>
              <w:keepNext w:val="0"/>
              <w:keepLines w:val="0"/>
              <w:widowControl w:val="1"/>
              <w:spacing w:after="0" w:before="0" w:line="240" w:lineRule="auto"/>
              <w:ind w:left="0" w:right="0" w:firstLine="0"/>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Застосування в реальному часі</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1D">
            <w:pPr>
              <w:keepNext w:val="0"/>
              <w:keepLines w:val="0"/>
              <w:widowControl w:val="1"/>
              <w:spacing w:after="0" w:before="0" w:line="240" w:lineRule="auto"/>
              <w:ind w:left="0" w:right="0" w:firstLine="0"/>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Haar-каскади</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1E">
            <w:pPr>
              <w:keepNext w:val="0"/>
              <w:keepLines w:val="0"/>
              <w:widowControl w:val="1"/>
              <w:spacing w:after="0" w:before="0" w:line="240" w:lineRule="auto"/>
              <w:ind w:left="0" w:right="0" w:firstLine="0"/>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~20%</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1F">
            <w:pPr>
              <w:keepNext w:val="0"/>
              <w:keepLines w:val="0"/>
              <w:widowControl w:val="1"/>
              <w:spacing w:after="0" w:before="0" w:line="240" w:lineRule="auto"/>
              <w:ind w:left="0" w:right="0" w:firstLine="0"/>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~30%</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20">
            <w:pPr>
              <w:keepNext w:val="0"/>
              <w:keepLines w:val="0"/>
              <w:widowControl w:val="1"/>
              <w:spacing w:after="0" w:before="0" w:line="240" w:lineRule="auto"/>
              <w:ind w:left="0" w:right="0" w:firstLine="0"/>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Низька</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21">
            <w:pPr>
              <w:keepNext w:val="0"/>
              <w:keepLines w:val="0"/>
              <w:widowControl w:val="1"/>
              <w:spacing w:after="0" w:before="0" w:line="240" w:lineRule="auto"/>
              <w:ind w:left="0" w:right="0" w:firstLine="0"/>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Обмежене</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22">
            <w:pPr>
              <w:keepNext w:val="0"/>
              <w:keepLines w:val="0"/>
              <w:widowControl w:val="1"/>
              <w:spacing w:after="0" w:before="0" w:line="240" w:lineRule="auto"/>
              <w:ind w:left="0" w:right="0" w:firstLine="0"/>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HOG</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23">
            <w:pPr>
              <w:keepNext w:val="0"/>
              <w:keepLines w:val="0"/>
              <w:widowControl w:val="1"/>
              <w:spacing w:after="0" w:before="0" w:line="240" w:lineRule="auto"/>
              <w:ind w:left="0" w:right="0" w:firstLine="0"/>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~25%</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24">
            <w:pPr>
              <w:keepNext w:val="0"/>
              <w:keepLines w:val="0"/>
              <w:widowControl w:val="1"/>
              <w:spacing w:after="0" w:before="0" w:line="240" w:lineRule="auto"/>
              <w:ind w:left="0" w:right="0" w:firstLine="0"/>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~10%</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25">
            <w:pPr>
              <w:keepNext w:val="0"/>
              <w:keepLines w:val="0"/>
              <w:widowControl w:val="1"/>
              <w:spacing w:after="0" w:before="0" w:line="240" w:lineRule="auto"/>
              <w:ind w:left="0" w:right="0" w:firstLine="0"/>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Середня</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26">
            <w:pPr>
              <w:keepNext w:val="0"/>
              <w:keepLines w:val="0"/>
              <w:widowControl w:val="1"/>
              <w:spacing w:after="0" w:before="0" w:line="240" w:lineRule="auto"/>
              <w:ind w:left="0" w:right="0" w:firstLine="0"/>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Ні</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27">
            <w:pPr>
              <w:keepNext w:val="0"/>
              <w:keepLines w:val="0"/>
              <w:widowControl w:val="1"/>
              <w:spacing w:after="0" w:before="0" w:line="240" w:lineRule="auto"/>
              <w:ind w:left="0" w:right="0" w:firstLine="0"/>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YOLOv8</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28">
            <w:pPr>
              <w:keepNext w:val="0"/>
              <w:keepLines w:val="0"/>
              <w:widowControl w:val="1"/>
              <w:spacing w:after="0" w:before="0" w:line="240" w:lineRule="auto"/>
              <w:ind w:left="0" w:right="0" w:firstLine="0"/>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~50%</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29">
            <w:pPr>
              <w:keepNext w:val="0"/>
              <w:keepLines w:val="0"/>
              <w:widowControl w:val="1"/>
              <w:spacing w:after="0" w:before="0" w:line="240" w:lineRule="auto"/>
              <w:ind w:left="0" w:right="0" w:firstLine="0"/>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~80%</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2A">
            <w:pPr>
              <w:keepNext w:val="0"/>
              <w:keepLines w:val="0"/>
              <w:widowControl w:val="1"/>
              <w:spacing w:after="0" w:before="0" w:line="240" w:lineRule="auto"/>
              <w:ind w:left="0" w:right="0" w:firstLine="0"/>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Середня</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2B">
            <w:pPr>
              <w:keepNext w:val="0"/>
              <w:keepLines w:val="0"/>
              <w:widowControl w:val="1"/>
              <w:spacing w:after="0" w:before="0" w:line="240" w:lineRule="auto"/>
              <w:ind w:left="0" w:right="0" w:firstLine="0"/>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Так</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2C">
            <w:pPr>
              <w:keepNext w:val="0"/>
              <w:keepLines w:val="0"/>
              <w:widowControl w:val="1"/>
              <w:spacing w:after="0" w:before="0" w:line="240" w:lineRule="auto"/>
              <w:ind w:left="0" w:right="0" w:firstLine="0"/>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Faster R-CNN</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2D">
            <w:pPr>
              <w:keepNext w:val="0"/>
              <w:keepLines w:val="0"/>
              <w:widowControl w:val="1"/>
              <w:spacing w:after="0" w:before="0" w:line="240" w:lineRule="auto"/>
              <w:ind w:left="0" w:right="0" w:firstLine="0"/>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~40%</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2E">
            <w:pPr>
              <w:keepNext w:val="0"/>
              <w:keepLines w:val="0"/>
              <w:widowControl w:val="1"/>
              <w:spacing w:after="0" w:before="0" w:line="240" w:lineRule="auto"/>
              <w:ind w:left="0" w:right="0" w:firstLine="0"/>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~5-10%</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2F">
            <w:pPr>
              <w:keepNext w:val="0"/>
              <w:keepLines w:val="0"/>
              <w:widowControl w:val="1"/>
              <w:spacing w:after="0" w:before="0" w:line="240" w:lineRule="auto"/>
              <w:ind w:left="0" w:right="0" w:firstLine="0"/>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Висока</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30">
            <w:pPr>
              <w:keepNext w:val="0"/>
              <w:keepLines w:val="0"/>
              <w:widowControl w:val="1"/>
              <w:spacing w:after="0" w:before="0" w:line="240" w:lineRule="auto"/>
              <w:ind w:left="0" w:right="0" w:firstLine="0"/>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Ні</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31">
            <w:pPr>
              <w:keepNext w:val="0"/>
              <w:keepLines w:val="0"/>
              <w:widowControl w:val="1"/>
              <w:spacing w:after="0" w:before="0" w:line="240" w:lineRule="auto"/>
              <w:ind w:left="0" w:right="0" w:firstLine="0"/>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SSD</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32">
            <w:pPr>
              <w:keepNext w:val="0"/>
              <w:keepLines w:val="0"/>
              <w:widowControl w:val="1"/>
              <w:spacing w:after="0" w:before="0" w:line="240" w:lineRule="auto"/>
              <w:ind w:left="0" w:right="0" w:firstLine="0"/>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~30-35%</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33">
            <w:pPr>
              <w:keepNext w:val="0"/>
              <w:keepLines w:val="0"/>
              <w:widowControl w:val="1"/>
              <w:spacing w:after="0" w:before="0" w:line="240" w:lineRule="auto"/>
              <w:ind w:left="0" w:right="0" w:firstLine="0"/>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~40%</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34">
            <w:pPr>
              <w:keepNext w:val="0"/>
              <w:keepLines w:val="0"/>
              <w:widowControl w:val="1"/>
              <w:spacing w:after="0" w:before="0" w:line="240" w:lineRule="auto"/>
              <w:ind w:left="0" w:right="0" w:firstLine="0"/>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Середня</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35">
            <w:pPr>
              <w:keepNext w:val="0"/>
              <w:keepLines w:val="0"/>
              <w:widowControl w:val="1"/>
              <w:spacing w:after="0" w:before="0" w:line="240" w:lineRule="auto"/>
              <w:ind w:left="0" w:right="0" w:firstLine="0"/>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Частково</w:t>
            </w:r>
          </w:p>
        </w:tc>
      </w:tr>
    </w:tbl>
    <w:p w:rsidR="00000000" w:rsidDel="00000000" w:rsidP="00000000" w:rsidRDefault="00000000" w:rsidRPr="00000000" w14:paraId="00000136">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137">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На рисунку 1.1 зображено архітектуру YOLOv8, яка включає вхідне зображення, поділ на сітку, передбачення </w:t>
      </w:r>
      <w:r w:rsidDel="00000000" w:rsidR="00000000" w:rsidRPr="00000000">
        <w:rPr>
          <w:rFonts w:ascii="Times New Roman" w:cs="Times New Roman" w:eastAsia="Times New Roman" w:hAnsi="Times New Roman"/>
          <w:sz w:val="28"/>
          <w:szCs w:val="28"/>
          <w:rtl w:val="0"/>
        </w:rPr>
        <w:t xml:space="preserve">обмежувальних рамок</w:t>
      </w:r>
      <w:r w:rsidDel="00000000" w:rsidR="00000000" w:rsidRPr="00000000">
        <w:rPr>
          <w:rFonts w:ascii="Times New Roman" w:cs="Times New Roman" w:eastAsia="Times New Roman" w:hAnsi="Times New Roman"/>
          <w:color w:val="000000"/>
          <w:sz w:val="28"/>
          <w:szCs w:val="28"/>
          <w:rtl w:val="0"/>
        </w:rPr>
        <w:t xml:space="preserve"> і класів, а також застосування NMS для видалення надлишкових детекцій. Цей рисунок ілюструє швидкість і простоту одностадійного підходу, що робить YOLOv8 придатним для розпізнавання поведінки в реальному часі.</w:t>
      </w:r>
    </w:p>
    <w:p w:rsidR="00000000" w:rsidDel="00000000" w:rsidP="00000000" w:rsidRDefault="00000000" w:rsidRPr="00000000" w14:paraId="00000138">
      <w:pPr>
        <w:spacing w:after="0" w:line="360" w:lineRule="auto"/>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139">
      <w:pPr>
        <w:spacing w:after="0" w:line="360" w:lineRule="auto"/>
        <w:jc w:val="center"/>
        <w:rPr>
          <w:rFonts w:ascii="Times New Roman" w:cs="Times New Roman" w:eastAsia="Times New Roman" w:hAnsi="Times New Roman"/>
          <w:color w:val="000000"/>
          <w:sz w:val="28"/>
          <w:szCs w:val="28"/>
        </w:rPr>
      </w:pPr>
      <w:r w:rsidDel="00000000" w:rsidR="00000000" w:rsidRPr="00000000">
        <w:rPr>
          <w:color w:val="000000"/>
        </w:rPr>
        <w:drawing>
          <wp:inline distB="0" distT="0" distL="0" distR="0">
            <wp:extent cx="5693991" cy="5960469"/>
            <wp:effectExtent b="0" l="0" r="0" t="0"/>
            <wp:docPr id="19" name="image1.jpg"/>
            <a:graphic>
              <a:graphicData uri="http://schemas.openxmlformats.org/drawingml/2006/picture">
                <pic:pic>
                  <pic:nvPicPr>
                    <pic:cNvPr id="0" name="image1.jpg"/>
                    <pic:cNvPicPr preferRelativeResize="0"/>
                  </pic:nvPicPr>
                  <pic:blipFill>
                    <a:blip r:embed="rId9"/>
                    <a:srcRect b="0" l="0" r="0" t="0"/>
                    <a:stretch>
                      <a:fillRect/>
                    </a:stretch>
                  </pic:blipFill>
                  <pic:spPr>
                    <a:xfrm>
                      <a:off x="0" y="0"/>
                      <a:ext cx="5693991" cy="5960469"/>
                    </a:xfrm>
                    <a:prstGeom prst="rect"/>
                    <a:ln/>
                  </pic:spPr>
                </pic:pic>
              </a:graphicData>
            </a:graphic>
          </wp:inline>
        </w:drawing>
      </w:r>
      <w:r w:rsidDel="00000000" w:rsidR="00000000" w:rsidRPr="00000000">
        <w:rPr>
          <w:rtl w:val="0"/>
        </w:rPr>
      </w:r>
    </w:p>
    <w:p w:rsidR="00000000" w:rsidDel="00000000" w:rsidP="00000000" w:rsidRDefault="00000000" w:rsidRPr="00000000" w14:paraId="0000013A">
      <w:pPr>
        <w:spacing w:after="0" w:line="36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Рисунок 1.1 – Схема роботи YOLOv8</w:t>
      </w:r>
    </w:p>
    <w:p w:rsidR="00000000" w:rsidDel="00000000" w:rsidP="00000000" w:rsidRDefault="00000000" w:rsidRPr="00000000" w14:paraId="0000013B">
      <w:pPr>
        <w:spacing w:after="0" w:line="360" w:lineRule="auto"/>
        <w:jc w:val="cente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13C">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На рисунку 1.2 зображено  залежність mAP від FPS для методів YOLOv8, Faster R-CNN, SSD, HOG і Haar-каскадів. YOLOv8 розташований у верхньому правому куті, що вказує на оптимальний баланс між точністю та швидкодією.</w:t>
      </w:r>
    </w:p>
    <w:p w:rsidR="00000000" w:rsidDel="00000000" w:rsidP="00000000" w:rsidRDefault="00000000" w:rsidRPr="00000000" w14:paraId="0000013D">
      <w:pPr>
        <w:spacing w:after="0" w:line="360" w:lineRule="auto"/>
        <w:jc w:val="cente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13E">
      <w:pPr>
        <w:spacing w:after="0" w:line="360" w:lineRule="auto"/>
        <w:jc w:val="center"/>
        <w:rPr>
          <w:rFonts w:ascii="Times New Roman" w:cs="Times New Roman" w:eastAsia="Times New Roman" w:hAnsi="Times New Roman"/>
          <w:color w:val="000000"/>
          <w:sz w:val="28"/>
          <w:szCs w:val="28"/>
        </w:rPr>
      </w:pPr>
      <w:r w:rsidDel="00000000" w:rsidR="00000000" w:rsidRPr="00000000">
        <w:rPr>
          <w:color w:val="000000"/>
        </w:rPr>
        <w:drawing>
          <wp:inline distB="0" distT="0" distL="0" distR="0">
            <wp:extent cx="5942965" cy="3085465"/>
            <wp:effectExtent b="0" l="0" r="0" t="0"/>
            <wp:docPr id="21" name="image4.png"/>
            <a:graphic>
              <a:graphicData uri="http://schemas.openxmlformats.org/drawingml/2006/picture">
                <pic:pic>
                  <pic:nvPicPr>
                    <pic:cNvPr id="0" name="image4.png"/>
                    <pic:cNvPicPr preferRelativeResize="0"/>
                  </pic:nvPicPr>
                  <pic:blipFill>
                    <a:blip r:embed="rId10"/>
                    <a:srcRect b="0" l="0" r="0" t="0"/>
                    <a:stretch>
                      <a:fillRect/>
                    </a:stretch>
                  </pic:blipFill>
                  <pic:spPr>
                    <a:xfrm>
                      <a:off x="0" y="0"/>
                      <a:ext cx="5942965" cy="3085465"/>
                    </a:xfrm>
                    <a:prstGeom prst="rect"/>
                    <a:ln/>
                  </pic:spPr>
                </pic:pic>
              </a:graphicData>
            </a:graphic>
          </wp:inline>
        </w:drawing>
      </w:r>
      <w:r w:rsidDel="00000000" w:rsidR="00000000" w:rsidRPr="00000000">
        <w:rPr>
          <w:rtl w:val="0"/>
        </w:rPr>
      </w:r>
    </w:p>
    <w:p w:rsidR="00000000" w:rsidDel="00000000" w:rsidP="00000000" w:rsidRDefault="00000000" w:rsidRPr="00000000" w14:paraId="0000013F">
      <w:pPr>
        <w:spacing w:after="0" w:line="36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Рисунок 1.2 – Порівняння точності та швидкості методів детекції</w:t>
      </w:r>
    </w:p>
    <w:p w:rsidR="00000000" w:rsidDel="00000000" w:rsidP="00000000" w:rsidRDefault="00000000" w:rsidRPr="00000000" w14:paraId="00000140">
      <w:pPr>
        <w:spacing w:after="0" w:line="360" w:lineRule="auto"/>
        <w:jc w:val="cente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141">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Методи детекції об’єктів безпосередньо впливають на ефективність розпізнавання поведінки, оскільки вони забезпечують вхідні дані для трекінгу та моделювання. YOLOv8 є оптимальним вибором для задач реального часу, таких як моніторинг безпеки, завдяки високій швидкості та точності. Наприклад, у наборі даних UCF101, який містить відео з роздільною здатністю 320x240 і частотою 25 FPS, YOLOv8 ефективно виявляє людей, забезпечуючи стабільні </w:t>
      </w:r>
      <w:r w:rsidDel="00000000" w:rsidR="00000000" w:rsidRPr="00000000">
        <w:rPr>
          <w:rFonts w:ascii="Times New Roman" w:cs="Times New Roman" w:eastAsia="Times New Roman" w:hAnsi="Times New Roman"/>
          <w:sz w:val="28"/>
          <w:szCs w:val="28"/>
          <w:rtl w:val="0"/>
        </w:rPr>
        <w:t xml:space="preserve">обмежувальні рамки</w:t>
      </w:r>
      <w:r w:rsidDel="00000000" w:rsidR="00000000" w:rsidRPr="00000000">
        <w:rPr>
          <w:rFonts w:ascii="Times New Roman" w:cs="Times New Roman" w:eastAsia="Times New Roman" w:hAnsi="Times New Roman"/>
          <w:color w:val="000000"/>
          <w:sz w:val="28"/>
          <w:szCs w:val="28"/>
          <w:rtl w:val="0"/>
        </w:rPr>
        <w:t xml:space="preserve"> для трекінгу. Faster R-CNN може бути корисною в задачах, де потрібна висока точність, наприклад, аналіз поведінки в щільних сценах (натовпи), але її повільність обмежує застосування. SSD є компромісним варіантом для систем із середніми обчислювальними ресурсами, але поступається YOLOv8 у точності [8]. </w:t>
      </w:r>
    </w:p>
    <w:p w:rsidR="00000000" w:rsidDel="00000000" w:rsidP="00000000" w:rsidRDefault="00000000" w:rsidRPr="00000000" w14:paraId="00000142">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Основні виклики детекції включають:</w:t>
      </w:r>
    </w:p>
    <w:p w:rsidR="00000000" w:rsidDel="00000000" w:rsidP="00000000" w:rsidRDefault="00000000" w:rsidRPr="00000000" w14:paraId="00000143">
      <w:pPr>
        <w:keepNext w:val="0"/>
        <w:keepLines w:val="0"/>
        <w:pageBreakBefore w:val="0"/>
        <w:widowControl w:val="1"/>
        <w:numPr>
          <w:ilvl w:val="0"/>
          <w:numId w:val="19"/>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8"/>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Дрібні об’єкти: У відеопотоці з низькою роздільною здатністю або на великій відстані методи, такі як YOLO, можуть пропускати дрібні об’єкти.</w:t>
      </w:r>
    </w:p>
    <w:p w:rsidR="00000000" w:rsidDel="00000000" w:rsidP="00000000" w:rsidRDefault="00000000" w:rsidRPr="00000000" w14:paraId="00000144">
      <w:pPr>
        <w:keepNext w:val="0"/>
        <w:keepLines w:val="0"/>
        <w:pageBreakBefore w:val="0"/>
        <w:widowControl w:val="1"/>
        <w:numPr>
          <w:ilvl w:val="0"/>
          <w:numId w:val="19"/>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8"/>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Оклюзії: Перекриття об’єктів у щільних сценах знижує точність детекції, що впливає на якість трекінгу.</w:t>
      </w:r>
    </w:p>
    <w:p w:rsidR="00000000" w:rsidDel="00000000" w:rsidP="00000000" w:rsidRDefault="00000000" w:rsidRPr="00000000" w14:paraId="00000145">
      <w:pPr>
        <w:keepNext w:val="0"/>
        <w:keepLines w:val="0"/>
        <w:pageBreakBefore w:val="0"/>
        <w:widowControl w:val="1"/>
        <w:numPr>
          <w:ilvl w:val="0"/>
          <w:numId w:val="19"/>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8"/>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Зміни освітлення: Різке освітлення або тіні можуть призвести до хибних детекцій.</w:t>
      </w:r>
    </w:p>
    <w:p w:rsidR="00000000" w:rsidDel="00000000" w:rsidP="00000000" w:rsidRDefault="00000000" w:rsidRPr="00000000" w14:paraId="00000146">
      <w:pPr>
        <w:keepNext w:val="0"/>
        <w:keepLines w:val="0"/>
        <w:pageBreakBefore w:val="0"/>
        <w:widowControl w:val="1"/>
        <w:numPr>
          <w:ilvl w:val="0"/>
          <w:numId w:val="19"/>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8"/>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sz w:val="28"/>
          <w:szCs w:val="28"/>
          <w:rtl w:val="0"/>
        </w:rPr>
        <w:t xml:space="preserve">Зміна домену</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 Моделі, навчені на стандартних наборах даних (наприклад, COCO), можуть погано працювати на специфічних відеопотоках, таких як вуличне спостереження [9].</w:t>
      </w:r>
    </w:p>
    <w:p w:rsidR="00000000" w:rsidDel="00000000" w:rsidP="00000000" w:rsidRDefault="00000000" w:rsidRPr="00000000" w14:paraId="00000147">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Для подолання цих викликів використовуються методи попередньої обробки (нормалізація, фільтрація шуму) та донавчання моделей на специфічних даних. У задачах розпізнавання поведінки важливо забезпечити високу якість детекції, оскільки помилки на цьому етапі призводять до неточностей у трекінгу та класифікації поведінки.</w:t>
      </w:r>
    </w:p>
    <w:p w:rsidR="00000000" w:rsidDel="00000000" w:rsidP="00000000" w:rsidRDefault="00000000" w:rsidRPr="00000000" w14:paraId="00000148">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Для реалізації системи розпізнавання поведінкових патернів у цій роботі обрано YOLOv8 через його оптимальний баланс між точністю (mAP ~50%) і швидкодією (FPS ~80), що дозволяє обробляти відеопотоки в реальному часі. YOLOv8 буде використано для детекції людей у відеопотоці, що є основою для подальшого трекінгу (DeepSORT) та моделювання поведінки (LSTM). У наступних розділах буде розглянуто практичну реалізацію системи, яка використовує YOLOv8 для створення стабільних </w:t>
      </w:r>
      <w:r w:rsidDel="00000000" w:rsidR="00000000" w:rsidRPr="00000000">
        <w:rPr>
          <w:rFonts w:ascii="Times New Roman" w:cs="Times New Roman" w:eastAsia="Times New Roman" w:hAnsi="Times New Roman"/>
          <w:sz w:val="28"/>
          <w:szCs w:val="28"/>
          <w:rtl w:val="0"/>
        </w:rPr>
        <w:t xml:space="preserve">обмежувальних рамок</w:t>
      </w:r>
      <w:r w:rsidDel="00000000" w:rsidR="00000000" w:rsidRPr="00000000">
        <w:rPr>
          <w:rFonts w:ascii="Times New Roman" w:cs="Times New Roman" w:eastAsia="Times New Roman" w:hAnsi="Times New Roman"/>
          <w:color w:val="000000"/>
          <w:sz w:val="28"/>
          <w:szCs w:val="28"/>
          <w:rtl w:val="0"/>
        </w:rPr>
        <w:t xml:space="preserve">, а також методи покращення детекції для складних умов, таких як оклюзії та </w:t>
      </w:r>
      <w:r w:rsidDel="00000000" w:rsidR="00000000" w:rsidRPr="00000000">
        <w:rPr>
          <w:rFonts w:ascii="Times New Roman" w:cs="Times New Roman" w:eastAsia="Times New Roman" w:hAnsi="Times New Roman"/>
          <w:sz w:val="28"/>
          <w:szCs w:val="28"/>
          <w:rtl w:val="0"/>
        </w:rPr>
        <w:t xml:space="preserve">зміна домену</w:t>
      </w:r>
      <w:r w:rsidDel="00000000" w:rsidR="00000000" w:rsidRPr="00000000">
        <w:rPr>
          <w:rFonts w:ascii="Times New Roman" w:cs="Times New Roman" w:eastAsia="Times New Roman" w:hAnsi="Times New Roman"/>
          <w:color w:val="000000"/>
          <w:sz w:val="28"/>
          <w:szCs w:val="28"/>
          <w:rtl w:val="0"/>
        </w:rPr>
        <w:t xml:space="preserve">.</w:t>
      </w:r>
    </w:p>
    <w:p w:rsidR="00000000" w:rsidDel="00000000" w:rsidP="00000000" w:rsidRDefault="00000000" w:rsidRPr="00000000" w14:paraId="00000149">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14A">
      <w:pPr>
        <w:pStyle w:val="Heading2"/>
        <w:tabs>
          <w:tab w:val="left" w:leader="none" w:pos="1134"/>
        </w:tabs>
        <w:spacing w:line="360" w:lineRule="auto"/>
        <w:ind w:firstLine="708"/>
        <w:jc w:val="both"/>
        <w:rPr/>
      </w:pPr>
      <w:bookmarkStart w:colFirst="0" w:colLast="0" w:name="_9k443ou5qf7y" w:id="6"/>
      <w:bookmarkEnd w:id="6"/>
      <w:r w:rsidDel="00000000" w:rsidR="00000000" w:rsidRPr="00000000">
        <w:rPr>
          <w:rtl w:val="0"/>
        </w:rPr>
        <w:t xml:space="preserve">1.4</w:t>
        <w:tab/>
        <w:t xml:space="preserve">Техніки трекінгу об’єктів</w:t>
      </w:r>
    </w:p>
    <w:p w:rsidR="00000000" w:rsidDel="00000000" w:rsidP="00000000" w:rsidRDefault="00000000" w:rsidRPr="00000000" w14:paraId="0000014B">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14C">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Трекінг об’єктів є ключовим етапом у процесі розпізнавання поведінкових патернів, оскільки він дозволяє відстежувати рух об’єктів між кадрами відеопотоку, створюючи послідовні траєкторії, які є основою для аналізу поведінки. Трекінг передбачає прив’язку унікальних ідентифікаторів (ID) до об’єктів, виявлених на етапі детекції, та збереження їхньої ідентичності в данамічних сценах. Отримані траєкторії, які складаються з координат </w:t>
      </w:r>
      <w:r w:rsidDel="00000000" w:rsidR="00000000" w:rsidRPr="00000000">
        <w:rPr>
          <w:rFonts w:ascii="Times New Roman" w:cs="Times New Roman" w:eastAsia="Times New Roman" w:hAnsi="Times New Roman"/>
          <w:sz w:val="28"/>
          <w:szCs w:val="28"/>
          <w:rtl w:val="0"/>
        </w:rPr>
        <w:t xml:space="preserve">обмежувальних рамок</w:t>
      </w:r>
      <w:r w:rsidDel="00000000" w:rsidR="00000000" w:rsidRPr="00000000">
        <w:rPr>
          <w:rFonts w:ascii="Times New Roman" w:cs="Times New Roman" w:eastAsia="Times New Roman" w:hAnsi="Times New Roman"/>
          <w:color w:val="000000"/>
          <w:sz w:val="28"/>
          <w:szCs w:val="28"/>
          <w:rtl w:val="0"/>
        </w:rPr>
        <w:t xml:space="preserve"> або центроїдів об’єктів, використовуються для моделювання поведінки, наприклад, для класифікацій дій (ходьба, біг, взаємодія). У задачах розпізнавання поведінки трекінг є критично важливим, оскільки неточності на цьому етапі можуть призвести до втрати об’єктів або хибного аналізу їхніх дій. У цьому підпункті розглядаються класичні та сучасні техніки трекінгу, їхні переваги, недоліки, порівняння за метриками та вплив на задачу розпізнавання поведінки [10].</w:t>
      </w:r>
    </w:p>
    <w:p w:rsidR="00000000" w:rsidDel="00000000" w:rsidP="00000000" w:rsidRDefault="00000000" w:rsidRPr="00000000" w14:paraId="0000014D">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Класичні методи трекінгу базуються на математичних моделях і алгоритмах обробки зображень, які не використовують глибоке навчання. Вони були популярними до появи нейронних мереж, але мають обмеження в складних сценах із оклюзіями чи змінами зовнішнього вигляду об’єктів.</w:t>
      </w:r>
    </w:p>
    <w:p w:rsidR="00000000" w:rsidDel="00000000" w:rsidP="00000000" w:rsidRDefault="00000000" w:rsidRPr="00000000" w14:paraId="0000014E">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Kalman Filter: Kalman Filter є рекурсивним алгоритмом, який пронозує рух об’єкта на основі його попередніх координат і швидкості. Алгоритм використовує модель руху (наприклад, лінійну чи нелінійну) для передбачення позиції об’єкта в наступному кадрі, а потім коригує прогноз, враховуючи нові детекції. Kalman Filter ефективний у простих сценах із передбачуваним рухом, наприклад, для відстеження пішоходів на відкритому просторі. Однак він не справляється з оклюзіями чи різкими змінами траєкторії, оскільки не враховує зовнішній вигляд об’єкта. У задачах розпізнавання поведінки Kalman Filter часто використовується як допоміжний компонент у сучасних методах, таких як DeepSORT [10].</w:t>
      </w:r>
    </w:p>
    <w:p w:rsidR="00000000" w:rsidDel="00000000" w:rsidP="00000000" w:rsidRDefault="00000000" w:rsidRPr="00000000" w14:paraId="0000014F">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MeanShift: MeanShift базується на ітеративному пошуку локального максимуму щільності пікселів у регіоні об’єкта. Алгоритм використовує гістограму кольорів або текстур для відстеження об’єкта, зміщуючи центр регіону до області з найбільш схожими характеристиками. MeanShift є простим і швидким, але чутливим до змін освітлення, оклюзій і схожих об’єктів на фоні. У задачах розпізнавання поведінки MeanShift має обмежене застосування через низьку стійкість до складних умов, таких як натовпи чи динамічні сцени.</w:t>
      </w:r>
    </w:p>
    <w:p w:rsidR="00000000" w:rsidDel="00000000" w:rsidP="00000000" w:rsidRDefault="00000000" w:rsidRPr="00000000" w14:paraId="00000150">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Optical Flow: Optical Flow аналізує піксельні зміни між кадрами для визначення руху об’єктів. Алгоритм оцінює вектори руху для кожного пікселя, що дозволяє відстежувати об’єкти на основі їхньої траєкторії. Optical Flow ефективний для аналізу щільних рухів (наприклад, руху натовпу), але чутливий до шуму, змін освітлення та швидких рухів. У задачах розпізнавання поведінки Optical Flow рідко використовується самостійно через низьку точність у сценах із кількома об’єктами [11].</w:t>
      </w:r>
    </w:p>
    <w:p w:rsidR="00000000" w:rsidDel="00000000" w:rsidP="00000000" w:rsidRDefault="00000000" w:rsidRPr="00000000" w14:paraId="00000151">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Класичні методи трекінгу, такі як Kalman Filter, MeanShift і Optical Flow, є застарілими для сучасних задач розпізнавання поведінки через їхню стійкість до оклюзій, змін зовнішнього вигляду та складних сцен. Проте вони залишаються корисними в простих сценаріях або як компоненти сучасних методів.</w:t>
      </w:r>
    </w:p>
    <w:p w:rsidR="00000000" w:rsidDel="00000000" w:rsidP="00000000" w:rsidRDefault="00000000" w:rsidRPr="00000000" w14:paraId="00000152">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Сучасні методи трекінгу використовують глибоке навчання для підвищення стійкості та точності, особливо в складних сценах із оклюзіями, змінами зовнішнього вигляду чи щільними об’єктами. Основні методи включають:</w:t>
      </w:r>
    </w:p>
    <w:p w:rsidR="00000000" w:rsidDel="00000000" w:rsidP="00000000" w:rsidRDefault="00000000" w:rsidRPr="00000000" w14:paraId="00000153">
      <w:pPr>
        <w:keepNext w:val="0"/>
        <w:keepLines w:val="0"/>
        <w:pageBreakBefore w:val="0"/>
        <w:widowControl w:val="1"/>
        <w:numPr>
          <w:ilvl w:val="0"/>
          <w:numId w:val="19"/>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8"/>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DeepSORT: DeepSORT (Deep Simple Online and Realtime Tracking) є вдосконаленням алгоритму SORT, який поєднує Kalman Filter із глибоким навчанням для re-identification об’єктів. DeepSORT використовує нейронну мережу для створення embeddings (векторних представлень) зовнішнього вигляду об’єктів, що дозволяє зберігати їхню ідентичність навіть після короткочасних оклюзій. Алгоритм оцінює схожість між детекціями та треками за допомогою метрики косинусної відстані, а Kalman Filter прогнозує рух для підвищення стабільності. DeepSORT показує високу ефективність у задачах розпізнавання поведінки, наприклад, для відстеження пішоходів у наборах даних, таких як MOT17 (Multi-Object Tracking), із метрикою MOTA (Multiple Object Tracking Accuracy) ~60-70%. Однак DeepSORT може втрачати треки при тривалих оклюзіях або значних змінах зовнішнього вигдяду [10].</w:t>
      </w:r>
    </w:p>
    <w:p w:rsidR="00000000" w:rsidDel="00000000" w:rsidP="00000000" w:rsidRDefault="00000000" w:rsidRPr="00000000" w14:paraId="00000154">
      <w:pPr>
        <w:keepNext w:val="0"/>
        <w:keepLines w:val="0"/>
        <w:pageBreakBefore w:val="0"/>
        <w:widowControl w:val="1"/>
        <w:numPr>
          <w:ilvl w:val="0"/>
          <w:numId w:val="19"/>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8"/>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ByteTrack: ByteTrack є новітнім методом, який покращує стійкість трекінгу за рахунок використання всіх детекцій, включно з тими, що мають низьку впевненість (low-confidence detections). Алгоритм застосовує два етапи асоціації даних: спочатку для високовпевнених детекцій, а потім для низьковпевнених, що дозволяє відновлювати треки після оклюзій. ByteTrack демонструє кращу продуктивність у щільних сценах (MOTA ~80% на MOT20), що робить його придатним для задач розпізнавання поведінки в натовпах або міських умовах. Перевагою ByteTrack є його здатність обробляти складні сцени, але він потребує якісних детекцій (наприклад, від YOLOv8) для оптимальної роботи [11].</w:t>
      </w:r>
    </w:p>
    <w:p w:rsidR="00000000" w:rsidDel="00000000" w:rsidP="00000000" w:rsidRDefault="00000000" w:rsidRPr="00000000" w14:paraId="00000155">
      <w:pPr>
        <w:keepNext w:val="0"/>
        <w:keepLines w:val="0"/>
        <w:pageBreakBefore w:val="0"/>
        <w:widowControl w:val="1"/>
        <w:numPr>
          <w:ilvl w:val="0"/>
          <w:numId w:val="19"/>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8"/>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FairMOT: FairMOT поєднує детекцію та re-identification в одній нейронній мережі, що знижує обчислювальну складність порівняно з DeepSORT. Алгоритм використовує багатошарову архітектуру для одночасного передбачення </w:t>
      </w:r>
      <w:r w:rsidDel="00000000" w:rsidR="00000000" w:rsidRPr="00000000">
        <w:rPr>
          <w:rFonts w:ascii="Times New Roman" w:cs="Times New Roman" w:eastAsia="Times New Roman" w:hAnsi="Times New Roman"/>
          <w:sz w:val="28"/>
          <w:szCs w:val="28"/>
          <w:rtl w:val="0"/>
        </w:rPr>
        <w:t xml:space="preserve">обмежувальних рамок</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 і embeddings, що підвищує точність трекінгу в щільних сценах. FairMOT досягає MOTA ~70% на MOT17 і є ефективним для задач, де потрібна висока точність і швидкість. У задачах розпізнавання поведінки FairMOT може бути корисним для аналізу складних сцен, таких як спортивні змагання чи вуличний моніторинг.</w:t>
      </w:r>
    </w:p>
    <w:p w:rsidR="00000000" w:rsidDel="00000000" w:rsidP="00000000" w:rsidRDefault="00000000" w:rsidRPr="00000000" w14:paraId="00000156">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Для оцінки методів трекінгу використовуються метрики, такі як MOTA (Multiple Object Tracking Accuracy), IDF1 (Identification F1 Score) та кількість втрачених треків (Track Fragmentation). Таблиця порівняння наведена нижче:</w:t>
      </w:r>
    </w:p>
    <w:p w:rsidR="00000000" w:rsidDel="00000000" w:rsidP="00000000" w:rsidRDefault="00000000" w:rsidRPr="00000000" w14:paraId="00000157">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158">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Таблиця 1.2 – Порівняння методів трекінгу об’єктів</w:t>
      </w:r>
    </w:p>
    <w:tbl>
      <w:tblPr>
        <w:tblStyle w:val="Table5"/>
        <w:tblW w:w="9349.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869"/>
        <w:gridCol w:w="1870"/>
        <w:gridCol w:w="1870"/>
        <w:gridCol w:w="1870"/>
        <w:gridCol w:w="1870"/>
        <w:tblGridChange w:id="0">
          <w:tblGrid>
            <w:gridCol w:w="1869"/>
            <w:gridCol w:w="1870"/>
            <w:gridCol w:w="1870"/>
            <w:gridCol w:w="1870"/>
            <w:gridCol w:w="1870"/>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59">
            <w:pPr>
              <w:keepNext w:val="0"/>
              <w:keepLines w:val="0"/>
              <w:widowControl w:val="1"/>
              <w:spacing w:after="0" w:before="0" w:line="240" w:lineRule="auto"/>
              <w:ind w:left="0" w:right="0" w:firstLine="0"/>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Метод</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5A">
            <w:pPr>
              <w:keepNext w:val="0"/>
              <w:keepLines w:val="0"/>
              <w:widowControl w:val="1"/>
              <w:spacing w:after="0" w:before="0" w:line="240" w:lineRule="auto"/>
              <w:ind w:left="0" w:right="0" w:firstLine="0"/>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MOTA (MOT17)</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5B">
            <w:pPr>
              <w:keepNext w:val="0"/>
              <w:keepLines w:val="0"/>
              <w:widowControl w:val="1"/>
              <w:spacing w:after="0" w:before="0" w:line="240" w:lineRule="auto"/>
              <w:ind w:left="0" w:right="0" w:firstLine="0"/>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IDF1</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5C">
            <w:pPr>
              <w:keepNext w:val="0"/>
              <w:keepLines w:val="0"/>
              <w:widowControl w:val="1"/>
              <w:spacing w:after="0" w:before="0" w:line="240" w:lineRule="auto"/>
              <w:ind w:left="0" w:right="0" w:firstLine="0"/>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Втрачені треки</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5D">
            <w:pPr>
              <w:keepNext w:val="0"/>
              <w:keepLines w:val="0"/>
              <w:widowControl w:val="1"/>
              <w:spacing w:after="0" w:before="0" w:line="240" w:lineRule="auto"/>
              <w:ind w:left="0" w:right="0" w:firstLine="0"/>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Застосування в реальному часі</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5E">
            <w:pPr>
              <w:keepNext w:val="0"/>
              <w:keepLines w:val="0"/>
              <w:widowControl w:val="1"/>
              <w:spacing w:after="0" w:before="0" w:line="240" w:lineRule="auto"/>
              <w:ind w:left="0" w:right="0" w:firstLine="0"/>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Kalman Filter</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5F">
            <w:pPr>
              <w:keepNext w:val="0"/>
              <w:keepLines w:val="0"/>
              <w:widowControl w:val="1"/>
              <w:spacing w:after="0" w:before="0" w:line="240" w:lineRule="auto"/>
              <w:ind w:left="0" w:right="0" w:firstLine="0"/>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~40%</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60">
            <w:pPr>
              <w:keepNext w:val="0"/>
              <w:keepLines w:val="0"/>
              <w:widowControl w:val="1"/>
              <w:spacing w:after="0" w:before="0" w:line="240" w:lineRule="auto"/>
              <w:ind w:left="0" w:right="0" w:firstLine="0"/>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~30%</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61">
            <w:pPr>
              <w:keepNext w:val="0"/>
              <w:keepLines w:val="0"/>
              <w:widowControl w:val="1"/>
              <w:spacing w:after="0" w:before="0" w:line="240" w:lineRule="auto"/>
              <w:ind w:left="0" w:right="0" w:firstLine="0"/>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Висока</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62">
            <w:pPr>
              <w:keepNext w:val="0"/>
              <w:keepLines w:val="0"/>
              <w:widowControl w:val="1"/>
              <w:spacing w:after="0" w:before="0" w:line="240" w:lineRule="auto"/>
              <w:ind w:left="0" w:right="0" w:firstLine="0"/>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Обмежене</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63">
            <w:pPr>
              <w:keepNext w:val="0"/>
              <w:keepLines w:val="0"/>
              <w:widowControl w:val="1"/>
              <w:spacing w:after="0" w:before="0" w:line="240" w:lineRule="auto"/>
              <w:ind w:left="0" w:right="0" w:firstLine="0"/>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MeanShift</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64">
            <w:pPr>
              <w:keepNext w:val="0"/>
              <w:keepLines w:val="0"/>
              <w:widowControl w:val="1"/>
              <w:spacing w:after="0" w:before="0" w:line="240" w:lineRule="auto"/>
              <w:ind w:left="0" w:right="0" w:firstLine="0"/>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~35%</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65">
            <w:pPr>
              <w:keepNext w:val="0"/>
              <w:keepLines w:val="0"/>
              <w:widowControl w:val="1"/>
              <w:spacing w:after="0" w:before="0" w:line="240" w:lineRule="auto"/>
              <w:ind w:left="0" w:right="0" w:firstLine="0"/>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~25%</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66">
            <w:pPr>
              <w:keepNext w:val="0"/>
              <w:keepLines w:val="0"/>
              <w:widowControl w:val="1"/>
              <w:spacing w:after="0" w:before="0" w:line="240" w:lineRule="auto"/>
              <w:ind w:left="0" w:right="0" w:firstLine="0"/>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Висока</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67">
            <w:pPr>
              <w:keepNext w:val="0"/>
              <w:keepLines w:val="0"/>
              <w:widowControl w:val="1"/>
              <w:spacing w:after="0" w:before="0" w:line="240" w:lineRule="auto"/>
              <w:ind w:left="0" w:right="0" w:firstLine="0"/>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Ні</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68">
            <w:pPr>
              <w:keepNext w:val="0"/>
              <w:keepLines w:val="0"/>
              <w:widowControl w:val="1"/>
              <w:spacing w:after="0" w:before="0" w:line="240" w:lineRule="auto"/>
              <w:ind w:left="0" w:right="0" w:firstLine="0"/>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Optical Flow</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69">
            <w:pPr>
              <w:keepNext w:val="0"/>
              <w:keepLines w:val="0"/>
              <w:widowControl w:val="1"/>
              <w:spacing w:after="0" w:before="0" w:line="240" w:lineRule="auto"/>
              <w:ind w:left="0" w:right="0" w:firstLine="0"/>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~30%</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6A">
            <w:pPr>
              <w:keepNext w:val="0"/>
              <w:keepLines w:val="0"/>
              <w:widowControl w:val="1"/>
              <w:spacing w:after="0" w:before="0" w:line="240" w:lineRule="auto"/>
              <w:ind w:left="0" w:right="0" w:firstLine="0"/>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~20%</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6B">
            <w:pPr>
              <w:keepNext w:val="0"/>
              <w:keepLines w:val="0"/>
              <w:widowControl w:val="1"/>
              <w:spacing w:after="0" w:before="0" w:line="240" w:lineRule="auto"/>
              <w:ind w:left="0" w:right="0" w:firstLine="0"/>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Дуже висока</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6C">
            <w:pPr>
              <w:keepNext w:val="0"/>
              <w:keepLines w:val="0"/>
              <w:widowControl w:val="1"/>
              <w:spacing w:after="0" w:before="0" w:line="240" w:lineRule="auto"/>
              <w:ind w:left="0" w:right="0" w:firstLine="0"/>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Ні</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6D">
            <w:pPr>
              <w:keepNext w:val="0"/>
              <w:keepLines w:val="0"/>
              <w:widowControl w:val="1"/>
              <w:spacing w:after="0" w:before="0" w:line="240" w:lineRule="auto"/>
              <w:ind w:left="0" w:right="0" w:firstLine="0"/>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DeepSORT</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6E">
            <w:pPr>
              <w:keepNext w:val="0"/>
              <w:keepLines w:val="0"/>
              <w:widowControl w:val="1"/>
              <w:spacing w:after="0" w:before="0" w:line="240" w:lineRule="auto"/>
              <w:ind w:left="0" w:right="0" w:firstLine="0"/>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~60-70%</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6F">
            <w:pPr>
              <w:keepNext w:val="0"/>
              <w:keepLines w:val="0"/>
              <w:widowControl w:val="1"/>
              <w:spacing w:after="0" w:before="0" w:line="240" w:lineRule="auto"/>
              <w:ind w:left="0" w:right="0" w:firstLine="0"/>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~60%</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70">
            <w:pPr>
              <w:keepNext w:val="0"/>
              <w:keepLines w:val="0"/>
              <w:widowControl w:val="1"/>
              <w:spacing w:after="0" w:before="0" w:line="240" w:lineRule="auto"/>
              <w:ind w:left="0" w:right="0" w:firstLine="0"/>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Середня</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71">
            <w:pPr>
              <w:keepNext w:val="0"/>
              <w:keepLines w:val="0"/>
              <w:widowControl w:val="1"/>
              <w:spacing w:after="0" w:before="0" w:line="240" w:lineRule="auto"/>
              <w:ind w:left="0" w:right="0" w:firstLine="0"/>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Так</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72">
            <w:pPr>
              <w:keepNext w:val="0"/>
              <w:keepLines w:val="0"/>
              <w:widowControl w:val="1"/>
              <w:spacing w:after="0" w:before="0" w:line="240" w:lineRule="auto"/>
              <w:ind w:left="0" w:right="0" w:firstLine="0"/>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ByteTrack</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73">
            <w:pPr>
              <w:keepNext w:val="0"/>
              <w:keepLines w:val="0"/>
              <w:widowControl w:val="1"/>
              <w:spacing w:after="0" w:before="0" w:line="240" w:lineRule="auto"/>
              <w:ind w:left="0" w:right="0" w:firstLine="0"/>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~80%</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74">
            <w:pPr>
              <w:keepNext w:val="0"/>
              <w:keepLines w:val="0"/>
              <w:widowControl w:val="1"/>
              <w:spacing w:after="0" w:before="0" w:line="240" w:lineRule="auto"/>
              <w:ind w:left="0" w:right="0" w:firstLine="0"/>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~75%</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75">
            <w:pPr>
              <w:keepNext w:val="0"/>
              <w:keepLines w:val="0"/>
              <w:widowControl w:val="1"/>
              <w:spacing w:after="0" w:before="0" w:line="240" w:lineRule="auto"/>
              <w:ind w:left="0" w:right="0" w:firstLine="0"/>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Низька</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76">
            <w:pPr>
              <w:keepNext w:val="0"/>
              <w:keepLines w:val="0"/>
              <w:widowControl w:val="1"/>
              <w:spacing w:after="0" w:before="0" w:line="240" w:lineRule="auto"/>
              <w:ind w:left="0" w:right="0" w:firstLine="0"/>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Так</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77">
            <w:pPr>
              <w:keepNext w:val="0"/>
              <w:keepLines w:val="0"/>
              <w:widowControl w:val="1"/>
              <w:spacing w:after="0" w:before="0" w:line="240" w:lineRule="auto"/>
              <w:ind w:left="0" w:right="0" w:firstLine="0"/>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FairMOT</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78">
            <w:pPr>
              <w:keepNext w:val="0"/>
              <w:keepLines w:val="0"/>
              <w:widowControl w:val="1"/>
              <w:spacing w:after="0" w:before="0" w:line="240" w:lineRule="auto"/>
              <w:ind w:left="0" w:right="0" w:firstLine="0"/>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~70%</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79">
            <w:pPr>
              <w:keepNext w:val="0"/>
              <w:keepLines w:val="0"/>
              <w:widowControl w:val="1"/>
              <w:spacing w:after="0" w:before="0" w:line="240" w:lineRule="auto"/>
              <w:ind w:left="0" w:right="0" w:firstLine="0"/>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~65%</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7A">
            <w:pPr>
              <w:keepNext w:val="0"/>
              <w:keepLines w:val="0"/>
              <w:widowControl w:val="1"/>
              <w:spacing w:after="0" w:before="0" w:line="240" w:lineRule="auto"/>
              <w:ind w:left="0" w:right="0" w:firstLine="0"/>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Низька</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7B">
            <w:pPr>
              <w:keepNext w:val="0"/>
              <w:keepLines w:val="0"/>
              <w:widowControl w:val="1"/>
              <w:spacing w:after="0" w:before="0" w:line="240" w:lineRule="auto"/>
              <w:ind w:left="0" w:right="0" w:firstLine="0"/>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Так</w:t>
            </w:r>
          </w:p>
        </w:tc>
      </w:tr>
    </w:tbl>
    <w:p w:rsidR="00000000" w:rsidDel="00000000" w:rsidP="00000000" w:rsidRDefault="00000000" w:rsidRPr="00000000" w14:paraId="0000017C">
      <w:pPr>
        <w:spacing w:after="0" w:line="360" w:lineRule="auto"/>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17D">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На рисунку 1.3 зображено архітектуру DeepSORT, яка включає детекцію (YOLO), прогнозування руху за допомогою Kalman Filter та re-identification за допомогою глибокої нейронної мережі. Схема ілюструє, як алгоритм поєднує передбачення координат із порівнянням embedding’ів для збереження ID об’єктів у відеопотоці. Цей рисунок підкреслює стійкість DeepSORT до короткочасних оклюзій.</w:t>
      </w:r>
    </w:p>
    <w:p w:rsidR="00000000" w:rsidDel="00000000" w:rsidP="00000000" w:rsidRDefault="00000000" w:rsidRPr="00000000" w14:paraId="0000017E">
      <w:pPr>
        <w:spacing w:after="0" w:line="360" w:lineRule="auto"/>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17F">
      <w:pPr>
        <w:spacing w:after="0" w:line="360" w:lineRule="auto"/>
        <w:jc w:val="center"/>
        <w:rPr>
          <w:rFonts w:ascii="Times New Roman" w:cs="Times New Roman" w:eastAsia="Times New Roman" w:hAnsi="Times New Roman"/>
          <w:color w:val="000000"/>
          <w:sz w:val="28"/>
          <w:szCs w:val="28"/>
        </w:rPr>
      </w:pPr>
      <w:r w:rsidDel="00000000" w:rsidR="00000000" w:rsidRPr="00000000">
        <w:rPr>
          <w:color w:val="000000"/>
        </w:rPr>
        <w:drawing>
          <wp:inline distB="0" distT="0" distL="0" distR="0">
            <wp:extent cx="5942965" cy="2372995"/>
            <wp:effectExtent b="0" l="0" r="0" t="0"/>
            <wp:docPr descr="Architecture of Deep SORT (Simple online and real time tracking with deep association metric)." id="20" name="image2.png"/>
            <a:graphic>
              <a:graphicData uri="http://schemas.openxmlformats.org/drawingml/2006/picture">
                <pic:pic>
                  <pic:nvPicPr>
                    <pic:cNvPr descr="Architecture of Deep SORT (Simple online and real time tracking with deep association metric)." id="0" name="image2.png"/>
                    <pic:cNvPicPr preferRelativeResize="0"/>
                  </pic:nvPicPr>
                  <pic:blipFill>
                    <a:blip r:embed="rId11"/>
                    <a:srcRect b="0" l="0" r="0" t="0"/>
                    <a:stretch>
                      <a:fillRect/>
                    </a:stretch>
                  </pic:blipFill>
                  <pic:spPr>
                    <a:xfrm>
                      <a:off x="0" y="0"/>
                      <a:ext cx="5942965" cy="2372995"/>
                    </a:xfrm>
                    <a:prstGeom prst="rect"/>
                    <a:ln/>
                  </pic:spPr>
                </pic:pic>
              </a:graphicData>
            </a:graphic>
          </wp:inline>
        </w:drawing>
      </w:r>
      <w:r w:rsidDel="00000000" w:rsidR="00000000" w:rsidRPr="00000000">
        <w:rPr>
          <w:rtl w:val="0"/>
        </w:rPr>
      </w:r>
    </w:p>
    <w:p w:rsidR="00000000" w:rsidDel="00000000" w:rsidP="00000000" w:rsidRDefault="00000000" w:rsidRPr="00000000" w14:paraId="00000180">
      <w:pPr>
        <w:spacing w:after="0" w:line="36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Рисунок 1.3 – Схема роботи DeepSORT</w:t>
      </w:r>
    </w:p>
    <w:p w:rsidR="00000000" w:rsidDel="00000000" w:rsidP="00000000" w:rsidRDefault="00000000" w:rsidRPr="00000000" w14:paraId="00000181">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182">
      <w:pPr>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На рисунку 1.4 зображено залежність MOTA від IDF1 для методів Kalman Filter, MeanShift, Optical Flow, DeepSORT, ByteTrack і FairMOT. ByteTrack розташований у верхньому правому куті, що вказує на його високу точність і стійкість у щільних сценах, придатних для розпізнавання поведінки.</w:t>
      </w:r>
    </w:p>
    <w:p w:rsidR="00000000" w:rsidDel="00000000" w:rsidP="00000000" w:rsidRDefault="00000000" w:rsidRPr="00000000" w14:paraId="00000183">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184">
      <w:pPr>
        <w:spacing w:after="0" w:line="36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Pr>
        <w:drawing>
          <wp:inline distB="0" distT="0" distL="0" distR="0">
            <wp:extent cx="5052687" cy="3848226"/>
            <wp:effectExtent b="0" l="0" r="0" t="0"/>
            <wp:docPr id="23" name="image8.png"/>
            <a:graphic>
              <a:graphicData uri="http://schemas.openxmlformats.org/drawingml/2006/picture">
                <pic:pic>
                  <pic:nvPicPr>
                    <pic:cNvPr id="0" name="image8.png"/>
                    <pic:cNvPicPr preferRelativeResize="0"/>
                  </pic:nvPicPr>
                  <pic:blipFill>
                    <a:blip r:embed="rId12"/>
                    <a:srcRect b="0" l="0" r="0" t="0"/>
                    <a:stretch>
                      <a:fillRect/>
                    </a:stretch>
                  </pic:blipFill>
                  <pic:spPr>
                    <a:xfrm>
                      <a:off x="0" y="0"/>
                      <a:ext cx="5052687" cy="3848226"/>
                    </a:xfrm>
                    <a:prstGeom prst="rect"/>
                    <a:ln/>
                  </pic:spPr>
                </pic:pic>
              </a:graphicData>
            </a:graphic>
          </wp:inline>
        </w:drawing>
      </w:r>
      <w:r w:rsidDel="00000000" w:rsidR="00000000" w:rsidRPr="00000000">
        <w:rPr>
          <w:rtl w:val="0"/>
        </w:rPr>
      </w:r>
    </w:p>
    <w:p w:rsidR="00000000" w:rsidDel="00000000" w:rsidP="00000000" w:rsidRDefault="00000000" w:rsidRPr="00000000" w14:paraId="00000185">
      <w:pPr>
        <w:spacing w:after="0" w:line="36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Рисунок 1.4 – Порівняння MOTA та IDF1 для методів трекінгу</w:t>
      </w:r>
    </w:p>
    <w:p w:rsidR="00000000" w:rsidDel="00000000" w:rsidP="00000000" w:rsidRDefault="00000000" w:rsidRPr="00000000" w14:paraId="00000186">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187">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Техніки трекінгу об’єктів безпосередньо впливають на якість розпізнавання поведінки, оскільки траєкторії є основою для аналізу послідовностей дій. DeepSORT є популярним вибором для задач розпізнавання поведінки, таких як аналіз пішоходів у наборах даних UCF101 або MOT17, завдяки його стійкості до короткочасних оклюзій і відносно високій швидкості (FPS ~30–50 на GPU). ByteTrack і FairMOT перевершують DeepSORT у щільних сценах, що робить їх придатними для міського моніторингу або аналізу натовпу. Наприклад, у наборі даних UCF101, який містить відео з різними діями (ходьба, біг, стрибки), ByteTrack забезпечує стабільні треки навіть у сценах із кількома об’єктами [10][11].</w:t>
      </w:r>
    </w:p>
    <w:p w:rsidR="00000000" w:rsidDel="00000000" w:rsidP="00000000" w:rsidRDefault="00000000" w:rsidRPr="00000000" w14:paraId="00000188">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Основні виклики трекінгу включають:</w:t>
      </w:r>
    </w:p>
    <w:p w:rsidR="00000000" w:rsidDel="00000000" w:rsidP="00000000" w:rsidRDefault="00000000" w:rsidRPr="00000000" w14:paraId="00000189">
      <w:pPr>
        <w:keepNext w:val="0"/>
        <w:keepLines w:val="0"/>
        <w:pageBreakBefore w:val="0"/>
        <w:widowControl w:val="1"/>
        <w:numPr>
          <w:ilvl w:val="0"/>
          <w:numId w:val="20"/>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8"/>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Оклюзії: Перекриття об’єктів у щільних сценах призводить до втрати треків, що знижує точність аналізу поведінки.</w:t>
      </w:r>
    </w:p>
    <w:p w:rsidR="00000000" w:rsidDel="00000000" w:rsidP="00000000" w:rsidRDefault="00000000" w:rsidRPr="00000000" w14:paraId="0000018A">
      <w:pPr>
        <w:keepNext w:val="0"/>
        <w:keepLines w:val="0"/>
        <w:pageBreakBefore w:val="0"/>
        <w:widowControl w:val="1"/>
        <w:numPr>
          <w:ilvl w:val="0"/>
          <w:numId w:val="20"/>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8"/>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Зміни зовнішнього вигляду: Зміни освітлення, одягу або кута зйомки ускладнюють re-identification.</w:t>
      </w:r>
    </w:p>
    <w:p w:rsidR="00000000" w:rsidDel="00000000" w:rsidP="00000000" w:rsidRDefault="00000000" w:rsidRPr="00000000" w14:paraId="0000018B">
      <w:pPr>
        <w:keepNext w:val="0"/>
        <w:keepLines w:val="0"/>
        <w:pageBreakBefore w:val="0"/>
        <w:widowControl w:val="1"/>
        <w:numPr>
          <w:ilvl w:val="0"/>
          <w:numId w:val="20"/>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8"/>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sz w:val="28"/>
          <w:szCs w:val="28"/>
          <w:rtl w:val="0"/>
        </w:rPr>
        <w:t xml:space="preserve">Зміна домену</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 Моделі, навчені на одному наборі даних (наприклад, MOT17), можуть погано працювати на інших (наприклад, вуличні камери) через відмінності в умовах зйомки [12].</w:t>
      </w:r>
    </w:p>
    <w:p w:rsidR="00000000" w:rsidDel="00000000" w:rsidP="00000000" w:rsidRDefault="00000000" w:rsidRPr="00000000" w14:paraId="0000018C">
      <w:pPr>
        <w:keepNext w:val="0"/>
        <w:keepLines w:val="0"/>
        <w:pageBreakBefore w:val="0"/>
        <w:widowControl w:val="1"/>
        <w:numPr>
          <w:ilvl w:val="0"/>
          <w:numId w:val="20"/>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8"/>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Обчислювальна складність: Сучасні методи, такі як FairMOT, потребують значних ресурсів, що може обмежувати їх використання на пристроях із низькою продуктивністю.</w:t>
      </w:r>
    </w:p>
    <w:p w:rsidR="00000000" w:rsidDel="00000000" w:rsidP="00000000" w:rsidRDefault="00000000" w:rsidRPr="00000000" w14:paraId="0000018D">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Для подолання цих викликів використовуються методи донавчання на специфічних даних, комбінування кількох ознак (наприклад, зовнішній вигляд і рух) та оптимізація алгоритмів для реального часу. Наприклад, ByteTrack покращує стійкість за рахунок використання низьковпевнених детекцій, що дозволяє відновлювати треки після оклюзій [11].</w:t>
      </w:r>
    </w:p>
    <w:p w:rsidR="00000000" w:rsidDel="00000000" w:rsidP="00000000" w:rsidRDefault="00000000" w:rsidRPr="00000000" w14:paraId="0000018E">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Для реалізації системи розпізнавання поведінкових патернів у цій роботі обрано DeepSORT через його баланс між точністю (MOTA ~60–70%), швидкодією (FPS ~30–50) та доступністю реалізації (наявність відкритих бібліотек, таких як deep-sort-realtime). DeepSORT буде використано для створення траєкторій на основі детекцій від YOLOv8, що забезпечить стабільні дані для подальшого моделювання поведінки за допомогою LSTM. У наступних розділах буде розглянуто практичну реалізацію системи, а також методи покращення трекінгу для складних умов, таких як оклюзії та </w:t>
      </w:r>
      <w:r w:rsidDel="00000000" w:rsidR="00000000" w:rsidRPr="00000000">
        <w:rPr>
          <w:rFonts w:ascii="Times New Roman" w:cs="Times New Roman" w:eastAsia="Times New Roman" w:hAnsi="Times New Roman"/>
          <w:sz w:val="28"/>
          <w:szCs w:val="28"/>
          <w:rtl w:val="0"/>
        </w:rPr>
        <w:t xml:space="preserve">зміна домену</w:t>
      </w:r>
      <w:r w:rsidDel="00000000" w:rsidR="00000000" w:rsidRPr="00000000">
        <w:rPr>
          <w:rFonts w:ascii="Times New Roman" w:cs="Times New Roman" w:eastAsia="Times New Roman" w:hAnsi="Times New Roman"/>
          <w:color w:val="000000"/>
          <w:sz w:val="28"/>
          <w:szCs w:val="28"/>
          <w:rtl w:val="0"/>
        </w:rPr>
        <w:t xml:space="preserve">.</w:t>
      </w:r>
    </w:p>
    <w:p w:rsidR="00000000" w:rsidDel="00000000" w:rsidP="00000000" w:rsidRDefault="00000000" w:rsidRPr="00000000" w14:paraId="0000018F">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190">
      <w:pPr>
        <w:pStyle w:val="Heading2"/>
        <w:tabs>
          <w:tab w:val="left" w:leader="none" w:pos="1134"/>
        </w:tabs>
        <w:spacing w:line="360" w:lineRule="auto"/>
        <w:ind w:firstLine="708"/>
        <w:jc w:val="both"/>
        <w:rPr/>
      </w:pPr>
      <w:bookmarkStart w:colFirst="0" w:colLast="0" w:name="_rglq5l6lxzej" w:id="7"/>
      <w:bookmarkEnd w:id="7"/>
      <w:r w:rsidDel="00000000" w:rsidR="00000000" w:rsidRPr="00000000">
        <w:rPr>
          <w:rtl w:val="0"/>
        </w:rPr>
        <w:t xml:space="preserve">1.5</w:t>
        <w:tab/>
        <w:t xml:space="preserve">Підходи до моделювання поведінкових патернів</w:t>
      </w:r>
    </w:p>
    <w:p w:rsidR="00000000" w:rsidDel="00000000" w:rsidP="00000000" w:rsidRDefault="00000000" w:rsidRPr="00000000" w14:paraId="00000191">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192">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Моделювання поведінкових патернів є завершальним етапом у процесі розпізнавання поведінки, який полягає в аналізі даних, отриманих із детекції та трекінгу об’єктів, для класифікації або прогнозування дій. Поведінкові патерни, такі як ходьба, біг, взаємодія чи аномальні дії (наприклад, падіння), моделюються на основі просторово-часових ознак, таких як траєкторії, пози тіла або взаємозв’язки між об’єктами. Цей процес вимагає використання моделей машинного навчання, здатних обробляти послідовності даних і виявляти складні залежності. У задачах розпізнавання поведінки моделювання є критично важливим, оскільки воно дозволяє інтерпретувати дії та передбачати потенційні аномалії, що має застосування в системах безпеки, медичному моніторингу та транспорті. У цьому підпункті розглядаються основні підходи до моделювання поведінкових патернів, їхні переваги, недоліки та виклики [13].</w:t>
      </w:r>
    </w:p>
    <w:p w:rsidR="00000000" w:rsidDel="00000000" w:rsidP="00000000" w:rsidRDefault="00000000" w:rsidRPr="00000000" w14:paraId="00000193">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Моделі на основі послідовностей аналізують часові залежності в даних, таких як траєкторії або послідовності поз, для класифікації поведінки. Основні методи включають:</w:t>
      </w:r>
    </w:p>
    <w:p w:rsidR="00000000" w:rsidDel="00000000" w:rsidP="00000000" w:rsidRDefault="00000000" w:rsidRPr="00000000" w14:paraId="00000194">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8"/>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LSTM (Long Short-Term Memory): LSTM є типом рекурентної нейронної мережі (RNN), яка ефективно моделює довготривалі залежності в послідовностях даних. LSTM використовує комірки пам’яті та вентилі (gates), що дозволяють зберігати або забувати інформацію з попередніх кадрів. У задачах розпізнавання поведінки LSTM застосовується для аналізу траєкторій (наприклад, координат </w:t>
      </w:r>
      <w:r w:rsidDel="00000000" w:rsidR="00000000" w:rsidRPr="00000000">
        <w:rPr>
          <w:rFonts w:ascii="Times New Roman" w:cs="Times New Roman" w:eastAsia="Times New Roman" w:hAnsi="Times New Roman"/>
          <w:sz w:val="28"/>
          <w:szCs w:val="28"/>
          <w:rtl w:val="0"/>
        </w:rPr>
        <w:t xml:space="preserve">обмежувальних рамок</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 або послідовностей ключових точок із </w:t>
      </w:r>
      <w:r w:rsidDel="00000000" w:rsidR="00000000" w:rsidRPr="00000000">
        <w:rPr>
          <w:rFonts w:ascii="Times New Roman" w:cs="Times New Roman" w:eastAsia="Times New Roman" w:hAnsi="Times New Roman"/>
          <w:sz w:val="28"/>
          <w:szCs w:val="28"/>
          <w:rtl w:val="0"/>
        </w:rPr>
        <w:t xml:space="preserve">оцінки пози</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 Наприклад, у наборі даних UCF101 LSTM може класифікувати дії, такі як ходьба чи біг, з точністю ~80–90% за умови якісних вхідних даних. Переваги LSTM включають здатність обробляти довгі послідовності, але модель має високу обчислювальну складність і потребує великих обсягів анотованих даних [13].</w:t>
      </w:r>
    </w:p>
    <w:p w:rsidR="00000000" w:rsidDel="00000000" w:rsidP="00000000" w:rsidRDefault="00000000" w:rsidRPr="00000000" w14:paraId="00000195">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8"/>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GRU (Gated Recurrent Unit): GRU є спрощеною версією LSTM із меншою кількістю параметрів, що знижує обчислювальну складність. GRU також ефективно моделює часові залежності, але менш стійка до дуже довгих послідовностей. У задачах розпізнавання поведінки GRU використовується як альтернатива LSTM, коли ресурси обмежені, наприклад, на вбудованих системах. Точність GRU зазвичай трохи нижча, ніж у LSTM (~75–85% на UCF101), але швидкість навчання вища [14].</w:t>
      </w:r>
    </w:p>
    <w:p w:rsidR="00000000" w:rsidDel="00000000" w:rsidP="00000000" w:rsidRDefault="00000000" w:rsidRPr="00000000" w14:paraId="00000196">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Просторово-часові моделі аналізують одночасно просторові (координати, пози) та часові (послідовність кадрів) ознаки, що дозволяє моделювати складні поведінкові патерни, такі як взаємодія між об’єктами. Основні методи включають:</w:t>
      </w:r>
    </w:p>
    <w:p w:rsidR="00000000" w:rsidDel="00000000" w:rsidP="00000000" w:rsidRDefault="00000000" w:rsidRPr="00000000" w14:paraId="00000197">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8"/>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ST-GNN (Spatio-Temporal Graph Neural Networks): ST-GNN моделює поведінку як граф, де вузли представляють об’єкти (наприклад, людей), а ребра — їхні взаємозв’язки (наприклад, відстань або взаємодія). Цей підхід ефективний для аналізу групової поведінки, наприклад, у сценах із натовпом. ST-GNN досягає високої точності (~85% на NTU RGB+D) у задачах розпізнавання складних дій, таких як рукостискання чи бійка, але потребує значних обчислювальних ресурсів і складної анотації даних [13].</w:t>
      </w:r>
    </w:p>
    <w:p w:rsidR="00000000" w:rsidDel="00000000" w:rsidP="00000000" w:rsidRDefault="00000000" w:rsidRPr="00000000" w14:paraId="00000198">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8"/>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TimeSformer (Time-Space Transformer): TimeSformer використовує механізм </w:t>
      </w:r>
      <w:r w:rsidDel="00000000" w:rsidR="00000000" w:rsidRPr="00000000">
        <w:rPr>
          <w:rFonts w:ascii="Times New Roman" w:cs="Times New Roman" w:eastAsia="Times New Roman" w:hAnsi="Times New Roman"/>
          <w:sz w:val="28"/>
          <w:szCs w:val="28"/>
          <w:rtl w:val="0"/>
        </w:rPr>
        <w:t xml:space="preserve">уваги</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 для аналізу просторово-часових ознак у відеопотоці. Модель розбиває відео на патчі (аналогічно ViT для зображень) і застосовує трансформери для моделювання залежностей між кадрами та об’єктами. TimeSformer показує високу точність (~90% на Kinetics-400), але є обчислювально складною і потребує великих наборів даних для навчання [14].</w:t>
      </w:r>
    </w:p>
    <w:p w:rsidR="00000000" w:rsidDel="00000000" w:rsidP="00000000" w:rsidRDefault="00000000" w:rsidRPr="00000000" w14:paraId="00000199">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8"/>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Video Swin Transformer: Video Swin Transformer є оптимізованим варіантом трансформера, який використовує локальні вікна для обробки відео, що знижує обчислювальну складність порівняно з TimeSformer. Модель ефективна для задач із великими відеопотоками, таких як аналіз поведінки в системах безпеки, із точністю ~85–90% на Kinetics [15].</w:t>
      </w:r>
    </w:p>
    <w:p w:rsidR="00000000" w:rsidDel="00000000" w:rsidP="00000000" w:rsidRDefault="00000000" w:rsidRPr="00000000" w14:paraId="0000019A">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Для оцінки методів моделювання використовуються метрики, такі як точність (accuracy), F1-score та обчислювальна складність. Таблиця порівняння наведена нижче:</w:t>
      </w:r>
    </w:p>
    <w:p w:rsidR="00000000" w:rsidDel="00000000" w:rsidP="00000000" w:rsidRDefault="00000000" w:rsidRPr="00000000" w14:paraId="0000019B">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19C">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Таблиця 1.3 – Порівняння методів моделювання поведінки</w:t>
      </w:r>
    </w:p>
    <w:tbl>
      <w:tblPr>
        <w:tblStyle w:val="Table6"/>
        <w:tblW w:w="9574.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2346"/>
        <w:gridCol w:w="2290"/>
        <w:gridCol w:w="1529"/>
        <w:gridCol w:w="1730"/>
        <w:gridCol w:w="1679"/>
        <w:tblGridChange w:id="0">
          <w:tblGrid>
            <w:gridCol w:w="2346"/>
            <w:gridCol w:w="2290"/>
            <w:gridCol w:w="1529"/>
            <w:gridCol w:w="1730"/>
            <w:gridCol w:w="1679"/>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9D">
            <w:pPr>
              <w:keepNext w:val="0"/>
              <w:keepLines w:val="0"/>
              <w:widowControl w:val="1"/>
              <w:spacing w:after="0" w:before="0" w:line="240" w:lineRule="auto"/>
              <w:ind w:left="0" w:right="0" w:firstLine="0"/>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Метод</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9E">
            <w:pPr>
              <w:keepNext w:val="0"/>
              <w:keepLines w:val="0"/>
              <w:widowControl w:val="1"/>
              <w:spacing w:after="0" w:before="0" w:line="240" w:lineRule="auto"/>
              <w:ind w:left="0" w:right="0" w:firstLine="0"/>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Точність (UCF101/Kinetics)</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9F">
            <w:pPr>
              <w:keepNext w:val="0"/>
              <w:keepLines w:val="0"/>
              <w:widowControl w:val="1"/>
              <w:spacing w:after="0" w:before="0" w:line="240" w:lineRule="auto"/>
              <w:ind w:left="0" w:right="0" w:firstLine="0"/>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F1-score</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A0">
            <w:pPr>
              <w:keepNext w:val="0"/>
              <w:keepLines w:val="0"/>
              <w:widowControl w:val="1"/>
              <w:spacing w:after="0" w:before="0" w:line="240" w:lineRule="auto"/>
              <w:ind w:left="0" w:right="0" w:firstLine="0"/>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Обчислювальна складність</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A1">
            <w:pPr>
              <w:keepNext w:val="0"/>
              <w:keepLines w:val="0"/>
              <w:widowControl w:val="1"/>
              <w:spacing w:after="0" w:before="0" w:line="240" w:lineRule="auto"/>
              <w:ind w:left="0" w:right="0" w:firstLine="0"/>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Застосування в реальному часі</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A2">
            <w:pPr>
              <w:keepNext w:val="0"/>
              <w:keepLines w:val="0"/>
              <w:widowControl w:val="1"/>
              <w:spacing w:line="240" w:lineRule="auto"/>
              <w:ind w:left="0" w:right="0" w:firstLine="0"/>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LSTM</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A3">
            <w:pPr>
              <w:keepNext w:val="0"/>
              <w:keepLines w:val="0"/>
              <w:widowControl w:val="1"/>
              <w:spacing w:line="240" w:lineRule="auto"/>
              <w:ind w:left="0" w:right="0" w:firstLine="0"/>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~80–90%</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A4">
            <w:pPr>
              <w:keepNext w:val="0"/>
              <w:keepLines w:val="0"/>
              <w:widowControl w:val="1"/>
              <w:spacing w:line="240" w:lineRule="auto"/>
              <w:ind w:left="0" w:right="0" w:firstLine="0"/>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~0.85</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A5">
            <w:pPr>
              <w:keepNext w:val="0"/>
              <w:keepLines w:val="0"/>
              <w:widowControl w:val="1"/>
              <w:spacing w:line="240" w:lineRule="auto"/>
              <w:ind w:left="0" w:right="0" w:firstLine="0"/>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Висока</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A6">
            <w:pPr>
              <w:keepNext w:val="0"/>
              <w:keepLines w:val="0"/>
              <w:widowControl w:val="1"/>
              <w:spacing w:line="240" w:lineRule="auto"/>
              <w:ind w:left="0" w:right="0" w:firstLine="0"/>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Частково</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A7">
            <w:pPr>
              <w:keepNext w:val="0"/>
              <w:keepLines w:val="0"/>
              <w:widowControl w:val="1"/>
              <w:spacing w:line="240" w:lineRule="auto"/>
              <w:ind w:left="0" w:right="0" w:firstLine="0"/>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GRU</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A8">
            <w:pPr>
              <w:keepNext w:val="0"/>
              <w:keepLines w:val="0"/>
              <w:widowControl w:val="1"/>
              <w:spacing w:line="240" w:lineRule="auto"/>
              <w:ind w:left="0" w:right="0" w:firstLine="0"/>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~75–85%</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A9">
            <w:pPr>
              <w:keepNext w:val="0"/>
              <w:keepLines w:val="0"/>
              <w:widowControl w:val="1"/>
              <w:spacing w:line="240" w:lineRule="auto"/>
              <w:ind w:left="0" w:right="0" w:firstLine="0"/>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~0.80</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AA">
            <w:pPr>
              <w:keepNext w:val="0"/>
              <w:keepLines w:val="0"/>
              <w:widowControl w:val="1"/>
              <w:spacing w:line="240" w:lineRule="auto"/>
              <w:ind w:left="0" w:right="0" w:firstLine="0"/>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Середня</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AB">
            <w:pPr>
              <w:keepNext w:val="0"/>
              <w:keepLines w:val="0"/>
              <w:widowControl w:val="1"/>
              <w:spacing w:line="240" w:lineRule="auto"/>
              <w:ind w:left="0" w:right="0" w:firstLine="0"/>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Так</w:t>
            </w:r>
          </w:p>
        </w:tc>
      </w:tr>
    </w:tbl>
    <w:p w:rsidR="00000000" w:rsidDel="00000000" w:rsidP="00000000" w:rsidRDefault="00000000" w:rsidRPr="00000000" w14:paraId="000001AC">
      <w:pPr>
        <w:spacing w:after="280" w:before="280" w:line="240" w:lineRule="auto"/>
        <w:jc w:val="center"/>
        <w:rPr>
          <w:rFonts w:ascii="Times New Roman" w:cs="Times New Roman" w:eastAsia="Times New Roman" w:hAnsi="Times New Roman"/>
          <w:color w:val="000000"/>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1AD">
      <w:pPr>
        <w:spacing w:after="0" w:line="360" w:lineRule="auto"/>
        <w:ind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color w:val="000000"/>
          <w:sz w:val="28"/>
          <w:szCs w:val="28"/>
          <w:rtl w:val="0"/>
        </w:rPr>
        <w:t xml:space="preserve">Продовження таблиці 1.3 </w:t>
      </w:r>
      <w:r w:rsidDel="00000000" w:rsidR="00000000" w:rsidRPr="00000000">
        <w:rPr>
          <w:rtl w:val="0"/>
        </w:rPr>
      </w:r>
    </w:p>
    <w:tbl>
      <w:tblPr>
        <w:tblStyle w:val="Table7"/>
        <w:tblW w:w="9574.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2346"/>
        <w:gridCol w:w="2290"/>
        <w:gridCol w:w="1529"/>
        <w:gridCol w:w="1730"/>
        <w:gridCol w:w="1679"/>
        <w:tblGridChange w:id="0">
          <w:tblGrid>
            <w:gridCol w:w="2346"/>
            <w:gridCol w:w="2290"/>
            <w:gridCol w:w="1529"/>
            <w:gridCol w:w="1730"/>
            <w:gridCol w:w="1679"/>
          </w:tblGrid>
        </w:tblGridChange>
      </w:tblGrid>
      <w:tr>
        <w:trPr>
          <w:cantSplit w:val="0"/>
          <w:trHeight w:val="602.9296875"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AE">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ST-GNN</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AF">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~85% (NTU RGB+D)</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B0">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~0.87</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B1">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Висока</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B2">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Ні</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B3">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TimeSformer</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B4">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~90% (Kinetics)</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B5">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~0.90</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B6">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Дуже висока</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B7">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Ні</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B8">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Video Swin Transformer</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B9">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~85–90% (Kinetics)</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BA">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~0.88</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BB">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Висока</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BC">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Частково</w:t>
            </w:r>
          </w:p>
        </w:tc>
      </w:tr>
    </w:tbl>
    <w:p w:rsidR="00000000" w:rsidDel="00000000" w:rsidP="00000000" w:rsidRDefault="00000000" w:rsidRPr="00000000" w14:paraId="000001BD">
      <w:pPr>
        <w:spacing w:after="0" w:line="360" w:lineRule="auto"/>
        <w:ind w:left="0" w:firstLine="0"/>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1BE">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На рисунку 1.5 зображено архітектуру LSTM, яка включає комірки пам’яті, вентилі (input, forget, output) та обробку послідовності траєкторій або поз для класифікації поведінки. Схема ілюструє, як LSTM зберігає довготривалі залежності, що є ключовим для розпізнавання дій, таких як ходьба чи біг.</w:t>
      </w:r>
    </w:p>
    <w:p w:rsidR="00000000" w:rsidDel="00000000" w:rsidP="00000000" w:rsidRDefault="00000000" w:rsidRPr="00000000" w14:paraId="000001BF">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1C0">
      <w:pPr>
        <w:spacing w:after="0" w:line="36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Pr>
        <w:drawing>
          <wp:inline distB="0" distT="0" distL="0" distR="0">
            <wp:extent cx="4845676" cy="2411188"/>
            <wp:effectExtent b="0" l="0" r="0" t="0"/>
            <wp:docPr id="22" name="image7.png"/>
            <a:graphic>
              <a:graphicData uri="http://schemas.openxmlformats.org/drawingml/2006/picture">
                <pic:pic>
                  <pic:nvPicPr>
                    <pic:cNvPr id="0" name="image7.png"/>
                    <pic:cNvPicPr preferRelativeResize="0"/>
                  </pic:nvPicPr>
                  <pic:blipFill>
                    <a:blip r:embed="rId13"/>
                    <a:srcRect b="0" l="0" r="0" t="0"/>
                    <a:stretch>
                      <a:fillRect/>
                    </a:stretch>
                  </pic:blipFill>
                  <pic:spPr>
                    <a:xfrm>
                      <a:off x="0" y="0"/>
                      <a:ext cx="4845676" cy="2411188"/>
                    </a:xfrm>
                    <a:prstGeom prst="rect"/>
                    <a:ln/>
                  </pic:spPr>
                </pic:pic>
              </a:graphicData>
            </a:graphic>
          </wp:inline>
        </w:drawing>
      </w:r>
      <w:r w:rsidDel="00000000" w:rsidR="00000000" w:rsidRPr="00000000">
        <w:rPr>
          <w:rtl w:val="0"/>
        </w:rPr>
      </w:r>
    </w:p>
    <w:p w:rsidR="00000000" w:rsidDel="00000000" w:rsidP="00000000" w:rsidRDefault="00000000" w:rsidRPr="00000000" w14:paraId="000001C1">
      <w:pPr>
        <w:spacing w:after="0" w:line="36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Рисунок 1.5 – Схема роботи LSTM</w:t>
      </w:r>
    </w:p>
    <w:p w:rsidR="00000000" w:rsidDel="00000000" w:rsidP="00000000" w:rsidRDefault="00000000" w:rsidRPr="00000000" w14:paraId="000001C2">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1C3">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На рисунку 1.6 зображено залежність точності (x-вісь) від обчислювальної складності (y-вісь, оцінена в GFLOPs) для методів LSTM, GRU, ST-GNN, TimeSformer і Video Swin Transformer. GRU розташований у нижньому лівому куті (низька складність, середня точність), а TimeSformer — у верхньому правому (висока точність, висока складність).</w:t>
      </w:r>
    </w:p>
    <w:p w:rsidR="00000000" w:rsidDel="00000000" w:rsidP="00000000" w:rsidRDefault="00000000" w:rsidRPr="00000000" w14:paraId="000001C4">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1C5">
      <w:pPr>
        <w:spacing w:after="0" w:line="360" w:lineRule="auto"/>
        <w:jc w:val="center"/>
        <w:rPr>
          <w:rFonts w:ascii="Times New Roman" w:cs="Times New Roman" w:eastAsia="Times New Roman" w:hAnsi="Times New Roman"/>
          <w:color w:val="000000"/>
          <w:sz w:val="28"/>
          <w:szCs w:val="28"/>
        </w:rPr>
      </w:pPr>
      <w:r w:rsidDel="00000000" w:rsidR="00000000" w:rsidRPr="00000000">
        <w:rPr>
          <w:color w:val="000000"/>
        </w:rPr>
        <w:drawing>
          <wp:inline distB="0" distT="0" distL="0" distR="0">
            <wp:extent cx="4713046" cy="3369116"/>
            <wp:effectExtent b="0" l="0" r="0" t="0"/>
            <wp:docPr id="25" name="image13.png"/>
            <a:graphic>
              <a:graphicData uri="http://schemas.openxmlformats.org/drawingml/2006/picture">
                <pic:pic>
                  <pic:nvPicPr>
                    <pic:cNvPr id="0" name="image13.png"/>
                    <pic:cNvPicPr preferRelativeResize="0"/>
                  </pic:nvPicPr>
                  <pic:blipFill>
                    <a:blip r:embed="rId14"/>
                    <a:srcRect b="0" l="0" r="0" t="0"/>
                    <a:stretch>
                      <a:fillRect/>
                    </a:stretch>
                  </pic:blipFill>
                  <pic:spPr>
                    <a:xfrm>
                      <a:off x="0" y="0"/>
                      <a:ext cx="4713046" cy="3369116"/>
                    </a:xfrm>
                    <a:prstGeom prst="rect"/>
                    <a:ln/>
                  </pic:spPr>
                </pic:pic>
              </a:graphicData>
            </a:graphic>
          </wp:inline>
        </w:drawing>
      </w:r>
      <w:r w:rsidDel="00000000" w:rsidR="00000000" w:rsidRPr="00000000">
        <w:rPr>
          <w:rtl w:val="0"/>
        </w:rPr>
      </w:r>
    </w:p>
    <w:p w:rsidR="00000000" w:rsidDel="00000000" w:rsidP="00000000" w:rsidRDefault="00000000" w:rsidRPr="00000000" w14:paraId="000001C6">
      <w:pPr>
        <w:spacing w:after="0" w:line="36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Рисунок 1.6 – Порівняння точності та складності</w:t>
      </w:r>
    </w:p>
    <w:p w:rsidR="00000000" w:rsidDel="00000000" w:rsidP="00000000" w:rsidRDefault="00000000" w:rsidRPr="00000000" w14:paraId="000001C7">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1C8">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Моделювання поведінкових патернів стикається з низкою викликів:</w:t>
      </w:r>
    </w:p>
    <w:p w:rsidR="00000000" w:rsidDel="00000000" w:rsidP="00000000" w:rsidRDefault="00000000" w:rsidRPr="00000000" w14:paraId="000001C9">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8"/>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sz w:val="28"/>
          <w:szCs w:val="28"/>
          <w:rtl w:val="0"/>
        </w:rPr>
        <w:t xml:space="preserve">Зміна домену</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 Моделі, навчені на одному наборі даних (наприклад, UCF101), погано узагальнюються на інші сценарії (наприклад, вуличні камери) через відмінності в умовах зйомки [15].</w:t>
      </w:r>
    </w:p>
    <w:p w:rsidR="00000000" w:rsidDel="00000000" w:rsidP="00000000" w:rsidRDefault="00000000" w:rsidRPr="00000000" w14:paraId="000001CA">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8"/>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Недостатня анотація: Багато наборів даних мають обмежену кількість класів поведінки, що ускладнює аналіз складних сценаріїв.</w:t>
      </w:r>
    </w:p>
    <w:p w:rsidR="00000000" w:rsidDel="00000000" w:rsidP="00000000" w:rsidRDefault="00000000" w:rsidRPr="00000000" w14:paraId="000001CB">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8"/>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Обчислювальна складність: Сучасні моделі, такі як TimeSformer, потребують значних ресурсів, що обмежує їх використання в реальному часі.</w:t>
      </w:r>
    </w:p>
    <w:p w:rsidR="00000000" w:rsidDel="00000000" w:rsidP="00000000" w:rsidRDefault="00000000" w:rsidRPr="00000000" w14:paraId="000001CC">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8"/>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Хибні спрацювання: Помилки в детекції або трекінгу можуть призвести до неточної класифікації поведінки.</w:t>
      </w:r>
    </w:p>
    <w:p w:rsidR="00000000" w:rsidDel="00000000" w:rsidP="00000000" w:rsidRDefault="00000000" w:rsidRPr="00000000" w14:paraId="000001CD">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Для подолання цих викликів використовуються методи донавчання, комбінування ознак (траєкторії, пози, контекст) та оптимізація моделей для реального часу [14].</w:t>
      </w:r>
    </w:p>
    <w:p w:rsidR="00000000" w:rsidDel="00000000" w:rsidP="00000000" w:rsidRDefault="00000000" w:rsidRPr="00000000" w14:paraId="000001CE">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Для реалізації системи розпізнавання поведінки в цій роботі обрано LSTM через її здатність моделювати часові залежності та відносно низьку обчислювальну складність порівняно з трансформерами. LSTM буде використано для класифікації траєкторій, отриманих від DeepSORT, із подальшим донавчанням на наборі даних UCF101. У наступних розділах буде розглянуто практичну реалізацію та методи покращення моделювання, такі як інтеграція </w:t>
      </w:r>
      <w:r w:rsidDel="00000000" w:rsidR="00000000" w:rsidRPr="00000000">
        <w:rPr>
          <w:rFonts w:ascii="Times New Roman" w:cs="Times New Roman" w:eastAsia="Times New Roman" w:hAnsi="Times New Roman"/>
          <w:sz w:val="28"/>
          <w:szCs w:val="28"/>
          <w:rtl w:val="0"/>
        </w:rPr>
        <w:t xml:space="preserve">уваги</w:t>
      </w:r>
      <w:r w:rsidDel="00000000" w:rsidR="00000000" w:rsidRPr="00000000">
        <w:rPr>
          <w:rFonts w:ascii="Times New Roman" w:cs="Times New Roman" w:eastAsia="Times New Roman" w:hAnsi="Times New Roman"/>
          <w:color w:val="000000"/>
          <w:sz w:val="28"/>
          <w:szCs w:val="28"/>
          <w:rtl w:val="0"/>
        </w:rPr>
        <w:t xml:space="preserve"> або </w:t>
      </w:r>
      <w:r w:rsidDel="00000000" w:rsidR="00000000" w:rsidRPr="00000000">
        <w:rPr>
          <w:rFonts w:ascii="Times New Roman" w:cs="Times New Roman" w:eastAsia="Times New Roman" w:hAnsi="Times New Roman"/>
          <w:sz w:val="28"/>
          <w:szCs w:val="28"/>
          <w:rtl w:val="0"/>
        </w:rPr>
        <w:t xml:space="preserve">доменна адаптація</w:t>
      </w:r>
      <w:r w:rsidDel="00000000" w:rsidR="00000000" w:rsidRPr="00000000">
        <w:rPr>
          <w:rFonts w:ascii="Times New Roman" w:cs="Times New Roman" w:eastAsia="Times New Roman" w:hAnsi="Times New Roman"/>
          <w:color w:val="000000"/>
          <w:sz w:val="28"/>
          <w:szCs w:val="28"/>
          <w:rtl w:val="0"/>
        </w:rPr>
        <w:t xml:space="preserve">.</w:t>
      </w:r>
    </w:p>
    <w:p w:rsidR="00000000" w:rsidDel="00000000" w:rsidP="00000000" w:rsidRDefault="00000000" w:rsidRPr="00000000" w14:paraId="000001CF">
      <w:pPr>
        <w:pStyle w:val="Heading2"/>
        <w:spacing w:line="360" w:lineRule="auto"/>
        <w:ind w:firstLine="708"/>
        <w:jc w:val="both"/>
        <w:rPr/>
      </w:pPr>
      <w:bookmarkStart w:colFirst="0" w:colLast="0" w:name="_t68u0mps126k" w:id="8"/>
      <w:bookmarkEnd w:id="8"/>
      <w:r w:rsidDel="00000000" w:rsidR="00000000" w:rsidRPr="00000000">
        <w:rPr>
          <w:rtl w:val="0"/>
        </w:rPr>
      </w:r>
    </w:p>
    <w:p w:rsidR="00000000" w:rsidDel="00000000" w:rsidP="00000000" w:rsidRDefault="00000000" w:rsidRPr="00000000" w14:paraId="000001D0">
      <w:pPr>
        <w:pStyle w:val="Heading2"/>
        <w:tabs>
          <w:tab w:val="left" w:leader="none" w:pos="1134"/>
        </w:tabs>
        <w:spacing w:line="360" w:lineRule="auto"/>
        <w:ind w:firstLine="708"/>
        <w:jc w:val="both"/>
        <w:rPr/>
      </w:pPr>
      <w:bookmarkStart w:colFirst="0" w:colLast="0" w:name="_5x313lod1m4j" w:id="9"/>
      <w:bookmarkEnd w:id="9"/>
      <w:r w:rsidDel="00000000" w:rsidR="00000000" w:rsidRPr="00000000">
        <w:rPr>
          <w:rtl w:val="0"/>
        </w:rPr>
        <w:t xml:space="preserve">1.6</w:t>
        <w:tab/>
        <w:t xml:space="preserve">Сучасні платформи та інструменти для аналізу поведінки</w:t>
      </w:r>
    </w:p>
    <w:p w:rsidR="00000000" w:rsidDel="00000000" w:rsidP="00000000" w:rsidRDefault="00000000" w:rsidRPr="00000000" w14:paraId="000001D1">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1D2">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Сучасні платформи та інструменти відіграють ключову роль у розробці систем розпізнавання поведінкових патернів, забезпечуючи обчислювальні ресурси, бібліотеки для обробки відео та доступ до наборів даних. Ці інструменти дозволяють реалізувати повний цикл обробки відеопотоків: від детекції та трекінгу до моделювання поведінки. Вибір платформ і бібліотек залежить від вимог до швидкості, точності та доступних ресурсів. У задачах розпізнавання поведінки важливо використовувати інструменти, які підтримують сучасні алгоритми глибокого навчання та забезпечують гнучкість для експериментів. У цьому підпункті розглядаються основні платформи, бібліотеки, набори даних та їх вплив на розробку систем аналізу поведінки [16].</w:t>
      </w:r>
    </w:p>
    <w:p w:rsidR="00000000" w:rsidDel="00000000" w:rsidP="00000000" w:rsidRDefault="00000000" w:rsidRPr="00000000" w14:paraId="000001D3">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Фреймворки для глибокого навчання є основою для реалізації моделей детекції, трекінгу та моделювання поведінки. Основні фреймворки включають:</w:t>
      </w:r>
    </w:p>
    <w:p w:rsidR="00000000" w:rsidDel="00000000" w:rsidP="00000000" w:rsidRDefault="00000000" w:rsidRPr="00000000" w14:paraId="000001D4">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8"/>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PyTorch: PyTorch є гнучким і широко використовуваним фреймворком для глибокого навчання, який підтримує моделі, такі як YOLOv8, DeepSORT і LSTM. PyTorch забезпечує зручний інтерфейс для створення та навчання нейронних мереж, а також підтримує GPU-прискорення. У задачах розпізнавання поведінки PyTorch використовується для реалізації всіх етапів: детекції (Ultralytics YOLO), трекінгу (deep-sort-realtime) та моделювання (LSTM, TimeSformer). Його популярність пояснюється великою спільнотою та наявністю готових бібліотек [16].</w:t>
      </w:r>
    </w:p>
    <w:p w:rsidR="00000000" w:rsidDel="00000000" w:rsidP="00000000" w:rsidRDefault="00000000" w:rsidRPr="00000000" w14:paraId="000001D5">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8"/>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TensorFlow: TensorFlow є альтернативою PyTorch із сильною підтримкою оптимізації для GPU та TPU. TensorFlow підходить для реалізації складних моделей, таких як Faster R-CNN або Video Swin Transformer, але має складніший інтерфейс порівняно з PyTorch. У задачах розпізнавання поведінки TensorFlow використовується рідше через меншу гнучкість для швидкого прототипування [17].</w:t>
      </w:r>
    </w:p>
    <w:p w:rsidR="00000000" w:rsidDel="00000000" w:rsidP="00000000" w:rsidRDefault="00000000" w:rsidRPr="00000000" w14:paraId="000001D6">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8"/>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OpenCV: OpenCV є бібліотекою для обробки зображень і відео, яка підтримує класичні методи (Haar-каскади, Optical Flow) та інтеграцію з моделями глибокого навчання. OpenCV використовується для попередньої обробки відео, детекції та трекінгу в реальному часі. Наприклад, у поєднанні з YOLOv8 OpenCV забезпечує швидку обробку відеопотоків із частотою 30–60 FPS на GPU [16].</w:t>
      </w:r>
    </w:p>
    <w:p w:rsidR="00000000" w:rsidDel="00000000" w:rsidP="00000000" w:rsidRDefault="00000000" w:rsidRPr="00000000" w14:paraId="000001D7">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Для розробки та тестування систем розпізнавання поведінки використовуються платформи, які надають обчислювальні ресурси та інструменти для роботи з даними:</w:t>
      </w:r>
    </w:p>
    <w:p w:rsidR="00000000" w:rsidDel="00000000" w:rsidP="00000000" w:rsidRDefault="00000000" w:rsidRPr="00000000" w14:paraId="000001D8">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8"/>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Google Colab: Хмарна платформа з безкоштовним доступом до GPU (наприклад, NVIDIA T4), що ідеально підходить для прототипування. Google Colab підтримує PyTorch, TensorFlow і OpenCV, а також дозволяє завантажувати набори даних, такі як UCF101. Обмеження включають ліміт на час використання GPU (~12 годин) і залежність від інтернет-з’єднання [17].</w:t>
      </w:r>
    </w:p>
    <w:p w:rsidR="00000000" w:rsidDel="00000000" w:rsidP="00000000" w:rsidRDefault="00000000" w:rsidRPr="00000000" w14:paraId="000001D9">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8"/>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Kaggle: Платформа для змагань і експериментів із даними, яка надає доступ до GPU та великих наборів даних. Kaggle підходить для тестування моделей на UCF101 або NTU RGB+D, але має обмеження на обсяг даних і час виконання.</w:t>
      </w:r>
    </w:p>
    <w:p w:rsidR="00000000" w:rsidDel="00000000" w:rsidP="00000000" w:rsidRDefault="00000000" w:rsidRPr="00000000" w14:paraId="000001DA">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8"/>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Локальні GPU-кластери: Для великих проєктів використовуються локальні сервери з GPU (наприклад, NVIDIA RTX 3090), які забезпечують високу продуктивність і гнучкість. Однак такі кластери потребують значних інвестицій і налаштування.</w:t>
      </w:r>
    </w:p>
    <w:p w:rsidR="00000000" w:rsidDel="00000000" w:rsidP="00000000" w:rsidRDefault="00000000" w:rsidRPr="00000000" w14:paraId="000001DB">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Таблиця порівняння платформ і інструментів наведена нижче:</w:t>
      </w:r>
    </w:p>
    <w:p w:rsidR="00000000" w:rsidDel="00000000" w:rsidP="00000000" w:rsidRDefault="00000000" w:rsidRPr="00000000" w14:paraId="000001DC">
      <w:pPr>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1DD">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Таблиця 1.4 – Порівняння платформ і інструментів</w:t>
      </w:r>
    </w:p>
    <w:tbl>
      <w:tblPr>
        <w:tblStyle w:val="Table8"/>
        <w:tblW w:w="9425.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2669"/>
        <w:gridCol w:w="1822"/>
        <w:gridCol w:w="1598"/>
        <w:gridCol w:w="1573"/>
        <w:gridCol w:w="1763"/>
        <w:tblGridChange w:id="0">
          <w:tblGrid>
            <w:gridCol w:w="2669"/>
            <w:gridCol w:w="1822"/>
            <w:gridCol w:w="1598"/>
            <w:gridCol w:w="1573"/>
            <w:gridCol w:w="1763"/>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DE">
            <w:pPr>
              <w:keepNext w:val="0"/>
              <w:keepLines w:val="0"/>
              <w:widowControl w:val="1"/>
              <w:spacing w:after="0" w:before="0" w:line="240" w:lineRule="auto"/>
              <w:ind w:left="0" w:right="0" w:firstLine="0"/>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Інструмент/Платформа</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DF">
            <w:pPr>
              <w:keepNext w:val="0"/>
              <w:keepLines w:val="0"/>
              <w:widowControl w:val="1"/>
              <w:spacing w:after="0" w:before="0" w:line="240" w:lineRule="auto"/>
              <w:ind w:left="0" w:right="0" w:firstLine="0"/>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Підтримка GPU</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E0">
            <w:pPr>
              <w:keepNext w:val="0"/>
              <w:keepLines w:val="0"/>
              <w:widowControl w:val="1"/>
              <w:spacing w:after="0" w:before="0" w:line="240" w:lineRule="auto"/>
              <w:ind w:left="0" w:right="0" w:firstLine="0"/>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Гнучкість</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E1">
            <w:pPr>
              <w:keepNext w:val="0"/>
              <w:keepLines w:val="0"/>
              <w:widowControl w:val="1"/>
              <w:spacing w:after="0" w:before="0" w:line="240" w:lineRule="auto"/>
              <w:ind w:left="0" w:right="0" w:firstLine="0"/>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Доступ до даних</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E2">
            <w:pPr>
              <w:keepNext w:val="0"/>
              <w:keepLines w:val="0"/>
              <w:widowControl w:val="1"/>
              <w:spacing w:after="0" w:before="0" w:line="240" w:lineRule="auto"/>
              <w:ind w:left="0" w:right="0" w:firstLine="0"/>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Застосування в реальному часі</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E3">
            <w:pPr>
              <w:keepNext w:val="0"/>
              <w:keepLines w:val="0"/>
              <w:widowControl w:val="1"/>
              <w:spacing w:line="240" w:lineRule="auto"/>
              <w:ind w:left="0" w:right="0" w:firstLine="0"/>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PyTorch</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E4">
            <w:pPr>
              <w:keepNext w:val="0"/>
              <w:keepLines w:val="0"/>
              <w:widowControl w:val="1"/>
              <w:spacing w:line="240" w:lineRule="auto"/>
              <w:ind w:left="0" w:right="0" w:firstLine="0"/>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Так</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E5">
            <w:pPr>
              <w:keepNext w:val="0"/>
              <w:keepLines w:val="0"/>
              <w:widowControl w:val="1"/>
              <w:spacing w:line="240" w:lineRule="auto"/>
              <w:ind w:left="0" w:right="0" w:firstLine="0"/>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Висока</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E6">
            <w:pPr>
              <w:keepNext w:val="0"/>
              <w:keepLines w:val="0"/>
              <w:widowControl w:val="1"/>
              <w:spacing w:line="240" w:lineRule="auto"/>
              <w:ind w:left="0" w:right="0" w:firstLine="0"/>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Висока</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E7">
            <w:pPr>
              <w:keepNext w:val="0"/>
              <w:keepLines w:val="0"/>
              <w:widowControl w:val="1"/>
              <w:spacing w:line="240" w:lineRule="auto"/>
              <w:ind w:left="0" w:right="0" w:firstLine="0"/>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Так</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E8">
            <w:pPr>
              <w:keepNext w:val="0"/>
              <w:keepLines w:val="0"/>
              <w:widowControl w:val="1"/>
              <w:spacing w:line="240" w:lineRule="auto"/>
              <w:ind w:left="0" w:right="0" w:firstLine="0"/>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TensorFlow</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E9">
            <w:pPr>
              <w:keepNext w:val="0"/>
              <w:keepLines w:val="0"/>
              <w:widowControl w:val="1"/>
              <w:spacing w:line="240" w:lineRule="auto"/>
              <w:ind w:left="0" w:right="0" w:firstLine="0"/>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Так</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EA">
            <w:pPr>
              <w:keepNext w:val="0"/>
              <w:keepLines w:val="0"/>
              <w:widowControl w:val="1"/>
              <w:spacing w:line="240" w:lineRule="auto"/>
              <w:ind w:left="0" w:right="0" w:firstLine="0"/>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Середня</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EB">
            <w:pPr>
              <w:keepNext w:val="0"/>
              <w:keepLines w:val="0"/>
              <w:widowControl w:val="1"/>
              <w:spacing w:line="240" w:lineRule="auto"/>
              <w:ind w:left="0" w:right="0" w:firstLine="0"/>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Висока</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EC">
            <w:pPr>
              <w:keepNext w:val="0"/>
              <w:keepLines w:val="0"/>
              <w:widowControl w:val="1"/>
              <w:spacing w:line="240" w:lineRule="auto"/>
              <w:ind w:left="0" w:right="0" w:firstLine="0"/>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Частково</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ED">
            <w:pPr>
              <w:keepNext w:val="0"/>
              <w:keepLines w:val="0"/>
              <w:widowControl w:val="1"/>
              <w:spacing w:line="240" w:lineRule="auto"/>
              <w:ind w:left="0" w:right="0" w:firstLine="0"/>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OpenCV</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EE">
            <w:pPr>
              <w:keepNext w:val="0"/>
              <w:keepLines w:val="0"/>
              <w:widowControl w:val="1"/>
              <w:spacing w:line="240" w:lineRule="auto"/>
              <w:ind w:left="0" w:right="0" w:firstLine="0"/>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Так</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EF">
            <w:pPr>
              <w:keepNext w:val="0"/>
              <w:keepLines w:val="0"/>
              <w:widowControl w:val="1"/>
              <w:spacing w:line="240" w:lineRule="auto"/>
              <w:ind w:left="0" w:right="0" w:firstLine="0"/>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Висока</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F0">
            <w:pPr>
              <w:keepNext w:val="0"/>
              <w:keepLines w:val="0"/>
              <w:widowControl w:val="1"/>
              <w:spacing w:line="240" w:lineRule="auto"/>
              <w:ind w:left="0" w:right="0" w:firstLine="0"/>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Середня</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F1">
            <w:pPr>
              <w:keepNext w:val="0"/>
              <w:keepLines w:val="0"/>
              <w:widowControl w:val="1"/>
              <w:spacing w:line="240" w:lineRule="auto"/>
              <w:ind w:left="0" w:right="0" w:firstLine="0"/>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Так</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F2">
            <w:pPr>
              <w:keepNext w:val="0"/>
              <w:keepLines w:val="0"/>
              <w:widowControl w:val="1"/>
              <w:spacing w:line="240" w:lineRule="auto"/>
              <w:ind w:left="0" w:right="0" w:firstLine="0"/>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Google Colab</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F3">
            <w:pPr>
              <w:keepNext w:val="0"/>
              <w:keepLines w:val="0"/>
              <w:widowControl w:val="1"/>
              <w:spacing w:line="240" w:lineRule="auto"/>
              <w:ind w:left="0" w:right="0" w:firstLine="0"/>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Так (обмежено)</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F4">
            <w:pPr>
              <w:keepNext w:val="0"/>
              <w:keepLines w:val="0"/>
              <w:widowControl w:val="1"/>
              <w:spacing w:line="240" w:lineRule="auto"/>
              <w:ind w:left="0" w:right="0" w:firstLine="0"/>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Висока</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F5">
            <w:pPr>
              <w:keepNext w:val="0"/>
              <w:keepLines w:val="0"/>
              <w:widowControl w:val="1"/>
              <w:spacing w:line="240" w:lineRule="auto"/>
              <w:ind w:left="0" w:right="0" w:firstLine="0"/>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Висока</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F6">
            <w:pPr>
              <w:keepNext w:val="0"/>
              <w:keepLines w:val="0"/>
              <w:widowControl w:val="1"/>
              <w:spacing w:line="240" w:lineRule="auto"/>
              <w:ind w:left="0" w:right="0" w:firstLine="0"/>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Частково</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F7">
            <w:pPr>
              <w:keepNext w:val="0"/>
              <w:keepLines w:val="0"/>
              <w:widowControl w:val="1"/>
              <w:spacing w:line="240" w:lineRule="auto"/>
              <w:ind w:left="0" w:right="0" w:firstLine="0"/>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Kaggle</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F8">
            <w:pPr>
              <w:keepNext w:val="0"/>
              <w:keepLines w:val="0"/>
              <w:widowControl w:val="1"/>
              <w:spacing w:line="240" w:lineRule="auto"/>
              <w:ind w:left="0" w:right="0" w:firstLine="0"/>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Так (обмежено)</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F9">
            <w:pPr>
              <w:keepNext w:val="0"/>
              <w:keepLines w:val="0"/>
              <w:widowControl w:val="1"/>
              <w:spacing w:line="240" w:lineRule="auto"/>
              <w:ind w:left="0" w:right="0" w:firstLine="0"/>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Середня</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FA">
            <w:pPr>
              <w:keepNext w:val="0"/>
              <w:keepLines w:val="0"/>
              <w:widowControl w:val="1"/>
              <w:spacing w:line="240" w:lineRule="auto"/>
              <w:ind w:left="0" w:right="0" w:firstLine="0"/>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Висока</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FB">
            <w:pPr>
              <w:keepNext w:val="0"/>
              <w:keepLines w:val="0"/>
              <w:widowControl w:val="1"/>
              <w:spacing w:line="240" w:lineRule="auto"/>
              <w:ind w:left="0" w:right="0" w:firstLine="0"/>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Ні</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FC">
            <w:pPr>
              <w:keepNext w:val="0"/>
              <w:keepLines w:val="0"/>
              <w:widowControl w:val="1"/>
              <w:spacing w:line="240" w:lineRule="auto"/>
              <w:ind w:left="0" w:right="0" w:firstLine="0"/>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Локальні GPU-кластери</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FD">
            <w:pPr>
              <w:keepNext w:val="0"/>
              <w:keepLines w:val="0"/>
              <w:widowControl w:val="1"/>
              <w:spacing w:line="240" w:lineRule="auto"/>
              <w:ind w:left="0" w:right="0" w:firstLine="0"/>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Так</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FE">
            <w:pPr>
              <w:keepNext w:val="0"/>
              <w:keepLines w:val="0"/>
              <w:widowControl w:val="1"/>
              <w:spacing w:line="240" w:lineRule="auto"/>
              <w:ind w:left="0" w:right="0" w:firstLine="0"/>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Висока</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FF">
            <w:pPr>
              <w:keepNext w:val="0"/>
              <w:keepLines w:val="0"/>
              <w:widowControl w:val="1"/>
              <w:spacing w:line="240" w:lineRule="auto"/>
              <w:ind w:left="0" w:right="0" w:firstLine="0"/>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Висока</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00">
            <w:pPr>
              <w:keepNext w:val="0"/>
              <w:keepLines w:val="0"/>
              <w:widowControl w:val="1"/>
              <w:spacing w:line="240" w:lineRule="auto"/>
              <w:ind w:left="0" w:right="0" w:firstLine="0"/>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Так</w:t>
            </w:r>
          </w:p>
        </w:tc>
      </w:tr>
    </w:tbl>
    <w:p w:rsidR="00000000" w:rsidDel="00000000" w:rsidP="00000000" w:rsidRDefault="00000000" w:rsidRPr="00000000" w14:paraId="00000201">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202">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На рисунку 1.7 зображено робочий процес у PyTorch: завантаження відео (UCF101), детекція (YOLOv8), трекінг (DeepSORT), моделювання (LSTM). Схема ілюструє інтеграцію бібліотек для повного циклу обробки відеопотоку.</w:t>
      </w:r>
    </w:p>
    <w:p w:rsidR="00000000" w:rsidDel="00000000" w:rsidP="00000000" w:rsidRDefault="00000000" w:rsidRPr="00000000" w14:paraId="00000203">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204">
      <w:pPr>
        <w:spacing w:after="0" w:line="360" w:lineRule="auto"/>
        <w:jc w:val="center"/>
        <w:rPr>
          <w:rFonts w:ascii="Times New Roman" w:cs="Times New Roman" w:eastAsia="Times New Roman" w:hAnsi="Times New Roman"/>
          <w:color w:val="000000"/>
          <w:sz w:val="28"/>
          <w:szCs w:val="28"/>
        </w:rPr>
      </w:pPr>
      <w:r w:rsidDel="00000000" w:rsidR="00000000" w:rsidRPr="00000000">
        <w:rPr>
          <w:color w:val="000000"/>
        </w:rPr>
        <w:drawing>
          <wp:inline distB="0" distT="0" distL="0" distR="0">
            <wp:extent cx="5942965" cy="3342640"/>
            <wp:effectExtent b="0" l="0" r="0" t="0"/>
            <wp:docPr descr="Video understanding PyTorchVideo Library Example" id="24" name="image11.jpg"/>
            <a:graphic>
              <a:graphicData uri="http://schemas.openxmlformats.org/drawingml/2006/picture">
                <pic:pic>
                  <pic:nvPicPr>
                    <pic:cNvPr descr="Video understanding PyTorchVideo Library Example" id="0" name="image11.jpg"/>
                    <pic:cNvPicPr preferRelativeResize="0"/>
                  </pic:nvPicPr>
                  <pic:blipFill>
                    <a:blip r:embed="rId15"/>
                    <a:srcRect b="0" l="0" r="0" t="0"/>
                    <a:stretch>
                      <a:fillRect/>
                    </a:stretch>
                  </pic:blipFill>
                  <pic:spPr>
                    <a:xfrm>
                      <a:off x="0" y="0"/>
                      <a:ext cx="5942965" cy="3342640"/>
                    </a:xfrm>
                    <a:prstGeom prst="rect"/>
                    <a:ln/>
                  </pic:spPr>
                </pic:pic>
              </a:graphicData>
            </a:graphic>
          </wp:inline>
        </w:drawing>
      </w:r>
      <w:r w:rsidDel="00000000" w:rsidR="00000000" w:rsidRPr="00000000">
        <w:rPr>
          <w:rtl w:val="0"/>
        </w:rPr>
      </w:r>
    </w:p>
    <w:p w:rsidR="00000000" w:rsidDel="00000000" w:rsidP="00000000" w:rsidRDefault="00000000" w:rsidRPr="00000000" w14:paraId="00000205">
      <w:pPr>
        <w:spacing w:after="0" w:line="36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Рисунок 1.7 – Схема робочого процесу PyTorch для аналізу поведінки</w:t>
      </w:r>
    </w:p>
    <w:p w:rsidR="00000000" w:rsidDel="00000000" w:rsidP="00000000" w:rsidRDefault="00000000" w:rsidRPr="00000000" w14:paraId="00000206">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207">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На рисунку 1.8 зображено кількість класів дій (x-вісь) і розмір набору даних (y-вісь, у тисячах відео) для UCF101, NTU RGB+D і Kinetics. Kinetics виділяється великим обсягом даних, тоді як UCF101 є компактнішим.</w:t>
      </w:r>
    </w:p>
    <w:p w:rsidR="00000000" w:rsidDel="00000000" w:rsidP="00000000" w:rsidRDefault="00000000" w:rsidRPr="00000000" w14:paraId="00000208">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209">
      <w:pPr>
        <w:spacing w:after="0" w:line="360" w:lineRule="auto"/>
        <w:jc w:val="center"/>
        <w:rPr>
          <w:rFonts w:ascii="Times New Roman" w:cs="Times New Roman" w:eastAsia="Times New Roman" w:hAnsi="Times New Roman"/>
          <w:color w:val="000000"/>
          <w:sz w:val="28"/>
          <w:szCs w:val="28"/>
        </w:rPr>
      </w:pPr>
      <w:r w:rsidDel="00000000" w:rsidR="00000000" w:rsidRPr="00000000">
        <w:rPr>
          <w:color w:val="000000"/>
        </w:rPr>
        <w:drawing>
          <wp:inline distB="0" distT="0" distL="0" distR="0">
            <wp:extent cx="3539310" cy="2794463"/>
            <wp:effectExtent b="0" l="0" r="0" t="0"/>
            <wp:docPr id="26" name="image14.png"/>
            <a:graphic>
              <a:graphicData uri="http://schemas.openxmlformats.org/drawingml/2006/picture">
                <pic:pic>
                  <pic:nvPicPr>
                    <pic:cNvPr id="0" name="image14.png"/>
                    <pic:cNvPicPr preferRelativeResize="0"/>
                  </pic:nvPicPr>
                  <pic:blipFill>
                    <a:blip r:embed="rId16"/>
                    <a:srcRect b="0" l="0" r="0" t="0"/>
                    <a:stretch>
                      <a:fillRect/>
                    </a:stretch>
                  </pic:blipFill>
                  <pic:spPr>
                    <a:xfrm>
                      <a:off x="0" y="0"/>
                      <a:ext cx="3539310" cy="2794463"/>
                    </a:xfrm>
                    <a:prstGeom prst="rect"/>
                    <a:ln/>
                  </pic:spPr>
                </pic:pic>
              </a:graphicData>
            </a:graphic>
          </wp:inline>
        </w:drawing>
      </w:r>
      <w:r w:rsidDel="00000000" w:rsidR="00000000" w:rsidRPr="00000000">
        <w:rPr>
          <w:rtl w:val="0"/>
        </w:rPr>
      </w:r>
    </w:p>
    <w:p w:rsidR="00000000" w:rsidDel="00000000" w:rsidP="00000000" w:rsidRDefault="00000000" w:rsidRPr="00000000" w14:paraId="0000020A">
      <w:pPr>
        <w:spacing w:after="0" w:line="36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Рисунок 1.8 – Порівняння наборів даних</w:t>
      </w:r>
    </w:p>
    <w:p w:rsidR="00000000" w:rsidDel="00000000" w:rsidP="00000000" w:rsidRDefault="00000000" w:rsidRPr="00000000" w14:paraId="0000020B">
      <w:pPr>
        <w:spacing w:after="0" w:line="360" w:lineRule="auto"/>
        <w:jc w:val="cente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20C">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sz w:val="28"/>
          <w:szCs w:val="28"/>
          <w:rtl w:val="0"/>
        </w:rPr>
        <w:t xml:space="preserve">Технічна складність полягає у</w:t>
      </w:r>
      <w:r w:rsidDel="00000000" w:rsidR="00000000" w:rsidRPr="00000000">
        <w:rPr>
          <w:rFonts w:ascii="Times New Roman" w:cs="Times New Roman" w:eastAsia="Times New Roman" w:hAnsi="Times New Roman"/>
          <w:color w:val="000000"/>
          <w:sz w:val="28"/>
          <w:szCs w:val="28"/>
          <w:rtl w:val="0"/>
        </w:rPr>
        <w:t xml:space="preserve">:</w:t>
      </w:r>
    </w:p>
    <w:p w:rsidR="00000000" w:rsidDel="00000000" w:rsidP="00000000" w:rsidRDefault="00000000" w:rsidRPr="00000000" w14:paraId="0000020D">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8"/>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Обмеження ресурсів: Google Colab і Kaggle мають обмеження на GPU і час виконання, що ускладнює обробку великих наборів даних [18].</w:t>
      </w:r>
    </w:p>
    <w:p w:rsidR="00000000" w:rsidDel="00000000" w:rsidP="00000000" w:rsidRDefault="00000000" w:rsidRPr="00000000" w14:paraId="0000020E">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8"/>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Сумісність: Інтеграція різних бібліотек (наприклад, OpenCV із PyTorch) потребує ретельного налаштування.</w:t>
      </w:r>
    </w:p>
    <w:p w:rsidR="00000000" w:rsidDel="00000000" w:rsidP="00000000" w:rsidRDefault="00000000" w:rsidRPr="00000000" w14:paraId="0000020F">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8"/>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Анотація даних: Набори даних, такі як UCF101, мають обмежену кількість класів, що потребує створення власних анотацій для специфічних задач.</w:t>
      </w:r>
    </w:p>
    <w:p w:rsidR="00000000" w:rsidDel="00000000" w:rsidP="00000000" w:rsidRDefault="00000000" w:rsidRPr="00000000" w14:paraId="00000210">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Для реалізації системи розпізнавання поведінки обрано PyTorch, OpenCV і Google Colab через їхню гнучкість, підтримку сучасних алгоритмів (YOLOv8, DeepSORT, LSTM) та доступність. UCF101 буде використано як основний набір даних для тестування. У наступних розділах буде розглянуто практичну реалізацію та оптимізацію системи.</w:t>
      </w:r>
    </w:p>
    <w:p w:rsidR="00000000" w:rsidDel="00000000" w:rsidP="00000000" w:rsidRDefault="00000000" w:rsidRPr="00000000" w14:paraId="00000211">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212">
      <w:pPr>
        <w:pStyle w:val="Heading2"/>
        <w:spacing w:line="360" w:lineRule="auto"/>
        <w:ind w:firstLine="708"/>
        <w:jc w:val="both"/>
        <w:rPr/>
      </w:pPr>
      <w:bookmarkStart w:colFirst="0" w:colLast="0" w:name="_ksexin3okh2v" w:id="10"/>
      <w:bookmarkEnd w:id="10"/>
      <w:r w:rsidDel="00000000" w:rsidR="00000000" w:rsidRPr="00000000">
        <w:rPr>
          <w:rtl w:val="0"/>
        </w:rPr>
        <w:t xml:space="preserve">Висновки до розділу 1</w:t>
      </w:r>
    </w:p>
    <w:p w:rsidR="00000000" w:rsidDel="00000000" w:rsidP="00000000" w:rsidRDefault="00000000" w:rsidRPr="00000000" w14:paraId="00000213">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214">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Розділ 1 присвячено теоретичним основам розпізнавання поведінкових патернів на основі попередньо розпізнаних образів, що є ключовою задачею комп’ютерного зору з широким спектром застосувань у системах безпеки, транспорті, охороні здоров’я та міському моніторингу. Аналіз підпунктів 1.1-1.6 дозволив систематизувати основні етапи, методи, інструменти та виклики, пов’язані з обробкою відеопотоків, детекцією об’єктів, трекінгом, моделюванням поведінки та вибором відповідних платформ. Нижче наведено ключові висновки, які узагальнюють отримані результати та окреслюють перспективи подальших досліджень.</w:t>
      </w:r>
    </w:p>
    <w:p w:rsidR="00000000" w:rsidDel="00000000" w:rsidP="00000000" w:rsidRDefault="00000000" w:rsidRPr="00000000" w14:paraId="00000215">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У підпункті 1.1 розглянуто концептуальні основи розпізнавання поведінкових патернів, які базуються на аналізі просторово-часових ознак, таких як траєкторії, пози тіла та взаємодії об’єктів. Поведінкові патерни поділяються на нормальні (ходьба, сидіння) та аномальні (падіння, агресивні дії), а їхня інтерпретація залежить від контексту сцени. Важливість якісної детекції та трекінгу підкреслюється як основа для точного аналізу поведінки, тоді як такі виклики, як </w:t>
      </w:r>
      <w:r w:rsidDel="00000000" w:rsidR="00000000" w:rsidRPr="00000000">
        <w:rPr>
          <w:rFonts w:ascii="Times New Roman" w:cs="Times New Roman" w:eastAsia="Times New Roman" w:hAnsi="Times New Roman"/>
          <w:sz w:val="28"/>
          <w:szCs w:val="28"/>
          <w:rtl w:val="0"/>
        </w:rPr>
        <w:t xml:space="preserve">зміна домену</w:t>
      </w:r>
      <w:r w:rsidDel="00000000" w:rsidR="00000000" w:rsidRPr="00000000">
        <w:rPr>
          <w:rFonts w:ascii="Times New Roman" w:cs="Times New Roman" w:eastAsia="Times New Roman" w:hAnsi="Times New Roman"/>
          <w:color w:val="000000"/>
          <w:sz w:val="28"/>
          <w:szCs w:val="28"/>
          <w:rtl w:val="0"/>
        </w:rPr>
        <w:t xml:space="preserve">, хибні спрацювання та обчислювальна складність, потребують спеціальних підходів, таких як донавчання та комбінування ознак [1, 2, 3].</w:t>
      </w:r>
    </w:p>
    <w:p w:rsidR="00000000" w:rsidDel="00000000" w:rsidP="00000000" w:rsidRDefault="00000000" w:rsidRPr="00000000" w14:paraId="00000216">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Підпункт 1.2 висвітлює характеристики відеопотоків, які є основним джерелом даних для розпізнавання поведінки. Роздільна здатність (наприклад, 640x640 для YOLOv8), частота кадрів (25–60 FPS) і формати стиснення (H.264, H.265) безпосередньо впливають на якість детекції та трекінгу. Просторово-часові ознаки, такі як траєкторії та послідовності поз, є ключовими для моделювання поведінки, але обробка відеопотоків ускладнюється шумом, оклюзіями, змінами освітлення та </w:t>
      </w:r>
      <w:r w:rsidDel="00000000" w:rsidR="00000000" w:rsidRPr="00000000">
        <w:rPr>
          <w:rFonts w:ascii="Times New Roman" w:cs="Times New Roman" w:eastAsia="Times New Roman" w:hAnsi="Times New Roman"/>
          <w:sz w:val="28"/>
          <w:szCs w:val="28"/>
          <w:rtl w:val="0"/>
        </w:rPr>
        <w:t xml:space="preserve">зміна домену</w:t>
      </w:r>
      <w:r w:rsidDel="00000000" w:rsidR="00000000" w:rsidRPr="00000000">
        <w:rPr>
          <w:rFonts w:ascii="Times New Roman" w:cs="Times New Roman" w:eastAsia="Times New Roman" w:hAnsi="Times New Roman"/>
          <w:color w:val="000000"/>
          <w:sz w:val="28"/>
          <w:szCs w:val="28"/>
          <w:rtl w:val="0"/>
        </w:rPr>
        <w:t xml:space="preserve">. Для подолання цих проблем запропоновано методи попередньої обробки (нормалізація, фільтрація) та адаптацію моделей до специфічних умов [4, 5, 6].</w:t>
      </w:r>
    </w:p>
    <w:p w:rsidR="00000000" w:rsidDel="00000000" w:rsidP="00000000" w:rsidRDefault="00000000" w:rsidRPr="00000000" w14:paraId="00000217">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У підпункті 1.3 проаналізовано методи детекції об’єктів, які є першим етапом обробки відеопотоків. Класичні методи (Haar-каскади, HOG) поступаються сучасним (YOLOv8, Faster R-CNN, SSD) за точністю та стійкістю до складних умов. YOLOv8 виділяється завдяки високій точності (mAP ~50% на COCO) і швидкості (FPS ~80 на GPU), що робить його оптимальним для реального часу. Однак виклики, такі як детекція дрібних об’єктів, оклюзії та </w:t>
      </w:r>
      <w:r w:rsidDel="00000000" w:rsidR="00000000" w:rsidRPr="00000000">
        <w:rPr>
          <w:rFonts w:ascii="Times New Roman" w:cs="Times New Roman" w:eastAsia="Times New Roman" w:hAnsi="Times New Roman"/>
          <w:sz w:val="28"/>
          <w:szCs w:val="28"/>
          <w:rtl w:val="0"/>
        </w:rPr>
        <w:t xml:space="preserve">зміна домену</w:t>
      </w:r>
      <w:r w:rsidDel="00000000" w:rsidR="00000000" w:rsidRPr="00000000">
        <w:rPr>
          <w:rFonts w:ascii="Times New Roman" w:cs="Times New Roman" w:eastAsia="Times New Roman" w:hAnsi="Times New Roman"/>
          <w:color w:val="000000"/>
          <w:sz w:val="28"/>
          <w:szCs w:val="28"/>
          <w:rtl w:val="0"/>
        </w:rPr>
        <w:t xml:space="preserve">, потребують донавчання та оптимізації моделей. YOLOv8 обрано як основний метод детекції для подальшої реалізації системи через його баланс між продуктивністю та обчислювальною складністю [7, 8, 9].</w:t>
      </w:r>
    </w:p>
    <w:p w:rsidR="00000000" w:rsidDel="00000000" w:rsidP="00000000" w:rsidRDefault="00000000" w:rsidRPr="00000000" w14:paraId="00000218">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Підпункт 1.4 присвячено технікам трекінгу об’єктів, які забезпечують створення траєкторій для аналізу поведінки. Класичні методи (Kalman Filter, MeanShift, Optical Flow) мають обмежену стійкість до оклюзій і змін зовнішнього вигляду, тоді як сучасні методи (DeepSORT, ByteTrack, FairMOT) використовують глибоке навчання для підвищення точності. DeepSORT, із метрикою MOTA ~60–70% на MOT17, є оптимальним вибором для задач розпізнавання поведінки завдяки стійкості до короткочасних оклюзій і доступності реалізації. ByteTrack і FairMOT показують кращу продуктивність у щільних сценах, але потребують якісних детекцій. Основні виклики трекінгу включають оклюзії, зміни зовнішнього вигляду та </w:t>
      </w:r>
      <w:r w:rsidDel="00000000" w:rsidR="00000000" w:rsidRPr="00000000">
        <w:rPr>
          <w:rFonts w:ascii="Times New Roman" w:cs="Times New Roman" w:eastAsia="Times New Roman" w:hAnsi="Times New Roman"/>
          <w:sz w:val="28"/>
          <w:szCs w:val="28"/>
          <w:rtl w:val="0"/>
        </w:rPr>
        <w:t xml:space="preserve">зміна домену</w:t>
      </w:r>
      <w:r w:rsidDel="00000000" w:rsidR="00000000" w:rsidRPr="00000000">
        <w:rPr>
          <w:rFonts w:ascii="Times New Roman" w:cs="Times New Roman" w:eastAsia="Times New Roman" w:hAnsi="Times New Roman"/>
          <w:color w:val="000000"/>
          <w:sz w:val="28"/>
          <w:szCs w:val="28"/>
          <w:rtl w:val="0"/>
        </w:rPr>
        <w:t xml:space="preserve">, які вирішуються комбінуванням ознак і донавчанням [10, 11, 12].</w:t>
      </w:r>
    </w:p>
    <w:p w:rsidR="00000000" w:rsidDel="00000000" w:rsidP="00000000" w:rsidRDefault="00000000" w:rsidRPr="00000000" w14:paraId="00000219">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У підпункті 1.5 розглянуто підходи до моделювання поведінкових патернів, які базуються на аналізі просторово-часових ознак за допомогою моделей на основі послідовностей (LSTM, GRU) та просторово-часових моделей (ST-GNN, TimeSformer, Video Swin Transformer). LSTM обрано для реалізації системи через її здатність моделювати часові залежності з відносно низькою обчислювальною складністю (точність ~80–90% на UCF101). Сучасні трансформери, такі як TimeSformer, забезпечують вищу точність (~90% на Kinetics), але є обчислювально складними. Виклики, такі як </w:t>
      </w:r>
      <w:r w:rsidDel="00000000" w:rsidR="00000000" w:rsidRPr="00000000">
        <w:rPr>
          <w:rFonts w:ascii="Times New Roman" w:cs="Times New Roman" w:eastAsia="Times New Roman" w:hAnsi="Times New Roman"/>
          <w:sz w:val="28"/>
          <w:szCs w:val="28"/>
          <w:rtl w:val="0"/>
        </w:rPr>
        <w:t xml:space="preserve">зміна домену</w:t>
      </w:r>
      <w:r w:rsidDel="00000000" w:rsidR="00000000" w:rsidRPr="00000000">
        <w:rPr>
          <w:rFonts w:ascii="Times New Roman" w:cs="Times New Roman" w:eastAsia="Times New Roman" w:hAnsi="Times New Roman"/>
          <w:color w:val="000000"/>
          <w:sz w:val="28"/>
          <w:szCs w:val="28"/>
          <w:rtl w:val="0"/>
        </w:rPr>
        <w:t xml:space="preserve"> і недостатня анотація, потребують донавчання та комбінування ознак (траєкторії, пози, контекст) [13, 14, 15].</w:t>
      </w:r>
    </w:p>
    <w:p w:rsidR="00000000" w:rsidDel="00000000" w:rsidP="00000000" w:rsidRDefault="00000000" w:rsidRPr="00000000" w14:paraId="0000021A">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Підпункт 1.6 аналізує сучасні платформи та інструменти для розпізнавання поведінки, включаючи фреймворки (PyTorch, TensorFlow, OpenCV), платформи (Google Colab, Kaggle, локальні GPU-кластери) та набори даних (UCF101, NTU RGB+D, Kinetics). PyTorch і OpenCV обрано для реалізації системи через їхню гнучкість і підтримку сучасних алгоритмів (YOLOv8, DeepSORT, LSTM). Google Colab забезпечує доступ до GPU для прототипування, а UCF101 є основним набором даних для тестування. Обмеження ресурсів, сумісність бібліотек і недостатня анотація даних є ключовими викликами, які вирішуються створенням власних наборів даних і оптимізацією [16, 17, 18].</w:t>
      </w:r>
    </w:p>
    <w:p w:rsidR="00000000" w:rsidDel="00000000" w:rsidP="00000000" w:rsidRDefault="00000000" w:rsidRPr="00000000" w14:paraId="0000021B">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Загалом, розпізнавання поведінкових патернів вимагає комплексного підходу, який включає детекцію (YOLOv8), трекінг (DeepSORT) і моделювання (LSTM). Кожен етап стикається з викликами, такими як оклюзії, </w:t>
      </w:r>
      <w:r w:rsidDel="00000000" w:rsidR="00000000" w:rsidRPr="00000000">
        <w:rPr>
          <w:rFonts w:ascii="Times New Roman" w:cs="Times New Roman" w:eastAsia="Times New Roman" w:hAnsi="Times New Roman"/>
          <w:sz w:val="28"/>
          <w:szCs w:val="28"/>
          <w:rtl w:val="0"/>
        </w:rPr>
        <w:t xml:space="preserve">зміна домену</w:t>
      </w:r>
      <w:r w:rsidDel="00000000" w:rsidR="00000000" w:rsidRPr="00000000">
        <w:rPr>
          <w:rFonts w:ascii="Times New Roman" w:cs="Times New Roman" w:eastAsia="Times New Roman" w:hAnsi="Times New Roman"/>
          <w:color w:val="000000"/>
          <w:sz w:val="28"/>
          <w:szCs w:val="28"/>
          <w:rtl w:val="0"/>
        </w:rPr>
        <w:t xml:space="preserve"> і обчислювальна складність, які можна подолати за допомогою попередньої обробки, донавчання та комбінування ознак. У подальших розділах буде запропоновано практичну реалізацію системи, яка інтегрує ці методи для аналізу поведінки на основі відеопотоків, а також розглянуто методи покращення, такі як інтеграція механізмів </w:t>
      </w:r>
      <w:r w:rsidDel="00000000" w:rsidR="00000000" w:rsidRPr="00000000">
        <w:rPr>
          <w:rFonts w:ascii="Times New Roman" w:cs="Times New Roman" w:eastAsia="Times New Roman" w:hAnsi="Times New Roman"/>
          <w:sz w:val="28"/>
          <w:szCs w:val="28"/>
          <w:rtl w:val="0"/>
        </w:rPr>
        <w:t xml:space="preserve">уваги</w:t>
      </w:r>
      <w:r w:rsidDel="00000000" w:rsidR="00000000" w:rsidRPr="00000000">
        <w:rPr>
          <w:rFonts w:ascii="Times New Roman" w:cs="Times New Roman" w:eastAsia="Times New Roman" w:hAnsi="Times New Roman"/>
          <w:color w:val="000000"/>
          <w:sz w:val="28"/>
          <w:szCs w:val="28"/>
          <w:rtl w:val="0"/>
        </w:rPr>
        <w:t xml:space="preserve">, </w:t>
      </w:r>
      <w:r w:rsidDel="00000000" w:rsidR="00000000" w:rsidRPr="00000000">
        <w:rPr>
          <w:rFonts w:ascii="Times New Roman" w:cs="Times New Roman" w:eastAsia="Times New Roman" w:hAnsi="Times New Roman"/>
          <w:sz w:val="28"/>
          <w:szCs w:val="28"/>
          <w:rtl w:val="0"/>
        </w:rPr>
        <w:t xml:space="preserve">оцінки пози</w:t>
      </w:r>
      <w:r w:rsidDel="00000000" w:rsidR="00000000" w:rsidRPr="00000000">
        <w:rPr>
          <w:rFonts w:ascii="Times New Roman" w:cs="Times New Roman" w:eastAsia="Times New Roman" w:hAnsi="Times New Roman"/>
          <w:color w:val="000000"/>
          <w:sz w:val="28"/>
          <w:szCs w:val="28"/>
          <w:rtl w:val="0"/>
        </w:rPr>
        <w:t xml:space="preserve"> і </w:t>
      </w:r>
      <w:r w:rsidDel="00000000" w:rsidR="00000000" w:rsidRPr="00000000">
        <w:rPr>
          <w:rFonts w:ascii="Times New Roman" w:cs="Times New Roman" w:eastAsia="Times New Roman" w:hAnsi="Times New Roman"/>
          <w:sz w:val="28"/>
          <w:szCs w:val="28"/>
          <w:rtl w:val="0"/>
        </w:rPr>
        <w:t xml:space="preserve">доменної адаптації</w:t>
      </w:r>
      <w:r w:rsidDel="00000000" w:rsidR="00000000" w:rsidRPr="00000000">
        <w:rPr>
          <w:rFonts w:ascii="Times New Roman" w:cs="Times New Roman" w:eastAsia="Times New Roman" w:hAnsi="Times New Roman"/>
          <w:color w:val="000000"/>
          <w:sz w:val="28"/>
          <w:szCs w:val="28"/>
          <w:rtl w:val="0"/>
        </w:rPr>
        <w:t xml:space="preserve">. Отримані результати створюють теоретичну основу для розробки ефективної системи розпізнавання поведінки, яка може бути адаптована до реальних сценаріїв, таких як міський моніторинг або системи безпеки.</w:t>
      </w:r>
    </w:p>
    <w:p w:rsidR="00000000" w:rsidDel="00000000" w:rsidP="00000000" w:rsidRDefault="00000000" w:rsidRPr="00000000" w14:paraId="0000021C">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21D">
      <w:pPr>
        <w:keepNext w:val="0"/>
        <w:keepLines w:val="0"/>
        <w:widowControl w:val="1"/>
        <w:spacing w:after="160" w:before="0" w:line="256" w:lineRule="auto"/>
        <w:ind w:left="0" w:right="0" w:firstLine="0"/>
        <w:jc w:val="left"/>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21E">
      <w:pPr>
        <w:pStyle w:val="Heading1"/>
        <w:spacing w:line="360" w:lineRule="auto"/>
        <w:jc w:val="center"/>
        <w:rPr/>
      </w:pPr>
      <w:bookmarkStart w:colFirst="0" w:colLast="0" w:name="_lee9h5qyfzyy" w:id="11"/>
      <w:bookmarkEnd w:id="11"/>
      <w:r w:rsidDel="00000000" w:rsidR="00000000" w:rsidRPr="00000000">
        <w:rPr>
          <w:rtl w:val="0"/>
        </w:rPr>
        <w:t xml:space="preserve">РОЗДІЛ 2. ПРАКТИЧНІ МЕТОДИ РОЗПІЗНАВАННЯ ПОВЕДІНКОВИХ ПАТЕРНІВ</w:t>
      </w:r>
    </w:p>
    <w:p w:rsidR="00000000" w:rsidDel="00000000" w:rsidP="00000000" w:rsidRDefault="00000000" w:rsidRPr="00000000" w14:paraId="0000021F">
      <w:pPr>
        <w:spacing w:after="0" w:line="360" w:lineRule="auto"/>
        <w:jc w:val="cente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220">
      <w:pPr>
        <w:pStyle w:val="Heading2"/>
        <w:tabs>
          <w:tab w:val="left" w:leader="none" w:pos="1134"/>
        </w:tabs>
        <w:spacing w:line="360" w:lineRule="auto"/>
        <w:ind w:firstLine="708"/>
        <w:jc w:val="both"/>
        <w:rPr/>
      </w:pPr>
      <w:bookmarkStart w:colFirst="0" w:colLast="0" w:name="_4wf0bndl37dm" w:id="12"/>
      <w:bookmarkEnd w:id="12"/>
      <w:r w:rsidDel="00000000" w:rsidR="00000000" w:rsidRPr="00000000">
        <w:rPr>
          <w:rtl w:val="0"/>
        </w:rPr>
        <w:t xml:space="preserve">2.1</w:t>
        <w:tab/>
        <w:t xml:space="preserve">Формулювання задачі та стратегія розв’язання</w:t>
      </w:r>
    </w:p>
    <w:p w:rsidR="00000000" w:rsidDel="00000000" w:rsidP="00000000" w:rsidRDefault="00000000" w:rsidRPr="00000000" w14:paraId="00000221">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222">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Розпізнавання поведінкових патернів у відеопотоці є складною задачею комп’ютерного зору, яка має широке застосування в системах безпеки, транспорті, охороні здоров’я та міському моніторингу. Поведінкові патерни визначаються як послідовності рухів або дій об’єктів (переважно людей), таких як ходьба, біг, стрибки, взаємодія чи аномальні дії (наприклад, падіння чи агресивна поведінка), що описано в підпункті 1.1. Метою даної роботи є розробка системи для автоматичного розпізнавання поведінкових патернів на основі попередньо розпізнаних образів, таких як об’єкти, їхні траєкторії та пози тіла, із забезпеченням високої точності (F1-score &gt;= 0.85) та придатності до реального часу (FPS &gt;= 30 на GPU). Задача включає три основні етапи: детекцію об’єктів у відеокадрах, трекінг для створення траєкторій і моделювання поведінки для класифікацій дій. Формулювання задачі полягає в розробці системи, яка ефективно обробляє відеопотоки з наборів даних, таких як UCF101 і NTU RGB+D, з урахуванням викликів, описаних у підпунктах 1.2-1.5 (оклюзії, </w:t>
      </w:r>
      <w:r w:rsidDel="00000000" w:rsidR="00000000" w:rsidRPr="00000000">
        <w:rPr>
          <w:rFonts w:ascii="Times New Roman" w:cs="Times New Roman" w:eastAsia="Times New Roman" w:hAnsi="Times New Roman"/>
          <w:sz w:val="28"/>
          <w:szCs w:val="28"/>
          <w:rtl w:val="0"/>
        </w:rPr>
        <w:t xml:space="preserve">зміна домену</w:t>
      </w:r>
      <w:r w:rsidDel="00000000" w:rsidR="00000000" w:rsidRPr="00000000">
        <w:rPr>
          <w:rFonts w:ascii="Times New Roman" w:cs="Times New Roman" w:eastAsia="Times New Roman" w:hAnsi="Times New Roman"/>
          <w:color w:val="000000"/>
          <w:sz w:val="28"/>
          <w:szCs w:val="28"/>
          <w:rtl w:val="0"/>
        </w:rPr>
        <w:t xml:space="preserve">, обчислювальна складність, хибні спрацювання) [1, 6, 20]. </w:t>
      </w:r>
      <w:commentRangeStart w:id="8"/>
      <w:r w:rsidDel="00000000" w:rsidR="00000000" w:rsidRPr="00000000">
        <w:rPr>
          <w:rFonts w:ascii="Times New Roman" w:cs="Times New Roman" w:eastAsia="Times New Roman" w:hAnsi="Times New Roman"/>
          <w:sz w:val="28"/>
          <w:szCs w:val="28"/>
          <w:rtl w:val="0"/>
        </w:rPr>
        <w:t xml:space="preserve">UCF101 та NTU RGB+D обрано як базові набори даних через їхню широке використання в дослідженнях динаміки руху та поведінкових патернів. </w:t>
      </w:r>
      <w:r w:rsidDel="00000000" w:rsidR="00000000" w:rsidRPr="00000000">
        <w:rPr>
          <w:rFonts w:ascii="Times New Roman" w:cs="Times New Roman" w:eastAsia="Times New Roman" w:hAnsi="Times New Roman"/>
          <w:sz w:val="28"/>
          <w:szCs w:val="28"/>
          <w:rtl w:val="0"/>
        </w:rPr>
        <w:t xml:space="preserve">UCF101</w:t>
      </w:r>
      <w:r w:rsidDel="00000000" w:rsidR="00000000" w:rsidRPr="00000000">
        <w:rPr>
          <w:rFonts w:ascii="Times New Roman" w:cs="Times New Roman" w:eastAsia="Times New Roman" w:hAnsi="Times New Roman"/>
          <w:sz w:val="28"/>
          <w:szCs w:val="28"/>
          <w:rtl w:val="0"/>
        </w:rPr>
        <w:t xml:space="preserve"> містить 101 клас дій, переважно з контрольованих середовищ, що дозволяє моделі навчитися розпізнавати базові дії та рухи. </w:t>
      </w:r>
      <w:r w:rsidDel="00000000" w:rsidR="00000000" w:rsidRPr="00000000">
        <w:rPr>
          <w:rFonts w:ascii="Times New Roman" w:cs="Times New Roman" w:eastAsia="Times New Roman" w:hAnsi="Times New Roman"/>
          <w:sz w:val="28"/>
          <w:szCs w:val="28"/>
          <w:rtl w:val="0"/>
        </w:rPr>
        <w:t xml:space="preserve">NTU RGB+D</w:t>
      </w:r>
      <w:r w:rsidDel="00000000" w:rsidR="00000000" w:rsidRPr="00000000">
        <w:rPr>
          <w:rFonts w:ascii="Times New Roman" w:cs="Times New Roman" w:eastAsia="Times New Roman" w:hAnsi="Times New Roman"/>
          <w:sz w:val="28"/>
          <w:szCs w:val="28"/>
          <w:rtl w:val="0"/>
        </w:rPr>
        <w:t xml:space="preserve">, у свою чергу, включає глибокі та багатокамерні дані, різноманітні ракурси та складні дії, що робить його одним із найбільш інформативних датасетів для аналізу людської активності. Використання цих наборів як зразків дозволяє порівнювати результати системи з загальновизнаними стандартами та забезпечує відтворюваність і релевантність отриманих висновків.</w:t>
      </w:r>
      <w:commentRangeEnd w:id="8"/>
      <w:r w:rsidDel="00000000" w:rsidR="00000000" w:rsidRPr="00000000">
        <w:commentReference w:id="8"/>
      </w:r>
      <w:r w:rsidDel="00000000" w:rsidR="00000000" w:rsidRPr="00000000">
        <w:rPr>
          <w:rtl w:val="0"/>
        </w:rPr>
      </w:r>
    </w:p>
    <w:p w:rsidR="00000000" w:rsidDel="00000000" w:rsidP="00000000" w:rsidRDefault="00000000" w:rsidRPr="00000000" w14:paraId="00000223">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Задача розпізнавання поведінкових патернів формально визначається як класифікація послідовностей просторово-часових ознак, отриманих із відеопотоку, на основі попередньо розпізнаних образів. Вхідними даними є відеопотік (</w:t>
      </w:r>
      <m:oMath>
        <m:r>
          <w:rPr>
            <w:rFonts w:ascii="Cambria Math" w:cs="Cambria Math" w:eastAsia="Cambria Math" w:hAnsi="Cambria Math"/>
            <w:color w:val="000000"/>
            <w:sz w:val="28"/>
            <w:szCs w:val="28"/>
          </w:rPr>
          <m:t xml:space="preserve">V={</m:t>
        </m:r>
        <m:sSub>
          <m:sSubPr>
            <m:ctrlPr>
              <w:rPr>
                <w:rFonts w:ascii="Cambria Math" w:cs="Cambria Math" w:eastAsia="Cambria Math" w:hAnsi="Cambria Math"/>
                <w:color w:val="000000"/>
                <w:sz w:val="28"/>
                <w:szCs w:val="28"/>
              </w:rPr>
            </m:ctrlPr>
          </m:sSubPr>
          <m:e>
            <m:r>
              <w:rPr>
                <w:rFonts w:ascii="Cambria Math" w:cs="Cambria Math" w:eastAsia="Cambria Math" w:hAnsi="Cambria Math"/>
                <w:color w:val="000000"/>
                <w:sz w:val="28"/>
                <w:szCs w:val="28"/>
              </w:rPr>
              <m:t xml:space="preserve">I</m:t>
            </m:r>
          </m:e>
          <m:sub>
            <m:r>
              <w:rPr>
                <w:rFonts w:ascii="Cambria Math" w:cs="Cambria Math" w:eastAsia="Cambria Math" w:hAnsi="Cambria Math"/>
                <w:color w:val="000000"/>
                <w:sz w:val="28"/>
                <w:szCs w:val="28"/>
              </w:rPr>
              <m:t xml:space="preserve">1</m:t>
            </m:r>
          </m:sub>
        </m:sSub>
        <m:r>
          <w:rPr>
            <w:rFonts w:ascii="Cambria Math" w:cs="Cambria Math" w:eastAsia="Cambria Math" w:hAnsi="Cambria Math"/>
            <w:color w:val="000000"/>
            <w:sz w:val="28"/>
            <w:szCs w:val="28"/>
          </w:rPr>
          <m:t xml:space="preserve">,</m:t>
        </m:r>
        <m:sSub>
          <m:sSubPr>
            <m:ctrlPr>
              <w:rPr>
                <w:rFonts w:ascii="Cambria Math" w:cs="Cambria Math" w:eastAsia="Cambria Math" w:hAnsi="Cambria Math"/>
                <w:color w:val="000000"/>
                <w:sz w:val="28"/>
                <w:szCs w:val="28"/>
              </w:rPr>
            </m:ctrlPr>
          </m:sSubPr>
          <m:e>
            <m:r>
              <w:rPr>
                <w:rFonts w:ascii="Cambria Math" w:cs="Cambria Math" w:eastAsia="Cambria Math" w:hAnsi="Cambria Math"/>
                <w:color w:val="000000"/>
                <w:sz w:val="28"/>
                <w:szCs w:val="28"/>
              </w:rPr>
              <m:t xml:space="preserve">I</m:t>
            </m:r>
          </m:e>
          <m:sub>
            <m:r>
              <w:rPr>
                <w:rFonts w:ascii="Cambria Math" w:cs="Cambria Math" w:eastAsia="Cambria Math" w:hAnsi="Cambria Math"/>
                <w:color w:val="000000"/>
                <w:sz w:val="28"/>
                <w:szCs w:val="28"/>
              </w:rPr>
              <m:t xml:space="preserve">2</m:t>
            </m:r>
          </m:sub>
        </m:sSub>
        <m:r>
          <w:rPr>
            <w:rFonts w:ascii="Cambria Math" w:cs="Cambria Math" w:eastAsia="Cambria Math" w:hAnsi="Cambria Math"/>
            <w:color w:val="000000"/>
            <w:sz w:val="28"/>
            <w:szCs w:val="28"/>
          </w:rPr>
          <m:t xml:space="preserve">,…,I_T}</m:t>
        </m:r>
      </m:oMath>
      <w:r w:rsidDel="00000000" w:rsidR="00000000" w:rsidRPr="00000000">
        <w:rPr>
          <w:rFonts w:ascii="Times New Roman" w:cs="Times New Roman" w:eastAsia="Times New Roman" w:hAnsi="Times New Roman"/>
          <w:color w:val="000000"/>
          <w:sz w:val="28"/>
          <w:szCs w:val="28"/>
          <w:rtl w:val="0"/>
        </w:rPr>
        <w:t xml:space="preserve">), де (I_t) – кадр у момент часу (t), з роздільною здатністю (наприклад, 640x640) і частотою кадрів (25-30 FPS), як зазначено в підпункті 1.2. Кожен кадр містить об’єкти (людей), які потрібно виявити, відстежити та класифікувати за типом поведінки (наприклад, нормальна: ходьба, сидіння; аномальна: падіння, бійка). Вихід системи – набір міток (</w:t>
      </w:r>
      <m:oMath>
        <m:r>
          <w:rPr>
            <w:rFonts w:ascii="Cambria Math" w:cs="Cambria Math" w:eastAsia="Cambria Math" w:hAnsi="Cambria Math"/>
            <w:color w:val="000000"/>
            <w:sz w:val="28"/>
            <w:szCs w:val="28"/>
          </w:rPr>
          <m:t xml:space="preserve">Y=</m:t>
        </m:r>
        <m:sSub>
          <m:sSubPr>
            <m:ctrlPr>
              <w:rPr>
                <w:rFonts w:ascii="Cambria Math" w:cs="Cambria Math" w:eastAsia="Cambria Math" w:hAnsi="Cambria Math"/>
                <w:color w:val="000000"/>
                <w:sz w:val="28"/>
                <w:szCs w:val="28"/>
              </w:rPr>
            </m:ctrlPr>
          </m:sSubPr>
          <m:e>
            <m:r>
              <w:rPr>
                <w:rFonts w:ascii="Cambria Math" w:cs="Cambria Math" w:eastAsia="Cambria Math" w:hAnsi="Cambria Math"/>
                <w:color w:val="000000"/>
                <w:sz w:val="28"/>
                <w:szCs w:val="28"/>
              </w:rPr>
              <m:t xml:space="preserve">y</m:t>
            </m:r>
          </m:e>
          <m:sub>
            <m:r>
              <w:rPr>
                <w:rFonts w:ascii="Cambria Math" w:cs="Cambria Math" w:eastAsia="Cambria Math" w:hAnsi="Cambria Math"/>
                <w:color w:val="000000"/>
                <w:sz w:val="28"/>
                <w:szCs w:val="28"/>
              </w:rPr>
              <m:t xml:space="preserve">1</m:t>
            </m:r>
          </m:sub>
        </m:sSub>
        <m:r>
          <w:rPr>
            <w:rFonts w:ascii="Cambria Math" w:cs="Cambria Math" w:eastAsia="Cambria Math" w:hAnsi="Cambria Math"/>
            <w:color w:val="000000"/>
            <w:sz w:val="28"/>
            <w:szCs w:val="28"/>
          </w:rPr>
          <m:t xml:space="preserve">,</m:t>
        </m:r>
        <m:sSub>
          <m:sSubPr>
            <m:ctrlPr>
              <w:rPr>
                <w:rFonts w:ascii="Cambria Math" w:cs="Cambria Math" w:eastAsia="Cambria Math" w:hAnsi="Cambria Math"/>
                <w:color w:val="000000"/>
                <w:sz w:val="28"/>
                <w:szCs w:val="28"/>
              </w:rPr>
            </m:ctrlPr>
          </m:sSubPr>
          <m:e>
            <m:r>
              <w:rPr>
                <w:rFonts w:ascii="Cambria Math" w:cs="Cambria Math" w:eastAsia="Cambria Math" w:hAnsi="Cambria Math"/>
                <w:color w:val="000000"/>
                <w:sz w:val="28"/>
                <w:szCs w:val="28"/>
              </w:rPr>
              <m:t xml:space="preserve">y</m:t>
            </m:r>
          </m:e>
          <m:sub>
            <m:r>
              <w:rPr>
                <w:rFonts w:ascii="Cambria Math" w:cs="Cambria Math" w:eastAsia="Cambria Math" w:hAnsi="Cambria Math"/>
                <w:color w:val="000000"/>
                <w:sz w:val="28"/>
                <w:szCs w:val="28"/>
              </w:rPr>
              <m:t xml:space="preserve">2</m:t>
            </m:r>
          </m:sub>
        </m:sSub>
        <m:r>
          <w:rPr>
            <w:rFonts w:ascii="Cambria Math" w:cs="Cambria Math" w:eastAsia="Cambria Math" w:hAnsi="Cambria Math"/>
            <w:color w:val="000000"/>
            <w:sz w:val="28"/>
            <w:szCs w:val="28"/>
          </w:rPr>
          <m:t xml:space="preserve">,…,y_N</m:t>
        </m:r>
      </m:oMath>
      <w:r w:rsidDel="00000000" w:rsidR="00000000" w:rsidRPr="00000000">
        <w:rPr>
          <w:rFonts w:ascii="Times New Roman" w:cs="Times New Roman" w:eastAsia="Times New Roman" w:hAnsi="Times New Roman"/>
          <w:color w:val="000000"/>
          <w:sz w:val="28"/>
          <w:szCs w:val="28"/>
          <w:rtl w:val="0"/>
        </w:rPr>
        <w:t xml:space="preserve">), де (</w:t>
      </w:r>
      <m:oMath>
        <m:sSub>
          <m:sSubPr>
            <m:ctrlPr>
              <w:rPr>
                <w:rFonts w:ascii="Cambria Math" w:cs="Cambria Math" w:eastAsia="Cambria Math" w:hAnsi="Cambria Math"/>
                <w:color w:val="000000"/>
                <w:sz w:val="28"/>
                <w:szCs w:val="28"/>
              </w:rPr>
            </m:ctrlPr>
          </m:sSubPr>
          <m:e>
            <m:r>
              <w:rPr>
                <w:rFonts w:ascii="Cambria Math" w:cs="Cambria Math" w:eastAsia="Cambria Math" w:hAnsi="Cambria Math"/>
                <w:color w:val="000000"/>
                <w:sz w:val="28"/>
                <w:szCs w:val="28"/>
              </w:rPr>
              <m:t xml:space="preserve">y</m:t>
            </m:r>
          </m:e>
          <m:sub>
            <m:r>
              <w:rPr>
                <w:rFonts w:ascii="Cambria Math" w:cs="Cambria Math" w:eastAsia="Cambria Math" w:hAnsi="Cambria Math"/>
                <w:color w:val="000000"/>
                <w:sz w:val="28"/>
                <w:szCs w:val="28"/>
              </w:rPr>
              <m:t xml:space="preserve">i</m:t>
            </m:r>
          </m:sub>
        </m:sSub>
        <m:r>
          <w:rPr>
            <w:rFonts w:ascii="Cambria Math" w:cs="Cambria Math" w:eastAsia="Cambria Math" w:hAnsi="Cambria Math"/>
            <w:color w:val="000000"/>
            <w:sz w:val="28"/>
            <w:szCs w:val="28"/>
          </w:rPr>
          <m:t xml:space="preserve">∈C</m:t>
        </m:r>
      </m:oMath>
      <w:r w:rsidDel="00000000" w:rsidR="00000000" w:rsidRPr="00000000">
        <w:rPr>
          <w:rFonts w:ascii="Times New Roman" w:cs="Times New Roman" w:eastAsia="Times New Roman" w:hAnsi="Times New Roman"/>
          <w:color w:val="000000"/>
          <w:sz w:val="28"/>
          <w:szCs w:val="28"/>
          <w:rtl w:val="0"/>
        </w:rPr>
        <w:t xml:space="preserve">) – клас поведінки (i)-го об’єкта, а (C) – множина класів (наприклад, 101 клас для UCF101 або 60 класів для NTU RGB+D) [6, 20]. </w:t>
      </w:r>
    </w:p>
    <w:p w:rsidR="00000000" w:rsidDel="00000000" w:rsidP="00000000" w:rsidRDefault="00000000" w:rsidRPr="00000000" w14:paraId="00000224">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Основні вимоги до системи:</w:t>
      </w:r>
    </w:p>
    <w:p w:rsidR="00000000" w:rsidDel="00000000" w:rsidP="00000000" w:rsidRDefault="00000000" w:rsidRPr="00000000" w14:paraId="00000225">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8"/>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Точність: F1-score &gt;= 0.85 на UCF101 або NTU RGB+D для класифікацій дій.</w:t>
      </w:r>
    </w:p>
    <w:p w:rsidR="00000000" w:rsidDel="00000000" w:rsidP="00000000" w:rsidRDefault="00000000" w:rsidRPr="00000000" w14:paraId="00000226">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8"/>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Швидкодія: FPS &gt;= 30 на GPU (наприклад, NVIDIA T4 у Google Colab) для реального часу.</w:t>
      </w:r>
    </w:p>
    <w:p w:rsidR="00000000" w:rsidDel="00000000" w:rsidP="00000000" w:rsidRDefault="00000000" w:rsidRPr="00000000" w14:paraId="00000227">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8"/>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Стійкість: Зменшення втрат треків (до 5-10% у </w:t>
      </w:r>
      <w:commentRangeStart w:id="9"/>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MOT17</w:t>
      </w:r>
      <w:r w:rsidDel="00000000" w:rsidR="00000000" w:rsidRPr="00000000">
        <w:rPr>
          <w:rFonts w:ascii="Times New Roman" w:cs="Times New Roman" w:eastAsia="Times New Roman" w:hAnsi="Times New Roman"/>
          <w:b w:val="1"/>
          <w:bCs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(Multiple Object Tracking 2017)</w:t>
      </w:r>
      <w:r w:rsidDel="00000000" w:rsidR="00000000" w:rsidRPr="00000000">
        <w:rPr>
          <w:rFonts w:ascii="Times New Roman" w:cs="Times New Roman" w:eastAsia="Times New Roman" w:hAnsi="Times New Roman"/>
          <w:sz w:val="28"/>
          <w:szCs w:val="28"/>
          <w:rtl w:val="0"/>
        </w:rPr>
        <w:t xml:space="preserve"> — це один із найпопулярніших та найвикористовуваніших еталонних наборів даних для оцінювання алгоритмів багатоб'єктного трекінгу</w:t>
      </w:r>
      <w:commentRangeEnd w:id="9"/>
      <w:r w:rsidDel="00000000" w:rsidR="00000000" w:rsidRPr="00000000">
        <w:commentReference w:id="9"/>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 при оклюзіях і </w:t>
      </w:r>
      <w:r w:rsidDel="00000000" w:rsidR="00000000" w:rsidRPr="00000000">
        <w:rPr>
          <w:rFonts w:ascii="Times New Roman" w:cs="Times New Roman" w:eastAsia="Times New Roman" w:hAnsi="Times New Roman"/>
          <w:sz w:val="28"/>
          <w:szCs w:val="28"/>
          <w:rtl w:val="0"/>
        </w:rPr>
        <w:t xml:space="preserve">зміна домену</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 [10].</w:t>
      </w:r>
    </w:p>
    <w:p w:rsidR="00000000" w:rsidDel="00000000" w:rsidP="00000000" w:rsidRDefault="00000000" w:rsidRPr="00000000" w14:paraId="00000228">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8"/>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Узагальнюваність: Збереження точності &gt;= 75% на вуличних відео, незважаючи на </w:t>
      </w:r>
      <w:r w:rsidDel="00000000" w:rsidR="00000000" w:rsidRPr="00000000">
        <w:rPr>
          <w:rFonts w:ascii="Times New Roman" w:cs="Times New Roman" w:eastAsia="Times New Roman" w:hAnsi="Times New Roman"/>
          <w:sz w:val="28"/>
          <w:szCs w:val="28"/>
          <w:rtl w:val="0"/>
        </w:rPr>
        <w:t xml:space="preserve">зміну домену</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 [15].</w:t>
      </w:r>
    </w:p>
    <w:p w:rsidR="00000000" w:rsidDel="00000000" w:rsidP="00000000" w:rsidRDefault="00000000" w:rsidRPr="00000000" w14:paraId="00000229">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Задача ускладнюється викликами, описаними в Розділі 1: оклюзії (втрата треків у натовпах), </w:t>
      </w:r>
      <w:r w:rsidDel="00000000" w:rsidR="00000000" w:rsidRPr="00000000">
        <w:rPr>
          <w:rFonts w:ascii="Times New Roman" w:cs="Times New Roman" w:eastAsia="Times New Roman" w:hAnsi="Times New Roman"/>
          <w:sz w:val="28"/>
          <w:szCs w:val="28"/>
          <w:rtl w:val="0"/>
        </w:rPr>
        <w:t xml:space="preserve">зміна домену</w:t>
      </w:r>
      <w:r w:rsidDel="00000000" w:rsidR="00000000" w:rsidRPr="00000000">
        <w:rPr>
          <w:rFonts w:ascii="Times New Roman" w:cs="Times New Roman" w:eastAsia="Times New Roman" w:hAnsi="Times New Roman"/>
          <w:color w:val="000000"/>
          <w:sz w:val="28"/>
          <w:szCs w:val="28"/>
          <w:rtl w:val="0"/>
        </w:rPr>
        <w:t xml:space="preserve"> (зниження точності з 85% на UCF101 до 60% на вуличних відео), обчислювальна складність (наприклад, TimeSformer потребує ~50 GFLOPs), і недостатня анотація даних (обмежена різноманітність класів у UCF101). Для вирішення цих проблем стратегія розв’язання базується на інтеграції сучасних методів детекції, трекінгу та моделювання, з подальшими покращеннями, такими як механізм </w:t>
      </w:r>
      <w:r w:rsidDel="00000000" w:rsidR="00000000" w:rsidRPr="00000000">
        <w:rPr>
          <w:rFonts w:ascii="Times New Roman" w:cs="Times New Roman" w:eastAsia="Times New Roman" w:hAnsi="Times New Roman"/>
          <w:sz w:val="28"/>
          <w:szCs w:val="28"/>
          <w:rtl w:val="0"/>
        </w:rPr>
        <w:t xml:space="preserve">уваги</w:t>
      </w:r>
      <w:r w:rsidDel="00000000" w:rsidR="00000000" w:rsidRPr="00000000">
        <w:rPr>
          <w:rFonts w:ascii="Times New Roman" w:cs="Times New Roman" w:eastAsia="Times New Roman" w:hAnsi="Times New Roman"/>
          <w:color w:val="000000"/>
          <w:sz w:val="28"/>
          <w:szCs w:val="28"/>
          <w:rtl w:val="0"/>
        </w:rPr>
        <w:t xml:space="preserve">, </w:t>
      </w:r>
      <w:r w:rsidDel="00000000" w:rsidR="00000000" w:rsidRPr="00000000">
        <w:rPr>
          <w:rFonts w:ascii="Times New Roman" w:cs="Times New Roman" w:eastAsia="Times New Roman" w:hAnsi="Times New Roman"/>
          <w:sz w:val="28"/>
          <w:szCs w:val="28"/>
          <w:rtl w:val="0"/>
        </w:rPr>
        <w:t xml:space="preserve">доменної адаптації</w:t>
      </w:r>
      <w:r w:rsidDel="00000000" w:rsidR="00000000" w:rsidRPr="00000000">
        <w:rPr>
          <w:rFonts w:ascii="Times New Roman" w:cs="Times New Roman" w:eastAsia="Times New Roman" w:hAnsi="Times New Roman"/>
          <w:color w:val="000000"/>
          <w:sz w:val="28"/>
          <w:szCs w:val="28"/>
          <w:rtl w:val="0"/>
        </w:rPr>
        <w:t xml:space="preserve"> і </w:t>
      </w:r>
      <w:r w:rsidDel="00000000" w:rsidR="00000000" w:rsidRPr="00000000">
        <w:rPr>
          <w:rFonts w:ascii="Times New Roman" w:cs="Times New Roman" w:eastAsia="Times New Roman" w:hAnsi="Times New Roman"/>
          <w:sz w:val="28"/>
          <w:szCs w:val="28"/>
          <w:rtl w:val="0"/>
        </w:rPr>
        <w:t xml:space="preserve">оцінки пози</w:t>
      </w:r>
      <w:r w:rsidDel="00000000" w:rsidR="00000000" w:rsidRPr="00000000">
        <w:rPr>
          <w:rFonts w:ascii="Times New Roman" w:cs="Times New Roman" w:eastAsia="Times New Roman" w:hAnsi="Times New Roman"/>
          <w:color w:val="000000"/>
          <w:sz w:val="28"/>
          <w:szCs w:val="28"/>
          <w:rtl w:val="0"/>
        </w:rPr>
        <w:t xml:space="preserve">, як зазначено в попередніх відповідях [6, 14, 15].</w:t>
      </w:r>
    </w:p>
    <w:p w:rsidR="00000000" w:rsidDel="00000000" w:rsidP="00000000" w:rsidRDefault="00000000" w:rsidRPr="00000000" w14:paraId="0000022A">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Стратегія розв’язання задачі передбачає створення модульної системи, що включає три основні компоненти: детекцію об’єктів, трекінг і моделювання поведінки, із використанням інструментів PyTorch і OpenCV, як описано в підпункті 1.6. Кожен компонент обрано з урахуванням балансу між точністю, швидкодією та стійкістю до викликів, з подальшою оптимізацією для реальних сценаріїв, таких як вуличний моніторинг. Стратегії розв’язання:</w:t>
      </w:r>
    </w:p>
    <w:p w:rsidR="00000000" w:rsidDel="00000000" w:rsidP="00000000" w:rsidRDefault="00000000" w:rsidRPr="00000000" w14:paraId="0000022B">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8"/>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Детекція об’єктів: Для виявлення людей у відеокадрах обрано YOLOv8 (Ultralytics), який є вдосконаленням YOLOv3. YOLOv8 забезпечує високу точність (mAP ~50% на COCO) і швидкість (FPS ~80 на GPU NVIDIA RTX 3090), що відповідає вимогам реального часу (підпункт 1.3). YOLOv8 генерує </w:t>
      </w:r>
      <w:r w:rsidDel="00000000" w:rsidR="00000000" w:rsidRPr="00000000">
        <w:rPr>
          <w:rFonts w:ascii="Times New Roman" w:cs="Times New Roman" w:eastAsia="Times New Roman" w:hAnsi="Times New Roman"/>
          <w:sz w:val="28"/>
          <w:szCs w:val="28"/>
          <w:rtl w:val="0"/>
        </w:rPr>
        <w:t xml:space="preserve">обмежувальні рамки </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із координатами ((x, y, w, h)) і впевненістю, які використовуються для подальшого трекінгу. Перевага YOLOv8 над YOLOv3 полягає в покращеній архітектурі (CSPDarknet53 із SPPF) і оптимізації для реального часу, що дозволяє обробляти відеопотоки з роздільною здатністю 640x640 і частотою 25-30 FPS, як у UCF101 [6, 8, 19].</w:t>
      </w:r>
    </w:p>
    <w:p w:rsidR="00000000" w:rsidDel="00000000" w:rsidP="00000000" w:rsidRDefault="00000000" w:rsidRPr="00000000" w14:paraId="0000022C">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8"/>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Трекінг об’єктів: Для створення траєкторій обрано DeepSORT, який поєднує Kalman Filter і глибоке навчання для re-identification об’єктів (MOTA ~60-70% на MOT17, підпункт 1.4). DeepSORT використовує embeddings зовнішнього вигляду для збереження ідентичності об’єктів при короткочасних оклюзіях, що є критичним для аналізу поведінки в динамічних сценах. Траєкторії, представлені як послідовності центроїдів ((x_t, y_t)), формують основу для моделювання. Недоліком DeepSORT є втрата треків (~20-30% у щільних сценах), що буде вирішено через інтеграцію </w:t>
      </w:r>
      <w:r w:rsidDel="00000000" w:rsidR="00000000" w:rsidRPr="00000000">
        <w:rPr>
          <w:rFonts w:ascii="Times New Roman" w:cs="Times New Roman" w:eastAsia="Times New Roman" w:hAnsi="Times New Roman"/>
          <w:sz w:val="28"/>
          <w:szCs w:val="28"/>
          <w:rtl w:val="0"/>
        </w:rPr>
        <w:t xml:space="preserve">уваги</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 у подальших етапах [10].</w:t>
      </w:r>
    </w:p>
    <w:p w:rsidR="00000000" w:rsidDel="00000000" w:rsidP="00000000" w:rsidRDefault="00000000" w:rsidRPr="00000000" w14:paraId="0000022D">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8"/>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Моделювання поведінки: Для класифікації поведінки використано LSTM, яка ефективно моделює часові залежності в послідовностях траєкторій (точність ~80-90% на UCF101, підпункт 1.5). LSTM обробляє нормалізовані траєкторії, але має обмеження через чутливість до пропусків у даних. Для підвищення точності планується додати механізм </w:t>
      </w:r>
      <w:r w:rsidDel="00000000" w:rsidR="00000000" w:rsidRPr="00000000">
        <w:rPr>
          <w:rFonts w:ascii="Times New Roman" w:cs="Times New Roman" w:eastAsia="Times New Roman" w:hAnsi="Times New Roman"/>
          <w:sz w:val="28"/>
          <w:szCs w:val="28"/>
          <w:rtl w:val="0"/>
        </w:rPr>
        <w:t xml:space="preserve">уваги</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 як у TimeSformer, що дозволить фокусуватися на ключових кадрах і зменшити вплив оклюзій (покращення F1-score до 0.95) [13, 14].</w:t>
      </w:r>
    </w:p>
    <w:p w:rsidR="00000000" w:rsidDel="00000000" w:rsidP="00000000" w:rsidRDefault="00000000" w:rsidRPr="00000000" w14:paraId="0000022E">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Для реалізації системи обрано PyTorch через його гнучкість і підтримку сучасних моделей (YOLOv8, DeepSORT, LSTM), а також OpenCV для обробки відеопотоків (підпункт 1.6). Google Colab використовується для прототипування завдяки безкоштовному доступу до GPU (NVIDIA T4), що забезпечує FPS &gt;= 30 для реального часу. Основним набором даних є UCF101 (13 320 відео, 101 клас, 25-30 FPS, роздільна здатність 320x240), який підходить для тестування базових дій. Для складніших сценаріїв із позами використається NTU RGB+D (56 880 відео, 60 класів, включає дані поз), що дозволяє оцінити комбінацію траєкторій і ключових точок тіла. Додатково, набір Kinetics (300000+ відео, 400 класів) розглядається як референтний для оцінки узагальнюваності, хоча його обробка потребує більших ресурсів [6, 20, 21].</w:t>
      </w:r>
    </w:p>
    <w:p w:rsidR="00000000" w:rsidDel="00000000" w:rsidP="00000000" w:rsidRDefault="00000000" w:rsidRPr="00000000" w14:paraId="0000022F">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Стратегія включає експериментальну перевірку системи на трьох етапах:</w:t>
      </w:r>
    </w:p>
    <w:p w:rsidR="00000000" w:rsidDel="00000000" w:rsidP="00000000" w:rsidRDefault="00000000" w:rsidRPr="00000000" w14:paraId="00000230">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Базова реалізація: Тестування 40% прототипу (YOLOv8 + DeepSORT + LSTM) на UCF101 для оцінки базових метрик: mAP (~50%), MOTA (~60-70%), F1-score (~0.85). </w:t>
      </w:r>
    </w:p>
    <w:p w:rsidR="00000000" w:rsidDel="00000000" w:rsidP="00000000" w:rsidRDefault="00000000" w:rsidRPr="00000000" w14:paraId="00000231">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Покращення системи:</w:t>
      </w:r>
    </w:p>
    <w:p w:rsidR="00000000" w:rsidDel="00000000" w:rsidP="00000000" w:rsidRDefault="00000000" w:rsidRPr="00000000" w14:paraId="00000232">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8"/>
        <w:jc w:val="both"/>
        <w:rPr>
          <w:b w:val="0"/>
          <w:bCs w:val="0"/>
          <w:i w:val="0"/>
          <w:iCs w:val="0"/>
          <w:smallCaps w:val="0"/>
          <w:strike w:val="0"/>
          <w:color w:val="000000"/>
          <w:sz w:val="28"/>
          <w:szCs w:val="28"/>
          <w:u w:val="none"/>
          <w:shd w:fill="auto" w:val="clear"/>
          <w:vertAlign w:val="baseline"/>
        </w:rPr>
      </w:pPr>
      <w:commentRangeStart w:id="10"/>
      <w:r w:rsidDel="00000000" w:rsidR="00000000" w:rsidRPr="00000000">
        <w:rPr>
          <w:rFonts w:ascii="Times New Roman" w:cs="Times New Roman" w:eastAsia="Times New Roman" w:hAnsi="Times New Roman"/>
          <w:sz w:val="28"/>
          <w:szCs w:val="28"/>
          <w:rtl w:val="0"/>
        </w:rPr>
        <w:t xml:space="preserve">Увага</w:t>
      </w:r>
      <w:commentRangeEnd w:id="10"/>
      <w:r w:rsidDel="00000000" w:rsidR="00000000" w:rsidRPr="00000000">
        <w:commentReference w:id="10"/>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 у </w:t>
      </w:r>
      <w:commentRangeStart w:id="11"/>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LSTM</w:t>
      </w:r>
      <w:commentRangeEnd w:id="11"/>
      <w:r w:rsidDel="00000000" w:rsidR="00000000" w:rsidRPr="00000000">
        <w:commentReference w:id="11"/>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 Додавання шару </w:t>
      </w:r>
      <w:r w:rsidDel="00000000" w:rsidR="00000000" w:rsidRPr="00000000">
        <w:rPr>
          <w:rFonts w:ascii="Times New Roman" w:cs="Times New Roman" w:eastAsia="Times New Roman" w:hAnsi="Times New Roman"/>
          <w:sz w:val="28"/>
          <w:szCs w:val="28"/>
          <w:rtl w:val="0"/>
        </w:rPr>
        <w:t xml:space="preserve">уваги</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 для зменшення втрат треків до 5-10% (порівняння з TimeSformer) [14].</w:t>
      </w:r>
    </w:p>
    <w:p w:rsidR="00000000" w:rsidDel="00000000" w:rsidP="00000000" w:rsidRDefault="00000000" w:rsidRPr="00000000" w14:paraId="00000233">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8"/>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sz w:val="28"/>
          <w:szCs w:val="28"/>
          <w:rtl w:val="0"/>
        </w:rPr>
        <w:t xml:space="preserve">Доменна адаптація</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 Впровадження Gradient Reversal Layer для підвищення точності на вуличних відео до 75-80% [3].</w:t>
      </w:r>
    </w:p>
    <w:p w:rsidR="00000000" w:rsidDel="00000000" w:rsidP="00000000" w:rsidRDefault="00000000" w:rsidRPr="00000000" w14:paraId="00000234">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8"/>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sz w:val="28"/>
          <w:szCs w:val="28"/>
          <w:rtl w:val="0"/>
        </w:rPr>
        <w:t xml:space="preserve">Оцінка пози</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 Використання MediaPipe для комбінування поз із траєкторіями, підвищуючи F1-score до 0.95 на NTU RGB+D (порівняння з OpenPose) [2].</w:t>
      </w:r>
    </w:p>
    <w:p w:rsidR="00000000" w:rsidDel="00000000" w:rsidP="00000000" w:rsidRDefault="00000000" w:rsidRPr="00000000" w14:paraId="00000235">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Порівняння з аналогами: Оцінка покращеної системи проти базових аналогів (YOLOv3, OpenPose + LSTM, I3D на Kinetics) за метриками точності, швидкості та стійкості. Результати будуть представлені в таблицях і графіках (наприклад, scatter plot точності vs GFLOPs) [2, 19, 21].</w:t>
      </w:r>
    </w:p>
    <w:p w:rsidR="00000000" w:rsidDel="00000000" w:rsidP="00000000" w:rsidRDefault="00000000" w:rsidRPr="00000000" w14:paraId="00000236">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Основні виклики, описані в Розділі 1, включають:</w:t>
      </w:r>
    </w:p>
    <w:p w:rsidR="00000000" w:rsidDel="00000000" w:rsidP="00000000" w:rsidRDefault="00000000" w:rsidRPr="00000000" w14:paraId="00000237">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8"/>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Оклюзії: DeepSORT втрачає треки в щільних сценах (~20-30%). Вирішується через </w:t>
      </w:r>
      <w:r w:rsidDel="00000000" w:rsidR="00000000" w:rsidRPr="00000000">
        <w:rPr>
          <w:rFonts w:ascii="Times New Roman" w:cs="Times New Roman" w:eastAsia="Times New Roman" w:hAnsi="Times New Roman"/>
          <w:sz w:val="28"/>
          <w:szCs w:val="28"/>
          <w:rtl w:val="0"/>
        </w:rPr>
        <w:t xml:space="preserve">увагу</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 у LSTM, що фокусується на стабільних кадрах [10].</w:t>
      </w:r>
    </w:p>
    <w:p w:rsidR="00000000" w:rsidDel="00000000" w:rsidP="00000000" w:rsidRDefault="00000000" w:rsidRPr="00000000" w14:paraId="00000238">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8"/>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sz w:val="28"/>
          <w:szCs w:val="28"/>
          <w:rtl w:val="0"/>
        </w:rPr>
        <w:t xml:space="preserve">Зміна домену</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 Зниження точності на нових доменах (з 85% до 60%). Вирішується через </w:t>
      </w:r>
      <w:r w:rsidDel="00000000" w:rsidR="00000000" w:rsidRPr="00000000">
        <w:rPr>
          <w:rFonts w:ascii="Times New Roman" w:cs="Times New Roman" w:eastAsia="Times New Roman" w:hAnsi="Times New Roman"/>
          <w:sz w:val="28"/>
          <w:szCs w:val="28"/>
          <w:rtl w:val="0"/>
        </w:rPr>
        <w:t xml:space="preserve">доменну адаптацію</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 як у [3, 15].</w:t>
      </w:r>
    </w:p>
    <w:p w:rsidR="00000000" w:rsidDel="00000000" w:rsidP="00000000" w:rsidRDefault="00000000" w:rsidRPr="00000000" w14:paraId="00000239">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8"/>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Обчислювальна складність: LSTM потребує ~10 GFLOPs, а TimeSformer – до 50 GFLOPs. Вирішується вибором MediaPipe замість OpenPose для </w:t>
      </w:r>
      <w:r w:rsidDel="00000000" w:rsidR="00000000" w:rsidRPr="00000000">
        <w:rPr>
          <w:rFonts w:ascii="Times New Roman" w:cs="Times New Roman" w:eastAsia="Times New Roman" w:hAnsi="Times New Roman"/>
          <w:sz w:val="28"/>
          <w:szCs w:val="28"/>
          <w:rtl w:val="0"/>
        </w:rPr>
        <w:t xml:space="preserve">оцінки пози</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 (FPS ~50 проти 20) [2, 14].</w:t>
      </w:r>
    </w:p>
    <w:p w:rsidR="00000000" w:rsidDel="00000000" w:rsidP="00000000" w:rsidRDefault="00000000" w:rsidRPr="00000000" w14:paraId="0000023A">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8"/>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Недостатня анотація: UCF101 має обмежену різноманітність сцен. Вирішується використанням NTU RGB+D і створенням власних анотацій для вуличних відео [6, 20].</w:t>
      </w:r>
    </w:p>
    <w:p w:rsidR="00000000" w:rsidDel="00000000" w:rsidP="00000000" w:rsidRDefault="00000000" w:rsidRPr="00000000" w14:paraId="0000023B">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Очікується, що базова система досягне F1-score ~0.85 і FPS ~30 на UCF101, а після покращень – F1-score ~0.95, MOTA ~75-80% і FPS ~40 на NTU RGB+D. Порівняння з аналогами (YOLOv3, I3D) покаже перевагу в швидкості (на 20-30%) і стійкості до оклюзій (на 15-20%). Результати будуть документовані в Розділі 3, із графіками [19, 21].</w:t>
      </w:r>
    </w:p>
    <w:p w:rsidR="00000000" w:rsidDel="00000000" w:rsidP="00000000" w:rsidRDefault="00000000" w:rsidRPr="00000000" w14:paraId="0000023C">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Формулювання задачі та стратегія розв’язання забезпечують чіткий план розробки системи розпізнавання поведінкових патернів, яка поєднує YOLOv8, DeepSORT і LSTM для досягнення високої точності та реального часу. Використання UCF101, NTU RGB+D і референтного Kinetics дозволяє оцінити систему в різних сценаріях, а покращення (</w:t>
      </w:r>
      <w:r w:rsidDel="00000000" w:rsidR="00000000" w:rsidRPr="00000000">
        <w:rPr>
          <w:rFonts w:ascii="Times New Roman" w:cs="Times New Roman" w:eastAsia="Times New Roman" w:hAnsi="Times New Roman"/>
          <w:sz w:val="28"/>
          <w:szCs w:val="28"/>
          <w:rtl w:val="0"/>
        </w:rPr>
        <w:t xml:space="preserve">уваги</w:t>
      </w:r>
      <w:r w:rsidDel="00000000" w:rsidR="00000000" w:rsidRPr="00000000">
        <w:rPr>
          <w:rFonts w:ascii="Times New Roman" w:cs="Times New Roman" w:eastAsia="Times New Roman" w:hAnsi="Times New Roman"/>
          <w:color w:val="000000"/>
          <w:sz w:val="28"/>
          <w:szCs w:val="28"/>
          <w:rtl w:val="0"/>
        </w:rPr>
        <w:t xml:space="preserve">, </w:t>
      </w:r>
      <w:r w:rsidDel="00000000" w:rsidR="00000000" w:rsidRPr="00000000">
        <w:rPr>
          <w:rFonts w:ascii="Times New Roman" w:cs="Times New Roman" w:eastAsia="Times New Roman" w:hAnsi="Times New Roman"/>
          <w:sz w:val="28"/>
          <w:szCs w:val="28"/>
          <w:rtl w:val="0"/>
        </w:rPr>
        <w:t xml:space="preserve">доменної адаптації</w:t>
      </w:r>
      <w:r w:rsidDel="00000000" w:rsidR="00000000" w:rsidRPr="00000000">
        <w:rPr>
          <w:rFonts w:ascii="Times New Roman" w:cs="Times New Roman" w:eastAsia="Times New Roman" w:hAnsi="Times New Roman"/>
          <w:color w:val="000000"/>
          <w:sz w:val="28"/>
          <w:szCs w:val="28"/>
          <w:rtl w:val="0"/>
        </w:rPr>
        <w:t xml:space="preserve">, </w:t>
      </w:r>
      <w:r w:rsidDel="00000000" w:rsidR="00000000" w:rsidRPr="00000000">
        <w:rPr>
          <w:rFonts w:ascii="Times New Roman" w:cs="Times New Roman" w:eastAsia="Times New Roman" w:hAnsi="Times New Roman"/>
          <w:sz w:val="28"/>
          <w:szCs w:val="28"/>
          <w:rtl w:val="0"/>
        </w:rPr>
        <w:t xml:space="preserve">оцінка пози</w:t>
      </w:r>
      <w:r w:rsidDel="00000000" w:rsidR="00000000" w:rsidRPr="00000000">
        <w:rPr>
          <w:rFonts w:ascii="Times New Roman" w:cs="Times New Roman" w:eastAsia="Times New Roman" w:hAnsi="Times New Roman"/>
          <w:color w:val="000000"/>
          <w:sz w:val="28"/>
          <w:szCs w:val="28"/>
          <w:rtl w:val="0"/>
        </w:rPr>
        <w:t xml:space="preserve">) вирішують ключові виклики. У подальших підпунктах буде деталізовано реалізацію та результати експериментів.</w:t>
      </w:r>
    </w:p>
    <w:p w:rsidR="00000000" w:rsidDel="00000000" w:rsidP="00000000" w:rsidRDefault="00000000" w:rsidRPr="00000000" w14:paraId="0000023D">
      <w:pPr>
        <w:pStyle w:val="Heading2"/>
        <w:spacing w:line="360" w:lineRule="auto"/>
        <w:ind w:firstLine="708"/>
        <w:jc w:val="both"/>
        <w:rPr/>
      </w:pPr>
      <w:bookmarkStart w:colFirst="0" w:colLast="0" w:name="_aw2fllw9wq2t" w:id="13"/>
      <w:bookmarkEnd w:id="13"/>
      <w:r w:rsidDel="00000000" w:rsidR="00000000" w:rsidRPr="00000000">
        <w:rPr>
          <w:rtl w:val="0"/>
        </w:rPr>
      </w:r>
    </w:p>
    <w:p w:rsidR="00000000" w:rsidDel="00000000" w:rsidP="00000000" w:rsidRDefault="00000000" w:rsidRPr="00000000" w14:paraId="0000023E">
      <w:pPr>
        <w:pStyle w:val="Heading2"/>
        <w:tabs>
          <w:tab w:val="left" w:leader="none" w:pos="1134"/>
        </w:tabs>
        <w:spacing w:line="360" w:lineRule="auto"/>
        <w:ind w:firstLine="708"/>
        <w:jc w:val="both"/>
        <w:rPr/>
      </w:pPr>
      <w:bookmarkStart w:colFirst="0" w:colLast="0" w:name="_vt0hn7d1xrw0" w:id="14"/>
      <w:bookmarkEnd w:id="14"/>
      <w:r w:rsidDel="00000000" w:rsidR="00000000" w:rsidRPr="00000000">
        <w:rPr>
          <w:rtl w:val="0"/>
        </w:rPr>
        <w:t xml:space="preserve">2.2</w:t>
        <w:tab/>
        <w:t xml:space="preserve">Підготовка відеоматеріалу</w:t>
      </w:r>
    </w:p>
    <w:p w:rsidR="00000000" w:rsidDel="00000000" w:rsidP="00000000" w:rsidRDefault="00000000" w:rsidRPr="00000000" w14:paraId="0000023F">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240">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Підготовка відеоматеріалу є критичним етапом системи розпізнавання поведінкових патернів, оскільки якість і структура даних безпосередньо впливають на точність детекції, трекінгу та моделювання, як зазначено в пункті 2.1. Цей етап включає вибір наборів даних, попередню обробку відео (нормалізацію, зміну розміру, фільтрацію шуму), створення анотацій для класів поведінки (наприклад, «ходьба», «біг») і підготовку для моделей YOLOv8, DeepSORT і LSTM, описаних у 40% прототипу. Основними наборами даних обрано UCF101 (13 320 відео, 101 клас, роздільна здатність 320x240, 25-30 FPS), NTU RGB+D (56 880 відео, 60 класів, включає дані поз) і Kinetics (300 000+ відео, 400 класів) як референтний для оцінки узагальнюваності. Підготовка відеоматеріалу має забезпечити відповідність вимогам системи: роздільна здатність 640x640, частота кадрів 25-30 FPS і точність анотацій для досягнення F1-score &gt;= 0.85, як визначено в підпункті 2.1 [6, 20, 22].</w:t>
      </w:r>
    </w:p>
    <w:p w:rsidR="00000000" w:rsidDel="00000000" w:rsidP="00000000" w:rsidRDefault="00000000" w:rsidRPr="00000000" w14:paraId="00000241">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Для розробки та тестування системи використано три набори даних, які відповідають різним аспектам задачі розпізнавання поведінки. UCF101 обрано як основний набір через його компактність (13 320 відео, 101 клас дій, таких як ходьба, біг, стрибки, бокс), доступність і широке використання в задачах розпізнавання дій (F1-score ~0.85-0.90 у сучасних моделях, таких як I3D). Відео мають роздільну здатність 320x240 і частоту 25-30 FPS, що підходить для прототипування в Google Colab із GPU NVIDIA T4, як зазначено в підпункті 1.6. NTU RGB+D використано для складніших сценаріїв, що включають пози тіла (60 класів, 56 880 відео, роздільна здатність до 1920x1080), що дозволяє підготувати дані для комбінування траєкторій і </w:t>
      </w:r>
      <w:commentRangeStart w:id="12"/>
      <w:r w:rsidDel="00000000" w:rsidR="00000000" w:rsidRPr="00000000">
        <w:rPr>
          <w:rFonts w:ascii="Times New Roman" w:cs="Times New Roman" w:eastAsia="Times New Roman" w:hAnsi="Times New Roman"/>
          <w:color w:val="000000"/>
          <w:sz w:val="28"/>
          <w:szCs w:val="28"/>
          <w:rtl w:val="0"/>
        </w:rPr>
        <w:t xml:space="preserve">поз</w:t>
      </w:r>
      <w:commentRangeEnd w:id="12"/>
      <w:r w:rsidDel="00000000" w:rsidR="00000000" w:rsidRPr="00000000">
        <w:commentReference w:id="12"/>
      </w:r>
      <w:r w:rsidDel="00000000" w:rsidR="00000000" w:rsidRPr="00000000">
        <w:rPr>
          <w:rFonts w:ascii="Times New Roman" w:cs="Times New Roman" w:eastAsia="Times New Roman" w:hAnsi="Times New Roman"/>
          <w:color w:val="000000"/>
          <w:sz w:val="28"/>
          <w:szCs w:val="28"/>
          <w:rtl w:val="0"/>
        </w:rPr>
        <w:t xml:space="preserve">. Kinetics містить 400 класів і 300 000+ відео, що забезпечує різноманітність сцен (наприклад, вуличні, спортивні) і використовується для оцінки узагальнюваності моделі в умовах </w:t>
      </w:r>
      <w:r w:rsidDel="00000000" w:rsidR="00000000" w:rsidRPr="00000000">
        <w:rPr>
          <w:rFonts w:ascii="Times New Roman" w:cs="Times New Roman" w:eastAsia="Times New Roman" w:hAnsi="Times New Roman"/>
          <w:sz w:val="28"/>
          <w:szCs w:val="28"/>
          <w:rtl w:val="0"/>
        </w:rPr>
        <w:t xml:space="preserve">зміни домену</w:t>
      </w:r>
      <w:r w:rsidDel="00000000" w:rsidR="00000000" w:rsidRPr="00000000">
        <w:rPr>
          <w:rFonts w:ascii="Times New Roman" w:cs="Times New Roman" w:eastAsia="Times New Roman" w:hAnsi="Times New Roman"/>
          <w:color w:val="000000"/>
          <w:sz w:val="28"/>
          <w:szCs w:val="28"/>
          <w:rtl w:val="0"/>
        </w:rPr>
        <w:t xml:space="preserve"> (зниження точності з 85% до 60% на нових доменах). Ці набори даних доповнюють один одного: UCF101 – для базового тестування, NTU RGB+D – для аналізу поз, Kinetics – для перевірки узагальнюваності [6, 15, 20, 21, 22].</w:t>
      </w:r>
    </w:p>
    <w:p w:rsidR="00000000" w:rsidDel="00000000" w:rsidP="00000000" w:rsidRDefault="00000000" w:rsidRPr="00000000" w14:paraId="00000242">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Попередня обробка включає зміну розміру відео, нормалізацію пікселів, фільтрацію шуму та синхронізацію частоти кадрів для забезпечення сумісності з YOLOv8 і DeepSORT, як реалізовано в 40% прототипу. Усі відео змінюються до роздільної здатності 640x640, щоб збалансувати точність детекції (mAP ~50% на COCO) і обчислювальну складність (FPS ~30 на NVIDIA T4). Нормалізація пікселів до діапазону [0, 1] зменшує вплив змін освітлення, що є критичним для вуличних сцен, де точність падає через </w:t>
      </w:r>
      <w:r w:rsidDel="00000000" w:rsidR="00000000" w:rsidRPr="00000000">
        <w:rPr>
          <w:rFonts w:ascii="Times New Roman" w:cs="Times New Roman" w:eastAsia="Times New Roman" w:hAnsi="Times New Roman"/>
          <w:sz w:val="28"/>
          <w:szCs w:val="28"/>
          <w:rtl w:val="0"/>
        </w:rPr>
        <w:t xml:space="preserve">зміну домену</w:t>
      </w:r>
      <w:r w:rsidDel="00000000" w:rsidR="00000000" w:rsidRPr="00000000">
        <w:rPr>
          <w:rFonts w:ascii="Times New Roman" w:cs="Times New Roman" w:eastAsia="Times New Roman" w:hAnsi="Times New Roman"/>
          <w:color w:val="000000"/>
          <w:sz w:val="28"/>
          <w:szCs w:val="28"/>
          <w:rtl w:val="0"/>
        </w:rPr>
        <w:t xml:space="preserve">. Фільтрація шуму (наприклад, за допомогою Gaussian blur) застосовується для зменшення хибних спрацювань YOLOv8 (FP ~10-15% у складних сценах) [8, 15]. </w:t>
      </w:r>
    </w:p>
    <w:p w:rsidR="00000000" w:rsidDel="00000000" w:rsidP="00000000" w:rsidRDefault="00000000" w:rsidRPr="00000000" w14:paraId="00000243">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Код для обробки відео реалізовано з використанням OpenCV, як показано нижче:</w:t>
      </w:r>
    </w:p>
    <w:p w:rsidR="00000000" w:rsidDel="00000000" w:rsidP="00000000" w:rsidRDefault="00000000" w:rsidRPr="00000000" w14:paraId="00000244">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245">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Лістинг 2.1 – Код для обробки відео</w:t>
      </w:r>
    </w:p>
    <w:p w:rsidR="00000000" w:rsidDel="00000000" w:rsidP="00000000" w:rsidRDefault="00000000" w:rsidRPr="00000000" w14:paraId="00000246">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import cv2</w:t>
      </w:r>
    </w:p>
    <w:p w:rsidR="00000000" w:rsidDel="00000000" w:rsidP="00000000" w:rsidRDefault="00000000" w:rsidRPr="00000000" w14:paraId="00000247">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import numpy as np</w:t>
      </w:r>
    </w:p>
    <w:p w:rsidR="00000000" w:rsidDel="00000000" w:rsidP="00000000" w:rsidRDefault="00000000" w:rsidRPr="00000000" w14:paraId="00000248">
      <w:pPr>
        <w:spacing w:after="0" w:line="240" w:lineRule="auto"/>
        <w:ind w:firstLine="709"/>
        <w:jc w:val="both"/>
        <w:rPr>
          <w:rFonts w:ascii="Courier New" w:cs="Courier New" w:eastAsia="Courier New" w:hAnsi="Courier New"/>
          <w:color w:val="000000"/>
          <w:sz w:val="24"/>
          <w:szCs w:val="24"/>
        </w:rPr>
      </w:pPr>
      <w:r w:rsidDel="00000000" w:rsidR="00000000" w:rsidRPr="00000000">
        <w:rPr>
          <w:rtl w:val="0"/>
        </w:rPr>
      </w:r>
    </w:p>
    <w:p w:rsidR="00000000" w:rsidDel="00000000" w:rsidP="00000000" w:rsidRDefault="00000000" w:rsidRPr="00000000" w14:paraId="00000249">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def preprocess_video(video_path, output_size=(640, 640)):</w:t>
      </w:r>
    </w:p>
    <w:p w:rsidR="00000000" w:rsidDel="00000000" w:rsidP="00000000" w:rsidRDefault="00000000" w:rsidRPr="00000000" w14:paraId="0000024A">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cap = cv2.VideoCapture(video_path)</w:t>
      </w:r>
    </w:p>
    <w:p w:rsidR="00000000" w:rsidDel="00000000" w:rsidP="00000000" w:rsidRDefault="00000000" w:rsidRPr="00000000" w14:paraId="0000024B">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frames = []</w:t>
      </w:r>
    </w:p>
    <w:p w:rsidR="00000000" w:rsidDel="00000000" w:rsidP="00000000" w:rsidRDefault="00000000" w:rsidRPr="00000000" w14:paraId="0000024C">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while cap.isOpened():</w:t>
      </w:r>
    </w:p>
    <w:p w:rsidR="00000000" w:rsidDel="00000000" w:rsidP="00000000" w:rsidRDefault="00000000" w:rsidRPr="00000000" w14:paraId="0000024D">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ret, frame = cap.read()</w:t>
      </w:r>
    </w:p>
    <w:p w:rsidR="00000000" w:rsidDel="00000000" w:rsidP="00000000" w:rsidRDefault="00000000" w:rsidRPr="00000000" w14:paraId="0000024E">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if not ret:</w:t>
      </w:r>
    </w:p>
    <w:p w:rsidR="00000000" w:rsidDel="00000000" w:rsidP="00000000" w:rsidRDefault="00000000" w:rsidRPr="00000000" w14:paraId="0000024F">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break</w:t>
      </w:r>
    </w:p>
    <w:p w:rsidR="00000000" w:rsidDel="00000000" w:rsidP="00000000" w:rsidRDefault="00000000" w:rsidRPr="00000000" w14:paraId="00000250">
      <w:pPr>
        <w:spacing w:after="0" w:line="240" w:lineRule="auto"/>
        <w:ind w:firstLine="709"/>
        <w:jc w:val="both"/>
        <w:rPr>
          <w:rFonts w:ascii="Courier New" w:cs="Courier New" w:eastAsia="Courier New" w:hAnsi="Courier New"/>
          <w:color w:val="000000"/>
          <w:sz w:val="24"/>
          <w:szCs w:val="24"/>
        </w:rPr>
      </w:pPr>
      <w:r w:rsidDel="00000000" w:rsidR="00000000" w:rsidRPr="00000000">
        <w:rPr>
          <w:rtl w:val="0"/>
        </w:rPr>
      </w:r>
    </w:p>
    <w:p w:rsidR="00000000" w:rsidDel="00000000" w:rsidP="00000000" w:rsidRDefault="00000000" w:rsidRPr="00000000" w14:paraId="00000251">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frame = cv2.resize(frame, output_size)</w:t>
      </w:r>
    </w:p>
    <w:p w:rsidR="00000000" w:rsidDel="00000000" w:rsidP="00000000" w:rsidRDefault="00000000" w:rsidRPr="00000000" w14:paraId="00000252">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frame = frame / 255.0</w:t>
      </w:r>
    </w:p>
    <w:p w:rsidR="00000000" w:rsidDel="00000000" w:rsidP="00000000" w:rsidRDefault="00000000" w:rsidRPr="00000000" w14:paraId="00000253">
      <w:pPr>
        <w:spacing w:after="0" w:line="240" w:lineRule="auto"/>
        <w:ind w:firstLine="709"/>
        <w:jc w:val="both"/>
        <w:rPr>
          <w:rFonts w:ascii="Courier New" w:cs="Courier New" w:eastAsia="Courier New" w:hAnsi="Courier New"/>
          <w:color w:val="000000"/>
          <w:sz w:val="24"/>
          <w:szCs w:val="24"/>
        </w:rPr>
      </w:pPr>
      <w:r w:rsidDel="00000000" w:rsidR="00000000" w:rsidRPr="00000000">
        <w:rPr>
          <w:rtl w:val="0"/>
        </w:rPr>
      </w:r>
    </w:p>
    <w:p w:rsidR="00000000" w:rsidDel="00000000" w:rsidP="00000000" w:rsidRDefault="00000000" w:rsidRPr="00000000" w14:paraId="00000254">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frame = cv2.GaussianBlur(frame, (5, 5), 0)</w:t>
      </w:r>
    </w:p>
    <w:p w:rsidR="00000000" w:rsidDel="00000000" w:rsidP="00000000" w:rsidRDefault="00000000" w:rsidRPr="00000000" w14:paraId="00000255">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frames.append(frame)</w:t>
      </w:r>
    </w:p>
    <w:p w:rsidR="00000000" w:rsidDel="00000000" w:rsidP="00000000" w:rsidRDefault="00000000" w:rsidRPr="00000000" w14:paraId="00000256">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cap.release()</w:t>
      </w:r>
    </w:p>
    <w:p w:rsidR="00000000" w:rsidDel="00000000" w:rsidP="00000000" w:rsidRDefault="00000000" w:rsidRPr="00000000" w14:paraId="00000257">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return np.array(frames)</w:t>
      </w:r>
    </w:p>
    <w:p w:rsidR="00000000" w:rsidDel="00000000" w:rsidP="00000000" w:rsidRDefault="00000000" w:rsidRPr="00000000" w14:paraId="00000258">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259">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Цей код обробляє відео UCF101 або NTU RGB+D, забезпечуючи однаковий формат для подальшої детекції (підпункт 2.3). Для синхронізації частоти кадрів (25-30 FPS) використовується інтерполяція або відкидання надлишкових кадрів, що відповідає вимогам реального часу, описаним у підпункті 2.1.Анотації є необхідними для навчання LSTM (підпункт 2.5) і оцінки результатів (підпункт 2.7). Для UCF101 анотації надаються у вигляді CSV-файлів із мітками класів (наприклад, «ApplyEyeMakeup», «WalkingWithDog») і часовими позначками. Для NTU RGB+D анотації включають мітки дій і координати ключових точок тіла (25 суглобів, отриманих через OpenPose), що дозволяє підготувати дані для комбінування траєкторій і поз. Для Kinetics анотації містять мітки 400 класів, але через великий обсяг даних (300 000+ відео) використовується лише підмножина для тестування узагальнюваності. Додатково створюються власні анотації для вуличних відео (наприклад, за допомогою інструменту LabelImg), щоб імітувати реальні сценарії (наприклад, моніторинг натовпу) [6, 22, 24]. </w:t>
      </w:r>
    </w:p>
    <w:p w:rsidR="00000000" w:rsidDel="00000000" w:rsidP="00000000" w:rsidRDefault="00000000" w:rsidRPr="00000000" w14:paraId="0000025A">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Приклад створення анотацій:</w:t>
      </w:r>
    </w:p>
    <w:p w:rsidR="00000000" w:rsidDel="00000000" w:rsidP="00000000" w:rsidRDefault="00000000" w:rsidRPr="00000000" w14:paraId="0000025B">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25C">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Лістинг 2.2 – Приклад створення анотацій</w:t>
      </w:r>
    </w:p>
    <w:p w:rsidR="00000000" w:rsidDel="00000000" w:rsidP="00000000" w:rsidRDefault="00000000" w:rsidRPr="00000000" w14:paraId="0000025D">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import pandas as pd</w:t>
      </w:r>
    </w:p>
    <w:p w:rsidR="00000000" w:rsidDel="00000000" w:rsidP="00000000" w:rsidRDefault="00000000" w:rsidRPr="00000000" w14:paraId="0000025E">
      <w:pPr>
        <w:spacing w:after="0" w:line="240" w:lineRule="auto"/>
        <w:ind w:firstLine="709"/>
        <w:jc w:val="both"/>
        <w:rPr>
          <w:rFonts w:ascii="Courier New" w:cs="Courier New" w:eastAsia="Courier New" w:hAnsi="Courier New"/>
          <w:color w:val="000000"/>
          <w:sz w:val="24"/>
          <w:szCs w:val="24"/>
        </w:rPr>
      </w:pPr>
      <w:r w:rsidDel="00000000" w:rsidR="00000000" w:rsidRPr="00000000">
        <w:rPr>
          <w:rtl w:val="0"/>
        </w:rPr>
      </w:r>
    </w:p>
    <w:p w:rsidR="00000000" w:rsidDel="00000000" w:rsidP="00000000" w:rsidRDefault="00000000" w:rsidRPr="00000000" w14:paraId="0000025F">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def create_annotations(video_path, class_label):</w:t>
      </w:r>
    </w:p>
    <w:p w:rsidR="00000000" w:rsidDel="00000000" w:rsidP="00000000" w:rsidRDefault="00000000" w:rsidRPr="00000000" w14:paraId="00000260">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annotations = {'frame_idx': [], 'class': []}</w:t>
      </w:r>
    </w:p>
    <w:p w:rsidR="00000000" w:rsidDel="00000000" w:rsidP="00000000" w:rsidRDefault="00000000" w:rsidRPr="00000000" w14:paraId="00000261">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cap = cv2.VideoCapture(video_path)</w:t>
      </w:r>
    </w:p>
    <w:p w:rsidR="00000000" w:rsidDel="00000000" w:rsidP="00000000" w:rsidRDefault="00000000" w:rsidRPr="00000000" w14:paraId="00000262">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frame_idx = 0</w:t>
      </w:r>
    </w:p>
    <w:p w:rsidR="00000000" w:rsidDel="00000000" w:rsidP="00000000" w:rsidRDefault="00000000" w:rsidRPr="00000000" w14:paraId="00000263">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while cap.isOpened():</w:t>
      </w:r>
    </w:p>
    <w:p w:rsidR="00000000" w:rsidDel="00000000" w:rsidP="00000000" w:rsidRDefault="00000000" w:rsidRPr="00000000" w14:paraId="00000264">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ret, _ = cap.read()</w:t>
      </w:r>
    </w:p>
    <w:p w:rsidR="00000000" w:rsidDel="00000000" w:rsidP="00000000" w:rsidRDefault="00000000" w:rsidRPr="00000000" w14:paraId="00000265">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if not ret:</w:t>
      </w:r>
    </w:p>
    <w:p w:rsidR="00000000" w:rsidDel="00000000" w:rsidP="00000000" w:rsidRDefault="00000000" w:rsidRPr="00000000" w14:paraId="00000266">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break</w:t>
      </w:r>
    </w:p>
    <w:p w:rsidR="00000000" w:rsidDel="00000000" w:rsidP="00000000" w:rsidRDefault="00000000" w:rsidRPr="00000000" w14:paraId="00000267">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annotations['frame_idx'].append(frame_idx)</w:t>
      </w:r>
    </w:p>
    <w:p w:rsidR="00000000" w:rsidDel="00000000" w:rsidP="00000000" w:rsidRDefault="00000000" w:rsidRPr="00000000" w14:paraId="00000268">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annotations['class'].append(class_label)</w:t>
      </w:r>
    </w:p>
    <w:p w:rsidR="00000000" w:rsidDel="00000000" w:rsidP="00000000" w:rsidRDefault="00000000" w:rsidRPr="00000000" w14:paraId="00000269">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frame_idx += 1</w:t>
      </w:r>
    </w:p>
    <w:p w:rsidR="00000000" w:rsidDel="00000000" w:rsidP="00000000" w:rsidRDefault="00000000" w:rsidRPr="00000000" w14:paraId="0000026A">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cap.release()</w:t>
      </w:r>
    </w:p>
    <w:p w:rsidR="00000000" w:rsidDel="00000000" w:rsidP="00000000" w:rsidRDefault="00000000" w:rsidRPr="00000000" w14:paraId="0000026B">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return pd.DataFrame(annotations)</w:t>
      </w:r>
    </w:p>
    <w:p w:rsidR="00000000" w:rsidDel="00000000" w:rsidP="00000000" w:rsidRDefault="00000000" w:rsidRPr="00000000" w14:paraId="0000026C">
      <w:pPr>
        <w:spacing w:after="0" w:line="240" w:lineRule="auto"/>
        <w:ind w:firstLine="709"/>
        <w:jc w:val="both"/>
        <w:rPr>
          <w:rFonts w:ascii="Courier New" w:cs="Courier New" w:eastAsia="Courier New" w:hAnsi="Courier New"/>
          <w:color w:val="000000"/>
          <w:sz w:val="24"/>
          <w:szCs w:val="24"/>
        </w:rPr>
      </w:pPr>
      <w:r w:rsidDel="00000000" w:rsidR="00000000" w:rsidRPr="00000000">
        <w:rPr>
          <w:rtl w:val="0"/>
        </w:rPr>
      </w:r>
    </w:p>
    <w:p w:rsidR="00000000" w:rsidDel="00000000" w:rsidP="00000000" w:rsidRDefault="00000000" w:rsidRPr="00000000" w14:paraId="0000026D">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annotations = create_annotations('path_to_ucf101_video.mp4', 'Walking')</w:t>
      </w:r>
    </w:p>
    <w:p w:rsidR="00000000" w:rsidDel="00000000" w:rsidP="00000000" w:rsidRDefault="00000000" w:rsidRPr="00000000" w14:paraId="0000026E">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annotations.to_csv('annotations.csv')</w:t>
      </w:r>
    </w:p>
    <w:p w:rsidR="00000000" w:rsidDel="00000000" w:rsidP="00000000" w:rsidRDefault="00000000" w:rsidRPr="00000000" w14:paraId="0000026F">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270">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Цей код генерує CSV-файл із мітками класів для кожного кадру, що використовується для навчання LSTM.</w:t>
      </w:r>
    </w:p>
    <w:p w:rsidR="00000000" w:rsidDel="00000000" w:rsidP="00000000" w:rsidRDefault="00000000" w:rsidRPr="00000000" w14:paraId="00000271">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Підготовка відеоматеріалу стикається з кількома викликами, описаними в підпункті 1.2:</w:t>
      </w:r>
    </w:p>
    <w:p w:rsidR="00000000" w:rsidDel="00000000" w:rsidP="00000000" w:rsidRDefault="00000000" w:rsidRPr="00000000" w14:paraId="00000272">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8"/>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Низька роздільна здатність: UCF101 має роздільну здатність 320x240, що може знижувати точність детекції YOLOv8 (mAP падає на 5-10% порівняно з 640x640). Вирішується зміною розміру до 640x640, хоча це збільшує обчислювальну складність [8].</w:t>
      </w:r>
    </w:p>
    <w:p w:rsidR="00000000" w:rsidDel="00000000" w:rsidP="00000000" w:rsidRDefault="00000000" w:rsidRPr="00000000" w14:paraId="00000273">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8"/>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Шум і артефакти: Вуличні відео містять шум (наприклад, через погоду чи тіні), що підвищує хибні спрацювання (FP ~10-15%). Застосовується Gaussian blur і нормалізація пікселів [8].</w:t>
      </w:r>
    </w:p>
    <w:p w:rsidR="00000000" w:rsidDel="00000000" w:rsidP="00000000" w:rsidRDefault="00000000" w:rsidRPr="00000000" w14:paraId="00000274">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8"/>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Обмежена різноманітність: UCF101 має обмежену кількість сцен (101 клас), що ускладнює узагальнюваність. NTU RGB+D і Kinetics додають різноманітність, але потребують додаткової обробки через більший обсяг даних [6, 20, 22].</w:t>
      </w:r>
    </w:p>
    <w:p w:rsidR="00000000" w:rsidDel="00000000" w:rsidP="00000000" w:rsidRDefault="00000000" w:rsidRPr="00000000" w14:paraId="00000275">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8"/>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Часові залежності: Для LSTM потрібні послідовності фіксованої довжини (30 кадрів, як у 40% прототипу). Неправильна синхронізація кадрів може призвести до помилок у моделюванні, що вирішується інтерполяцією [23].</w:t>
      </w:r>
    </w:p>
    <w:p w:rsidR="00000000" w:rsidDel="00000000" w:rsidP="00000000" w:rsidRDefault="00000000" w:rsidRPr="00000000" w14:paraId="00000276">
      <w:pPr>
        <w:spacing w:line="360" w:lineRule="auto"/>
        <w:ind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 рисунку 2.1 зображено кадр з UCF101 до будь-якої обробки:</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323850</wp:posOffset>
            </wp:positionV>
            <wp:extent cx="5943600" cy="4256478"/>
            <wp:effectExtent b="0" l="0" r="0" t="0"/>
            <wp:wrapSquare wrapText="bothSides" distB="114300" distT="114300" distL="114300" distR="114300"/>
            <wp:docPr id="1" name="image25.png"/>
            <a:graphic>
              <a:graphicData uri="http://schemas.openxmlformats.org/drawingml/2006/picture">
                <pic:pic>
                  <pic:nvPicPr>
                    <pic:cNvPr id="0" name="image25.png"/>
                    <pic:cNvPicPr preferRelativeResize="0"/>
                  </pic:nvPicPr>
                  <pic:blipFill>
                    <a:blip r:embed="rId17"/>
                    <a:srcRect b="0" l="0" r="0" t="0"/>
                    <a:stretch>
                      <a:fillRect/>
                    </a:stretch>
                  </pic:blipFill>
                  <pic:spPr>
                    <a:xfrm>
                      <a:off x="0" y="0"/>
                      <a:ext cx="5943600" cy="4256478"/>
                    </a:xfrm>
                    <a:prstGeom prst="rect"/>
                    <a:ln/>
                  </pic:spPr>
                </pic:pic>
              </a:graphicData>
            </a:graphic>
          </wp:anchor>
        </w:drawing>
      </w:r>
    </w:p>
    <w:p w:rsidR="00000000" w:rsidDel="00000000" w:rsidP="00000000" w:rsidRDefault="00000000" w:rsidRPr="00000000" w14:paraId="00000277">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2.1 – Приклад класу з UCF101 до обробки</w:t>
      </w:r>
    </w:p>
    <w:p w:rsidR="00000000" w:rsidDel="00000000" w:rsidP="00000000" w:rsidRDefault="00000000" w:rsidRPr="00000000" w14:paraId="00000278">
      <w:pPr>
        <w:spacing w:after="240" w:before="240"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Під час обробки виконуються такі ключові етапи:</w:t>
      </w:r>
    </w:p>
    <w:p w:rsidR="00000000" w:rsidDel="00000000" w:rsidP="00000000" w:rsidRDefault="00000000" w:rsidRPr="00000000" w14:paraId="00000279">
      <w:pPr>
        <w:numPr>
          <w:ilvl w:val="0"/>
          <w:numId w:val="1"/>
        </w:numPr>
        <w:spacing w:after="0" w:afterAutospacing="0" w:before="24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Масштабування кадру до розміру 640×640.</w:t>
      </w:r>
      <w:r w:rsidDel="00000000" w:rsidR="00000000" w:rsidRPr="00000000">
        <w:rPr>
          <w:rFonts w:ascii="Times New Roman" w:cs="Times New Roman" w:eastAsia="Times New Roman" w:hAnsi="Times New Roman"/>
          <w:b w:val="1"/>
          <w:bCs w:val="1"/>
          <w:sz w:val="28"/>
          <w:szCs w:val="28"/>
          <w:rtl w:val="0"/>
        </w:rPr>
        <w:br w:type="textWrapping"/>
      </w:r>
      <w:r w:rsidDel="00000000" w:rsidR="00000000" w:rsidRPr="00000000">
        <w:rPr>
          <w:rFonts w:ascii="Times New Roman" w:cs="Times New Roman" w:eastAsia="Times New Roman" w:hAnsi="Times New Roman"/>
          <w:sz w:val="28"/>
          <w:szCs w:val="28"/>
          <w:rtl w:val="0"/>
        </w:rPr>
        <w:tab/>
        <w:t xml:space="preserve">Це стандартний розмір вхідного зображення для моделей YOLOv8. Хоча зменшення роздільної здатності зазвичай не змінює загальну композицію сцени, воно робить кадр однорідним для нейронної мережі, забезпечуючи стабільний вхідний формат і зменшуючи кількість обчислень.</w:t>
      </w:r>
    </w:p>
    <w:p w:rsidR="00000000" w:rsidDel="00000000" w:rsidP="00000000" w:rsidRDefault="00000000" w:rsidRPr="00000000" w14:paraId="0000027A">
      <w:pPr>
        <w:numPr>
          <w:ilvl w:val="0"/>
          <w:numId w:val="1"/>
        </w:numPr>
        <w:spacing w:after="0" w:afterAutospacing="0" w:before="0" w:beforeAutospacing="0" w:line="36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Нормалізація пікселів.</w:t>
      </w:r>
      <w:r w:rsidDel="00000000" w:rsidR="00000000" w:rsidRPr="00000000">
        <w:rPr>
          <w:rFonts w:ascii="Times New Roman" w:cs="Times New Roman" w:eastAsia="Times New Roman" w:hAnsi="Times New Roman"/>
          <w:b w:val="1"/>
          <w:bCs w:val="1"/>
          <w:sz w:val="28"/>
          <w:szCs w:val="28"/>
          <w:rtl w:val="0"/>
        </w:rPr>
        <w:br w:type="textWrapping"/>
      </w:r>
      <w:r w:rsidDel="00000000" w:rsidR="00000000" w:rsidRPr="00000000">
        <w:rPr>
          <w:rFonts w:ascii="Times New Roman" w:cs="Times New Roman" w:eastAsia="Times New Roman" w:hAnsi="Times New Roman"/>
          <w:sz w:val="28"/>
          <w:szCs w:val="28"/>
          <w:rtl w:val="0"/>
        </w:rPr>
        <w:t xml:space="preserve"> </w:t>
        <w:tab/>
        <w:t xml:space="preserve">Значення пікселів переводяться у діапазон [0;1], що є критично важливим для стабільної роботи моделі. Людським оком це практично непомітно, але для мережі означає зниження шуму, усунення контрастних стрибків та однакове трактування світлих і темних областей.</w:t>
      </w:r>
    </w:p>
    <w:p w:rsidR="00000000" w:rsidDel="00000000" w:rsidP="00000000" w:rsidRDefault="00000000" w:rsidRPr="00000000" w14:paraId="0000027B">
      <w:pPr>
        <w:numPr>
          <w:ilvl w:val="0"/>
          <w:numId w:val="1"/>
        </w:numPr>
        <w:spacing w:after="0" w:afterAutospacing="0" w:before="0" w:beforeAutospacing="0" w:line="36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Вирівнювання кольорових каналів і переведення зображення до внутрішнього формату моделі.</w:t>
      </w:r>
      <w:r w:rsidDel="00000000" w:rsidR="00000000" w:rsidRPr="00000000">
        <w:rPr>
          <w:rFonts w:ascii="Times New Roman" w:cs="Times New Roman" w:eastAsia="Times New Roman" w:hAnsi="Times New Roman"/>
          <w:b w:val="1"/>
          <w:bCs w:val="1"/>
          <w:sz w:val="28"/>
          <w:szCs w:val="28"/>
          <w:rtl w:val="0"/>
        </w:rPr>
        <w:br w:type="textWrapping"/>
      </w:r>
      <w:r w:rsidDel="00000000" w:rsidR="00000000" w:rsidRPr="00000000">
        <w:rPr>
          <w:rFonts w:ascii="Times New Roman" w:cs="Times New Roman" w:eastAsia="Times New Roman" w:hAnsi="Times New Roman"/>
          <w:sz w:val="28"/>
          <w:szCs w:val="28"/>
          <w:rtl w:val="0"/>
        </w:rPr>
        <w:t xml:space="preserve"> </w:t>
        <w:tab/>
        <w:t xml:space="preserve">Це покращує сприйняття текстур і контурів, хоча візуальна картинка майже не змінюється.</w:t>
      </w:r>
    </w:p>
    <w:p w:rsidR="00000000" w:rsidDel="00000000" w:rsidP="00000000" w:rsidRDefault="00000000" w:rsidRPr="00000000" w14:paraId="0000027C">
      <w:pPr>
        <w:numPr>
          <w:ilvl w:val="0"/>
          <w:numId w:val="1"/>
        </w:numPr>
        <w:spacing w:after="0" w:afterAutospacing="0" w:before="0" w:beforeAutospacing="0" w:line="36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Попередня фільтрація шуму та згладжування дрібних артефактів.</w:t>
      </w:r>
      <w:r w:rsidDel="00000000" w:rsidR="00000000" w:rsidRPr="00000000">
        <w:rPr>
          <w:rFonts w:ascii="Times New Roman" w:cs="Times New Roman" w:eastAsia="Times New Roman" w:hAnsi="Times New Roman"/>
          <w:b w:val="1"/>
          <w:bCs w:val="1"/>
          <w:sz w:val="28"/>
          <w:szCs w:val="28"/>
          <w:rtl w:val="0"/>
        </w:rPr>
        <w:br w:type="textWrapping"/>
      </w:r>
      <w:r w:rsidDel="00000000" w:rsidR="00000000" w:rsidRPr="00000000">
        <w:rPr>
          <w:rFonts w:ascii="Times New Roman" w:cs="Times New Roman" w:eastAsia="Times New Roman" w:hAnsi="Times New Roman"/>
          <w:sz w:val="28"/>
          <w:szCs w:val="28"/>
          <w:rtl w:val="0"/>
        </w:rPr>
        <w:t xml:space="preserve"> </w:t>
        <w:tab/>
        <w:t xml:space="preserve">На відео UCF101 такі артефакти малопомітні, але для моделі згладження означає більш стабільні межі об'єктів та зменшення хибних детекцій.</w:t>
      </w:r>
    </w:p>
    <w:p w:rsidR="00000000" w:rsidDel="00000000" w:rsidP="00000000" w:rsidRDefault="00000000" w:rsidRPr="00000000" w14:paraId="0000027D">
      <w:pPr>
        <w:numPr>
          <w:ilvl w:val="0"/>
          <w:numId w:val="1"/>
        </w:numPr>
        <w:spacing w:after="240" w:before="0" w:beforeAutospacing="0" w:line="36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Стандартизація пропорцій та центрованість об'єкта.</w:t>
        <w:br w:type="textWrapping"/>
        <w:t xml:space="preserve"> </w:t>
        <w:tab/>
        <w:t xml:space="preserve">Об’єкт у кадрі (людина) опиняється у форматі, оптимальному для подальшого визначення обмежувальної рамки. На рисунку 2.2 обмежувальна рамка не відображена, але саме попередня обробка забезпечила можливість його коректного виділення на наступних етапах.</w:t>
      </w:r>
    </w:p>
    <w:p w:rsidR="00000000" w:rsidDel="00000000" w:rsidP="00000000" w:rsidRDefault="00000000" w:rsidRPr="00000000" w14:paraId="0000027E">
      <w:pPr>
        <w:spacing w:after="240" w:before="240"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Таким чином, основні зміни після обробки не стосуються візуальної естетики кадру, а забезпечують математично коректне підготування зображення до роботи алгоритмів детекції. Це дозволяє зменшити варіативність між кадрами, покращує сприйняття сцени моделлю YOLOv8 і значно підвищує точність подальшого трекінгу та розпізнавання поведінкових </w:t>
      </w:r>
      <w:r w:rsidDel="00000000" w:rsidR="00000000" w:rsidRPr="00000000">
        <w:rPr>
          <w:rFonts w:ascii="Times New Roman" w:cs="Times New Roman" w:eastAsia="Times New Roman" w:hAnsi="Times New Roman"/>
          <w:sz w:val="28"/>
          <w:szCs w:val="28"/>
          <w:rtl w:val="0"/>
        </w:rPr>
        <w:t xml:space="preserve">патернів</w:t>
      </w:r>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027F">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На рисунку 2.</w:t>
      </w:r>
      <w:r w:rsidDel="00000000" w:rsidR="00000000" w:rsidRPr="00000000">
        <w:rPr>
          <w:rFonts w:ascii="Times New Roman" w:cs="Times New Roman" w:eastAsia="Times New Roman" w:hAnsi="Times New Roman"/>
          <w:sz w:val="28"/>
          <w:szCs w:val="28"/>
          <w:rtl w:val="0"/>
        </w:rPr>
        <w:t xml:space="preserve">2</w:t>
      </w:r>
      <w:r w:rsidDel="00000000" w:rsidR="00000000" w:rsidRPr="00000000">
        <w:rPr>
          <w:rFonts w:ascii="Times New Roman" w:cs="Times New Roman" w:eastAsia="Times New Roman" w:hAnsi="Times New Roman"/>
          <w:color w:val="000000"/>
          <w:sz w:val="28"/>
          <w:szCs w:val="28"/>
          <w:rtl w:val="0"/>
        </w:rPr>
        <w:t xml:space="preserve"> зображено кадр з UCF101 після обробки:</w:t>
      </w:r>
    </w:p>
    <w:p w:rsidR="00000000" w:rsidDel="00000000" w:rsidP="00000000" w:rsidRDefault="00000000" w:rsidRPr="00000000" w14:paraId="00000280">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281">
      <w:pPr>
        <w:spacing w:after="0" w:line="360" w:lineRule="auto"/>
        <w:jc w:val="center"/>
        <w:rPr>
          <w:rFonts w:ascii="Times New Roman" w:cs="Times New Roman" w:eastAsia="Times New Roman" w:hAnsi="Times New Roman"/>
          <w:color w:val="000000"/>
          <w:sz w:val="28"/>
          <w:szCs w:val="28"/>
        </w:rPr>
      </w:pPr>
      <w:r w:rsidDel="00000000" w:rsidR="00000000" w:rsidRPr="00000000">
        <w:rPr/>
        <w:drawing>
          <wp:inline distB="114300" distT="114300" distL="114300" distR="114300">
            <wp:extent cx="4125123" cy="4116600"/>
            <wp:effectExtent b="0" l="0" r="0" t="0"/>
            <wp:docPr id="15" name="image31.png"/>
            <a:graphic>
              <a:graphicData uri="http://schemas.openxmlformats.org/drawingml/2006/picture">
                <pic:pic>
                  <pic:nvPicPr>
                    <pic:cNvPr id="0" name="image31.png"/>
                    <pic:cNvPicPr preferRelativeResize="0"/>
                  </pic:nvPicPr>
                  <pic:blipFill>
                    <a:blip r:embed="rId18"/>
                    <a:srcRect b="0" l="0" r="0" t="0"/>
                    <a:stretch>
                      <a:fillRect/>
                    </a:stretch>
                  </pic:blipFill>
                  <pic:spPr>
                    <a:xfrm>
                      <a:off x="0" y="0"/>
                      <a:ext cx="4125123" cy="4116600"/>
                    </a:xfrm>
                    <a:prstGeom prst="rect"/>
                    <a:ln/>
                  </pic:spPr>
                </pic:pic>
              </a:graphicData>
            </a:graphic>
          </wp:inline>
        </w:drawing>
      </w:r>
      <w:r w:rsidDel="00000000" w:rsidR="00000000" w:rsidRPr="00000000">
        <w:rPr>
          <w:rtl w:val="0"/>
        </w:rPr>
      </w:r>
    </w:p>
    <w:p w:rsidR="00000000" w:rsidDel="00000000" w:rsidP="00000000" w:rsidRDefault="00000000" w:rsidRPr="00000000" w14:paraId="00000282">
      <w:pPr>
        <w:spacing w:after="0" w:line="36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Рисунок 2.</w:t>
      </w:r>
      <w:r w:rsidDel="00000000" w:rsidR="00000000" w:rsidRPr="00000000">
        <w:rPr>
          <w:rFonts w:ascii="Times New Roman" w:cs="Times New Roman" w:eastAsia="Times New Roman" w:hAnsi="Times New Roman"/>
          <w:sz w:val="28"/>
          <w:szCs w:val="28"/>
          <w:rtl w:val="0"/>
        </w:rPr>
        <w:t xml:space="preserve">2</w:t>
      </w:r>
      <w:r w:rsidDel="00000000" w:rsidR="00000000" w:rsidRPr="00000000">
        <w:rPr>
          <w:rFonts w:ascii="Times New Roman" w:cs="Times New Roman" w:eastAsia="Times New Roman" w:hAnsi="Times New Roman"/>
          <w:color w:val="000000"/>
          <w:sz w:val="28"/>
          <w:szCs w:val="28"/>
          <w:rtl w:val="0"/>
        </w:rPr>
        <w:t xml:space="preserve"> – Приклад класу з UCF101 після обробки</w:t>
      </w:r>
    </w:p>
    <w:p w:rsidR="00000000" w:rsidDel="00000000" w:rsidP="00000000" w:rsidRDefault="00000000" w:rsidRPr="00000000" w14:paraId="00000283">
      <w:pPr>
        <w:spacing w:after="0" w:line="360" w:lineRule="auto"/>
        <w:jc w:val="cente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284">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На рисунку 2.</w:t>
      </w:r>
      <w:r w:rsidDel="00000000" w:rsidR="00000000" w:rsidRPr="00000000">
        <w:rPr>
          <w:rFonts w:ascii="Times New Roman" w:cs="Times New Roman" w:eastAsia="Times New Roman" w:hAnsi="Times New Roman"/>
          <w:sz w:val="28"/>
          <w:szCs w:val="28"/>
          <w:rtl w:val="0"/>
        </w:rPr>
        <w:t xml:space="preserve">2</w:t>
      </w:r>
      <w:r w:rsidDel="00000000" w:rsidR="00000000" w:rsidRPr="00000000">
        <w:rPr>
          <w:rFonts w:ascii="Times New Roman" w:cs="Times New Roman" w:eastAsia="Times New Roman" w:hAnsi="Times New Roman"/>
          <w:color w:val="000000"/>
          <w:sz w:val="28"/>
          <w:szCs w:val="28"/>
          <w:rtl w:val="0"/>
        </w:rPr>
        <w:t xml:space="preserve"> показано кадр із відео UCF101 (клас «Basketball») після зміни розміру до 640x640 і нормалізації. Кадр включає людину з </w:t>
      </w:r>
      <w:r w:rsidDel="00000000" w:rsidR="00000000" w:rsidRPr="00000000">
        <w:rPr>
          <w:rFonts w:ascii="Times New Roman" w:cs="Times New Roman" w:eastAsia="Times New Roman" w:hAnsi="Times New Roman"/>
          <w:sz w:val="28"/>
          <w:szCs w:val="28"/>
          <w:rtl w:val="0"/>
        </w:rPr>
        <w:t xml:space="preserve">обмежувальною рамкою</w:t>
      </w:r>
      <w:r w:rsidDel="00000000" w:rsidR="00000000" w:rsidRPr="00000000">
        <w:rPr>
          <w:rFonts w:ascii="Times New Roman" w:cs="Times New Roman" w:eastAsia="Times New Roman" w:hAnsi="Times New Roman"/>
          <w:color w:val="000000"/>
          <w:sz w:val="28"/>
          <w:szCs w:val="28"/>
          <w:rtl w:val="0"/>
        </w:rPr>
        <w:t xml:space="preserve">, отриманим за допомогою YOLOv8, для демонстрації готовності до детекції (підпункт 2.3).</w:t>
      </w:r>
    </w:p>
    <w:p w:rsidR="00000000" w:rsidDel="00000000" w:rsidP="00000000" w:rsidRDefault="00000000" w:rsidRPr="00000000" w14:paraId="00000285">
      <w:pPr>
        <w:spacing w:after="240" w:before="240"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Додатково</w:t>
      </w:r>
      <w:r w:rsidDel="00000000" w:rsidR="00000000" w:rsidRPr="00000000">
        <w:rPr>
          <w:rFonts w:ascii="Times New Roman" w:cs="Times New Roman" w:eastAsia="Times New Roman" w:hAnsi="Times New Roman"/>
          <w:sz w:val="28"/>
          <w:szCs w:val="28"/>
          <w:rtl w:val="0"/>
        </w:rPr>
        <w:t xml:space="preserve"> слід зазначити, що хоча на перший погляд різниця між початковим та обробленим кадром здається незначною, фактичні зміни стосуються передусім внутрішнього представлення кадру системою. Попередня обробка не завжди призводить до помітних візуальних трансформацій, але суттєво впливає на якість подальшої детекції та трекінгу.</w:t>
      </w:r>
      <w:r w:rsidDel="00000000" w:rsidR="00000000" w:rsidRPr="00000000">
        <w:rPr>
          <w:rtl w:val="0"/>
        </w:rPr>
      </w:r>
    </w:p>
    <w:p w:rsidR="00000000" w:rsidDel="00000000" w:rsidP="00000000" w:rsidRDefault="00000000" w:rsidRPr="00000000" w14:paraId="00000286">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На рисунку 2.</w:t>
      </w:r>
      <w:r w:rsidDel="00000000" w:rsidR="00000000" w:rsidRPr="00000000">
        <w:rPr>
          <w:rFonts w:ascii="Times New Roman" w:cs="Times New Roman" w:eastAsia="Times New Roman" w:hAnsi="Times New Roman"/>
          <w:sz w:val="28"/>
          <w:szCs w:val="28"/>
          <w:rtl w:val="0"/>
        </w:rPr>
        <w:t xml:space="preserve">3</w:t>
      </w:r>
      <w:r w:rsidDel="00000000" w:rsidR="00000000" w:rsidRPr="00000000">
        <w:rPr>
          <w:rFonts w:ascii="Times New Roman" w:cs="Times New Roman" w:eastAsia="Times New Roman" w:hAnsi="Times New Roman"/>
          <w:color w:val="000000"/>
          <w:sz w:val="28"/>
          <w:szCs w:val="28"/>
          <w:rtl w:val="0"/>
        </w:rPr>
        <w:t xml:space="preserve"> показано порівняння розміру наборів даних:</w:t>
      </w:r>
    </w:p>
    <w:p w:rsidR="00000000" w:rsidDel="00000000" w:rsidP="00000000" w:rsidRDefault="00000000" w:rsidRPr="00000000" w14:paraId="00000287">
      <w:pPr>
        <w:spacing w:after="0" w:line="360" w:lineRule="auto"/>
        <w:jc w:val="center"/>
        <w:rPr>
          <w:rFonts w:ascii="Times New Roman" w:cs="Times New Roman" w:eastAsia="Times New Roman" w:hAnsi="Times New Roman"/>
          <w:color w:val="000000"/>
          <w:sz w:val="28"/>
          <w:szCs w:val="28"/>
        </w:rPr>
      </w:pPr>
      <w:r w:rsidDel="00000000" w:rsidR="00000000" w:rsidRPr="00000000">
        <w:rPr>
          <w:color w:val="000000"/>
        </w:rPr>
        <w:drawing>
          <wp:inline distB="0" distT="0" distL="0" distR="0">
            <wp:extent cx="5852160" cy="4389120"/>
            <wp:effectExtent b="0" l="0" r="0" t="0"/>
            <wp:docPr id="29" name="image15.png"/>
            <a:graphic>
              <a:graphicData uri="http://schemas.openxmlformats.org/drawingml/2006/picture">
                <pic:pic>
                  <pic:nvPicPr>
                    <pic:cNvPr id="0" name="image15.png"/>
                    <pic:cNvPicPr preferRelativeResize="0"/>
                  </pic:nvPicPr>
                  <pic:blipFill>
                    <a:blip r:embed="rId19"/>
                    <a:srcRect b="0" l="0" r="0" t="0"/>
                    <a:stretch>
                      <a:fillRect/>
                    </a:stretch>
                  </pic:blipFill>
                  <pic:spPr>
                    <a:xfrm>
                      <a:off x="0" y="0"/>
                      <a:ext cx="5852160" cy="4389120"/>
                    </a:xfrm>
                    <a:prstGeom prst="rect"/>
                    <a:ln/>
                  </pic:spPr>
                </pic:pic>
              </a:graphicData>
            </a:graphic>
          </wp:inline>
        </w:drawing>
      </w:r>
      <w:r w:rsidDel="00000000" w:rsidR="00000000" w:rsidRPr="00000000">
        <w:rPr>
          <w:rtl w:val="0"/>
        </w:rPr>
      </w:r>
    </w:p>
    <w:p w:rsidR="00000000" w:rsidDel="00000000" w:rsidP="00000000" w:rsidRDefault="00000000" w:rsidRPr="00000000" w14:paraId="00000288">
      <w:pPr>
        <w:spacing w:after="0" w:line="36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Рисунок 2.</w:t>
      </w:r>
      <w:r w:rsidDel="00000000" w:rsidR="00000000" w:rsidRPr="00000000">
        <w:rPr>
          <w:rFonts w:ascii="Times New Roman" w:cs="Times New Roman" w:eastAsia="Times New Roman" w:hAnsi="Times New Roman"/>
          <w:sz w:val="28"/>
          <w:szCs w:val="28"/>
          <w:rtl w:val="0"/>
        </w:rPr>
        <w:t xml:space="preserve">3</w:t>
      </w:r>
      <w:r w:rsidDel="00000000" w:rsidR="00000000" w:rsidRPr="00000000">
        <w:rPr>
          <w:rFonts w:ascii="Times New Roman" w:cs="Times New Roman" w:eastAsia="Times New Roman" w:hAnsi="Times New Roman"/>
          <w:color w:val="000000"/>
          <w:sz w:val="28"/>
          <w:szCs w:val="28"/>
          <w:rtl w:val="0"/>
        </w:rPr>
        <w:t xml:space="preserve"> – Порівняння розміру наборів даних</w:t>
      </w:r>
    </w:p>
    <w:p w:rsidR="00000000" w:rsidDel="00000000" w:rsidP="00000000" w:rsidRDefault="00000000" w:rsidRPr="00000000" w14:paraId="00000289">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28A">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На рисунку 2.</w:t>
      </w:r>
      <w:r w:rsidDel="00000000" w:rsidR="00000000" w:rsidRPr="00000000">
        <w:rPr>
          <w:rFonts w:ascii="Times New Roman" w:cs="Times New Roman" w:eastAsia="Times New Roman" w:hAnsi="Times New Roman"/>
          <w:sz w:val="28"/>
          <w:szCs w:val="28"/>
          <w:rtl w:val="0"/>
        </w:rPr>
        <w:t xml:space="preserve">3</w:t>
      </w:r>
      <w:r w:rsidDel="00000000" w:rsidR="00000000" w:rsidRPr="00000000">
        <w:rPr>
          <w:rFonts w:ascii="Times New Roman" w:cs="Times New Roman" w:eastAsia="Times New Roman" w:hAnsi="Times New Roman"/>
          <w:color w:val="000000"/>
          <w:sz w:val="28"/>
          <w:szCs w:val="28"/>
          <w:rtl w:val="0"/>
        </w:rPr>
        <w:t xml:space="preserve"> зображено </w:t>
      </w:r>
      <w:commentRangeStart w:id="13"/>
      <w:r w:rsidDel="00000000" w:rsidR="00000000" w:rsidRPr="00000000">
        <w:rPr>
          <w:rFonts w:ascii="Times New Roman" w:cs="Times New Roman" w:eastAsia="Times New Roman" w:hAnsi="Times New Roman"/>
          <w:sz w:val="28"/>
          <w:szCs w:val="28"/>
          <w:rtl w:val="0"/>
        </w:rPr>
        <w:t xml:space="preserve">стовпцеву діаграму</w:t>
      </w:r>
      <w:commentRangeEnd w:id="13"/>
      <w:r w:rsidDel="00000000" w:rsidR="00000000" w:rsidRPr="00000000">
        <w:commentReference w:id="13"/>
      </w:r>
      <w:r w:rsidDel="00000000" w:rsidR="00000000" w:rsidRPr="00000000">
        <w:rPr>
          <w:rFonts w:ascii="Times New Roman" w:cs="Times New Roman" w:eastAsia="Times New Roman" w:hAnsi="Times New Roman"/>
          <w:color w:val="000000"/>
          <w:sz w:val="28"/>
          <w:szCs w:val="28"/>
          <w:rtl w:val="0"/>
        </w:rPr>
        <w:t xml:space="preserve"> що порівнює кількість відео в UCF101 (13 320), NTU RGB+D (56 880) і Kinetics (300 000+), для ілюстрації різноманітності та обсягу.</w:t>
      </w:r>
    </w:p>
    <w:p w:rsidR="00000000" w:rsidDel="00000000" w:rsidP="00000000" w:rsidRDefault="00000000" w:rsidRPr="00000000" w14:paraId="0000028B">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Підготовка відеоматеріалу забезпечує основу для детекції, трекінгу та моделювання поведінки, відповідаючи вимогам системи (F1-score &gt;= 0.85, FPS &gt;= 30). Використання UCF101, NTU RGB+D і Kinetics дозволяє охопити різні сценарії, від простих дій до складних поз. Попередня обробка (зміна розміру, нормалізація, фільтрація) і створення анотацій вирішують виклики низької роздільної здатності, шуму та обмеженої різноманітності. Отримані дані готові для використання в YOLOv8 (підпункт 2.3) і DeepSORT (підпункт 2.4), а також для навчання LSTM (підпункт 2.5). У подальших підпунктах буде описано реалізацію цих етапів [6, 20, 22].</w:t>
      </w:r>
    </w:p>
    <w:p w:rsidR="00000000" w:rsidDel="00000000" w:rsidP="00000000" w:rsidRDefault="00000000" w:rsidRPr="00000000" w14:paraId="0000028C">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28D">
      <w:pPr>
        <w:pStyle w:val="Heading2"/>
        <w:tabs>
          <w:tab w:val="left" w:leader="none" w:pos="1134"/>
        </w:tabs>
        <w:spacing w:line="360" w:lineRule="auto"/>
        <w:ind w:firstLine="708"/>
        <w:jc w:val="both"/>
        <w:rPr/>
      </w:pPr>
      <w:bookmarkStart w:colFirst="0" w:colLast="0" w:name="_t9a342map66v" w:id="15"/>
      <w:bookmarkEnd w:id="15"/>
      <w:r w:rsidDel="00000000" w:rsidR="00000000" w:rsidRPr="00000000">
        <w:rPr>
          <w:rtl w:val="0"/>
        </w:rPr>
        <w:t xml:space="preserve">2.3</w:t>
        <w:tab/>
        <w:t xml:space="preserve">Детекція об’єктів</w:t>
      </w:r>
    </w:p>
    <w:p w:rsidR="00000000" w:rsidDel="00000000" w:rsidP="00000000" w:rsidRDefault="00000000" w:rsidRPr="00000000" w14:paraId="0000028E">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28F">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Детекція об’єктів є першим етапом системи розпізнавання поведінкових патернів, що забезпечує виявлення людей у відеопотоці для подальшого трекінгу (підпункт 2.4) і моделювання поведінки (підпункт 2.5). У даній роботі для детекції використано модель YOLOv8, яка є сучасною версією алгоритму YOLO (You Only Look Once), що поєднує високу точність (mAP ~50% на COCO) і швидкість обробки (FPS ~30 на NVIDIA T4). Цей підпункт описує реалізацію детекції, підготовку даних на основі UCF101 і NTU RGB+D (підпункт 2.2), оцінку метрик і виклики, такі як оклюзії та низька роздільна здатність. Реалізація базується на 40% прототипу системи, де YOLOv8 використовується для виявлення людей (клас 0 у наборі даних COCO) [8, 25, 26].</w:t>
      </w:r>
    </w:p>
    <w:p w:rsidR="00000000" w:rsidDel="00000000" w:rsidP="00000000" w:rsidRDefault="00000000" w:rsidRPr="00000000" w14:paraId="00000290">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YOLOv8 обрано через його переваги порівняно з попередніми версіями, такими як YOLOv4, включаючи покращену архітектуру (CSPDarknet53 із SPPF-блоком), підтримку anchor-free детекції та оптимізацію для реального часу (FPS &gt;= 30, як зазначено в підпункті 2.1). Модель YOLOv8n (nano) використовується для балансу між швидкістю та точністю, що є критичним для обробки відео UCF101 (320x240, 25-30 FPS) і NTU RGB+D (до 1920x1080) на апаратному забезпеченні Google Colab (NVIDIA T4). YOLOv8 попередньо навчена на наборі COCO, що містить 80 класів, включаючи «person» (клас 0), який використовується для виявлення людей у даній роботі. Основні параметри моделі: вхідна роздільна здатність 640x640, mAP@50 ~50.2% на COCO, швидкість обробки ~30-40 FPS [6, 8, 20, 25, 27].</w:t>
      </w:r>
    </w:p>
    <w:p w:rsidR="00000000" w:rsidDel="00000000" w:rsidP="00000000" w:rsidRDefault="00000000" w:rsidRPr="00000000" w14:paraId="00000291">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Реалізація детекції об’єктів базується на бібліотеці Ultralytics YOLOv8, яка інтегрується з OpenCV для обробки відеопотоку. Відео, підготовлені в підпункті 2.2 (зміна розміру до 640x640, нормалізація пікселів), передаються в модель YOLOv8 для виявлення людей [25]. Код із 40% прототипу адаптовано для обробки відео UCF101, як показано нижче:</w:t>
      </w:r>
    </w:p>
    <w:p w:rsidR="00000000" w:rsidDel="00000000" w:rsidP="00000000" w:rsidRDefault="00000000" w:rsidRPr="00000000" w14:paraId="00000292">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293">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Лістинг 2.3 – Код для обробки відео UCF101</w:t>
      </w:r>
    </w:p>
    <w:p w:rsidR="00000000" w:rsidDel="00000000" w:rsidP="00000000" w:rsidRDefault="00000000" w:rsidRPr="00000000" w14:paraId="00000294">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from ultralytics import YOLO</w:t>
      </w:r>
    </w:p>
    <w:p w:rsidR="00000000" w:rsidDel="00000000" w:rsidP="00000000" w:rsidRDefault="00000000" w:rsidRPr="00000000" w14:paraId="00000295">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import cv2</w:t>
      </w:r>
    </w:p>
    <w:p w:rsidR="00000000" w:rsidDel="00000000" w:rsidP="00000000" w:rsidRDefault="00000000" w:rsidRPr="00000000" w14:paraId="00000296">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import numpy as np</w:t>
      </w:r>
    </w:p>
    <w:p w:rsidR="00000000" w:rsidDel="00000000" w:rsidP="00000000" w:rsidRDefault="00000000" w:rsidRPr="00000000" w14:paraId="00000297">
      <w:pPr>
        <w:spacing w:after="0" w:line="240" w:lineRule="auto"/>
        <w:ind w:firstLine="709"/>
        <w:jc w:val="both"/>
        <w:rPr>
          <w:rFonts w:ascii="Courier New" w:cs="Courier New" w:eastAsia="Courier New" w:hAnsi="Courier New"/>
          <w:color w:val="000000"/>
          <w:sz w:val="24"/>
          <w:szCs w:val="24"/>
        </w:rPr>
      </w:pPr>
      <w:r w:rsidDel="00000000" w:rsidR="00000000" w:rsidRPr="00000000">
        <w:rPr>
          <w:rtl w:val="0"/>
        </w:rPr>
      </w:r>
    </w:p>
    <w:p w:rsidR="00000000" w:rsidDel="00000000" w:rsidP="00000000" w:rsidRDefault="00000000" w:rsidRPr="00000000" w14:paraId="00000298">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def detect_objects(video_path, output_path='detected_output.mp4'):</w:t>
      </w:r>
    </w:p>
    <w:p w:rsidR="00000000" w:rsidDel="00000000" w:rsidP="00000000" w:rsidRDefault="00000000" w:rsidRPr="00000000" w14:paraId="00000299">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model_yolo = YOLO('yolov8n.pt')  </w:t>
      </w:r>
    </w:p>
    <w:p w:rsidR="00000000" w:rsidDel="00000000" w:rsidP="00000000" w:rsidRDefault="00000000" w:rsidRPr="00000000" w14:paraId="0000029A">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cap = cv2.VideoCapture(video_path)</w:t>
      </w:r>
    </w:p>
    <w:p w:rsidR="00000000" w:rsidDel="00000000" w:rsidP="00000000" w:rsidRDefault="00000000" w:rsidRPr="00000000" w14:paraId="0000029B">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if not cap.isOpened():</w:t>
      </w:r>
    </w:p>
    <w:p w:rsidR="00000000" w:rsidDel="00000000" w:rsidP="00000000" w:rsidRDefault="00000000" w:rsidRPr="00000000" w14:paraId="0000029C">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print("Помилка: Не вдалося відкрити відео")</w:t>
      </w:r>
    </w:p>
    <w:p w:rsidR="00000000" w:rsidDel="00000000" w:rsidP="00000000" w:rsidRDefault="00000000" w:rsidRPr="00000000" w14:paraId="0000029D">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return None</w:t>
      </w:r>
    </w:p>
    <w:p w:rsidR="00000000" w:rsidDel="00000000" w:rsidP="00000000" w:rsidRDefault="00000000" w:rsidRPr="00000000" w14:paraId="0000029E">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w:t>
      </w:r>
    </w:p>
    <w:p w:rsidR="00000000" w:rsidDel="00000000" w:rsidP="00000000" w:rsidRDefault="00000000" w:rsidRPr="00000000" w14:paraId="0000029F">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width = int(cap.get(cv2.CAP_PROP_FRAME_WIDTH))</w:t>
      </w:r>
    </w:p>
    <w:p w:rsidR="00000000" w:rsidDel="00000000" w:rsidP="00000000" w:rsidRDefault="00000000" w:rsidRPr="00000000" w14:paraId="000002A0">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height = int(cap.get(cv2.CAP_PROP_FRAME_HEIGHT))</w:t>
      </w:r>
    </w:p>
    <w:p w:rsidR="00000000" w:rsidDel="00000000" w:rsidP="00000000" w:rsidRDefault="00000000" w:rsidRPr="00000000" w14:paraId="000002A1">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fps = int(cap.get(cv2.CAP_PROP_FPS))</w:t>
      </w:r>
    </w:p>
    <w:p w:rsidR="00000000" w:rsidDel="00000000" w:rsidP="00000000" w:rsidRDefault="00000000" w:rsidRPr="00000000" w14:paraId="000002A2">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out = cv2.VideoWriter(output_path, cv2.VideoWriter_fourcc(*'mp4v'), fps, (width, height))</w:t>
      </w:r>
    </w:p>
    <w:p w:rsidR="00000000" w:rsidDel="00000000" w:rsidP="00000000" w:rsidRDefault="00000000" w:rsidRPr="00000000" w14:paraId="000002A3">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w:t>
      </w:r>
    </w:p>
    <w:p w:rsidR="00000000" w:rsidDel="00000000" w:rsidP="00000000" w:rsidRDefault="00000000" w:rsidRPr="00000000" w14:paraId="000002A4">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detections = []</w:t>
      </w:r>
    </w:p>
    <w:p w:rsidR="00000000" w:rsidDel="00000000" w:rsidP="00000000" w:rsidRDefault="00000000" w:rsidRPr="00000000" w14:paraId="000002A5">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while cap.isOpened():</w:t>
      </w:r>
    </w:p>
    <w:p w:rsidR="00000000" w:rsidDel="00000000" w:rsidP="00000000" w:rsidRDefault="00000000" w:rsidRPr="00000000" w14:paraId="000002A6">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ret, frame = cap.read()</w:t>
      </w:r>
    </w:p>
    <w:p w:rsidR="00000000" w:rsidDel="00000000" w:rsidP="00000000" w:rsidRDefault="00000000" w:rsidRPr="00000000" w14:paraId="000002A7">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if not ret:</w:t>
      </w:r>
    </w:p>
    <w:p w:rsidR="00000000" w:rsidDel="00000000" w:rsidP="00000000" w:rsidRDefault="00000000" w:rsidRPr="00000000" w14:paraId="000002A8">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break</w:t>
      </w:r>
    </w:p>
    <w:p w:rsidR="00000000" w:rsidDel="00000000" w:rsidP="00000000" w:rsidRDefault="00000000" w:rsidRPr="00000000" w14:paraId="000002A9">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results = model_yolo(frame)</w:t>
      </w:r>
    </w:p>
    <w:p w:rsidR="00000000" w:rsidDel="00000000" w:rsidP="00000000" w:rsidRDefault="00000000" w:rsidRPr="00000000" w14:paraId="000002AA">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frame_detections = []</w:t>
      </w:r>
    </w:p>
    <w:p w:rsidR="00000000" w:rsidDel="00000000" w:rsidP="00000000" w:rsidRDefault="00000000" w:rsidRPr="00000000" w14:paraId="000002AB">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for result in results:</w:t>
      </w:r>
    </w:p>
    <w:p w:rsidR="00000000" w:rsidDel="00000000" w:rsidP="00000000" w:rsidRDefault="00000000" w:rsidRPr="00000000" w14:paraId="000002AC">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boxes = result.boxes</w:t>
      </w:r>
    </w:p>
    <w:p w:rsidR="00000000" w:rsidDel="00000000" w:rsidP="00000000" w:rsidRDefault="00000000" w:rsidRPr="00000000" w14:paraId="000002AD">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for box in boxes:</w:t>
      </w:r>
    </w:p>
    <w:p w:rsidR="00000000" w:rsidDel="00000000" w:rsidP="00000000" w:rsidRDefault="00000000" w:rsidRPr="00000000" w14:paraId="000002AE">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if box.cls == 0:  </w:t>
      </w:r>
    </w:p>
    <w:p w:rsidR="00000000" w:rsidDel="00000000" w:rsidP="00000000" w:rsidRDefault="00000000" w:rsidRPr="00000000" w14:paraId="000002AF">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x1, y1, x2, y2 = box.xyxy[0].cpu().numpy()</w:t>
      </w:r>
    </w:p>
    <w:p w:rsidR="00000000" w:rsidDel="00000000" w:rsidP="00000000" w:rsidRDefault="00000000" w:rsidRPr="00000000" w14:paraId="000002B0">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conf = box.conf.cpu().numpy()</w:t>
      </w:r>
    </w:p>
    <w:p w:rsidR="00000000" w:rsidDel="00000000" w:rsidP="00000000" w:rsidRDefault="00000000" w:rsidRPr="00000000" w14:paraId="000002B1">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frame_detections.append(([x1, y1, x2-x1, y2-y1], conf, 0))</w:t>
      </w:r>
    </w:p>
    <w:p w:rsidR="00000000" w:rsidDel="00000000" w:rsidP="00000000" w:rsidRDefault="00000000" w:rsidRPr="00000000" w14:paraId="000002B2">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cv2.rectangle(frame, (int(x1), int(y1)), (int(x2), int(y2)), (0, 255, 0), 2)</w:t>
      </w:r>
    </w:p>
    <w:p w:rsidR="00000000" w:rsidDel="00000000" w:rsidP="00000000" w:rsidRDefault="00000000" w:rsidRPr="00000000" w14:paraId="000002B3">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cv2.putText(frame, f'Conf: {conf:.2f}', (int(x1), int(y1-10)),</w:t>
      </w:r>
    </w:p>
    <w:p w:rsidR="00000000" w:rsidDel="00000000" w:rsidP="00000000" w:rsidRDefault="00000000" w:rsidRPr="00000000" w14:paraId="000002B4">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cv2.FONT_HERSHEY_SIMPLEX, 0.9, (0, 255, 0), 2)</w:t>
      </w:r>
    </w:p>
    <w:p w:rsidR="00000000" w:rsidDel="00000000" w:rsidP="00000000" w:rsidRDefault="00000000" w:rsidRPr="00000000" w14:paraId="000002B5">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detections.append(frame_detections)</w:t>
      </w:r>
    </w:p>
    <w:p w:rsidR="00000000" w:rsidDel="00000000" w:rsidP="00000000" w:rsidRDefault="00000000" w:rsidRPr="00000000" w14:paraId="000002B6">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out.write(frame)</w:t>
      </w:r>
    </w:p>
    <w:p w:rsidR="00000000" w:rsidDel="00000000" w:rsidP="00000000" w:rsidRDefault="00000000" w:rsidRPr="00000000" w14:paraId="000002B7">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w:t>
      </w:r>
    </w:p>
    <w:p w:rsidR="00000000" w:rsidDel="00000000" w:rsidP="00000000" w:rsidRDefault="00000000" w:rsidRPr="00000000" w14:paraId="000002B8">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cap.release()</w:t>
      </w:r>
    </w:p>
    <w:p w:rsidR="00000000" w:rsidDel="00000000" w:rsidP="00000000" w:rsidRDefault="00000000" w:rsidRPr="00000000" w14:paraId="000002B9">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out.release()</w:t>
      </w:r>
    </w:p>
    <w:p w:rsidR="00000000" w:rsidDel="00000000" w:rsidP="00000000" w:rsidRDefault="00000000" w:rsidRPr="00000000" w14:paraId="000002BA">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print(f"Відео з детекцією збережено як {output_path}")</w:t>
      </w:r>
    </w:p>
    <w:p w:rsidR="00000000" w:rsidDel="00000000" w:rsidP="00000000" w:rsidRDefault="00000000" w:rsidRPr="00000000" w14:paraId="000002BB">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return detections</w:t>
      </w:r>
    </w:p>
    <w:p w:rsidR="00000000" w:rsidDel="00000000" w:rsidP="00000000" w:rsidRDefault="00000000" w:rsidRPr="00000000" w14:paraId="000002BC">
      <w:pPr>
        <w:spacing w:after="0" w:line="240" w:lineRule="auto"/>
        <w:ind w:firstLine="709"/>
        <w:jc w:val="both"/>
        <w:rPr>
          <w:rFonts w:ascii="Courier New" w:cs="Courier New" w:eastAsia="Courier New" w:hAnsi="Courier New"/>
          <w:color w:val="000000"/>
          <w:sz w:val="24"/>
          <w:szCs w:val="24"/>
        </w:rPr>
      </w:pPr>
      <w:r w:rsidDel="00000000" w:rsidR="00000000" w:rsidRPr="00000000">
        <w:rPr>
          <w:rtl w:val="0"/>
        </w:rPr>
      </w:r>
    </w:p>
    <w:p w:rsidR="00000000" w:rsidDel="00000000" w:rsidP="00000000" w:rsidRDefault="00000000" w:rsidRPr="00000000" w14:paraId="000002BD">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video_path = r"D:\Downloads\v_Basketball_g01_c01.avi"</w:t>
      </w:r>
    </w:p>
    <w:p w:rsidR="00000000" w:rsidDel="00000000" w:rsidP="00000000" w:rsidRDefault="00000000" w:rsidRPr="00000000" w14:paraId="000002BE">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detections = detect_objects(video_path)</w:t>
      </w:r>
    </w:p>
    <w:p w:rsidR="00000000" w:rsidDel="00000000" w:rsidP="00000000" w:rsidRDefault="00000000" w:rsidRPr="00000000" w14:paraId="000002BF">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2C0">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Цей код обробляє відео v_Basketball_g01_c01.avi (4.7 сек, 141 кадр, 29.97 FPS), виявляє людей і створює вихідне відео з </w:t>
      </w:r>
      <w:r w:rsidDel="00000000" w:rsidR="00000000" w:rsidRPr="00000000">
        <w:rPr>
          <w:rFonts w:ascii="Times New Roman" w:cs="Times New Roman" w:eastAsia="Times New Roman" w:hAnsi="Times New Roman"/>
          <w:sz w:val="28"/>
          <w:szCs w:val="28"/>
          <w:rtl w:val="0"/>
        </w:rPr>
        <w:t xml:space="preserve">обмежувальними рамками</w:t>
      </w:r>
      <w:r w:rsidDel="00000000" w:rsidR="00000000" w:rsidRPr="00000000">
        <w:rPr>
          <w:rFonts w:ascii="Times New Roman" w:cs="Times New Roman" w:eastAsia="Times New Roman" w:hAnsi="Times New Roman"/>
          <w:color w:val="000000"/>
          <w:sz w:val="28"/>
          <w:szCs w:val="28"/>
          <w:rtl w:val="0"/>
        </w:rPr>
        <w:t xml:space="preserve"> та оцінками впевненості (confidence scores). Результати детекції передаються до трекінгу (підпункт 2.4).</w:t>
      </w:r>
    </w:p>
    <w:p w:rsidR="00000000" w:rsidDel="00000000" w:rsidP="00000000" w:rsidRDefault="00000000" w:rsidRPr="00000000" w14:paraId="000002C1">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Для оцінки ефективності детекції використано метрику mAP@50 (mean Average Precision при IoU=0.5), яка є стандартною для оцінки моделей YOLO. На наборі COCO YOLOv8n досягає mAP@50 ~50.2% для класу «person». Для UCF101 (320x240) і NTU RGB+D (до 1920x1080) mAP знижується до ~45-48% через нижчу роздільну здатність і складніші сцени (наприклад, оклюзії в натовпі) [25, 26].</w:t>
      </w:r>
    </w:p>
    <w:p w:rsidR="00000000" w:rsidDel="00000000" w:rsidP="00000000" w:rsidRDefault="00000000" w:rsidRPr="00000000" w14:paraId="000002C2">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Оцінка mAP виконана за допомогою бібліотеки Ultralytics:</w:t>
      </w:r>
    </w:p>
    <w:p w:rsidR="00000000" w:rsidDel="00000000" w:rsidP="00000000" w:rsidRDefault="00000000" w:rsidRPr="00000000" w14:paraId="000002C3">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2C4">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Лістинг 2.4 – Код оцінки mAP</w:t>
      </w:r>
    </w:p>
    <w:p w:rsidR="00000000" w:rsidDel="00000000" w:rsidP="00000000" w:rsidRDefault="00000000" w:rsidRPr="00000000" w14:paraId="000002C5">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from ultralytics import YOLO</w:t>
      </w:r>
    </w:p>
    <w:p w:rsidR="00000000" w:rsidDel="00000000" w:rsidP="00000000" w:rsidRDefault="00000000" w:rsidRPr="00000000" w14:paraId="000002C6">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model_yolo = YOLO('yolov8n.pt')</w:t>
      </w:r>
    </w:p>
    <w:p w:rsidR="00000000" w:rsidDel="00000000" w:rsidP="00000000" w:rsidRDefault="00000000" w:rsidRPr="00000000" w14:paraId="000002C7">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results = model_yolo(r"D:\Downloads\v_Basketball_g01_c01.avi")</w:t>
      </w:r>
    </w:p>
    <w:p w:rsidR="00000000" w:rsidDel="00000000" w:rsidP="00000000" w:rsidRDefault="00000000" w:rsidRPr="00000000" w14:paraId="000002C8">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mAP = np.mean([box.conf.cpu().numpy() for result in results for box in result.boxes if box.cls == 0])</w:t>
      </w:r>
    </w:p>
    <w:p w:rsidR="00000000" w:rsidDel="00000000" w:rsidP="00000000" w:rsidRDefault="00000000" w:rsidRPr="00000000" w14:paraId="000002C9">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print(f"mAP@50 (клас person): {mAP:.3f}")</w:t>
      </w:r>
    </w:p>
    <w:p w:rsidR="00000000" w:rsidDel="00000000" w:rsidP="00000000" w:rsidRDefault="00000000" w:rsidRPr="00000000" w14:paraId="000002CA">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2CB">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Для відео v_Basketball_g01_c01.avi mAP становить ~0.47, що є прийнятним для низької роздільної здатності (320x240). Швидкість обробки на NVIDIA T4 становить ~30 FPS, що відповідає вимогам реального часу (підпункт 2.1).</w:t>
      </w:r>
    </w:p>
    <w:p w:rsidR="00000000" w:rsidDel="00000000" w:rsidP="00000000" w:rsidRDefault="00000000" w:rsidRPr="00000000" w14:paraId="000002CC">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Детекція об’єктів стикається з кількома викликами, які впливають на точність і стабільність системи:</w:t>
      </w:r>
    </w:p>
    <w:p w:rsidR="00000000" w:rsidDel="00000000" w:rsidP="00000000" w:rsidRDefault="00000000" w:rsidRPr="00000000" w14:paraId="000002CD">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8"/>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Низька роздільна здатність: Відео UCF101 (320x240) знижують mAP на 5-10% порівняно з COCO (640x640). Вирішується зміною розміру до 640x640 (підпункт 2.2), але це збільшує обчислювальне навантаження [6, 8].</w:t>
      </w:r>
    </w:p>
    <w:p w:rsidR="00000000" w:rsidDel="00000000" w:rsidP="00000000" w:rsidRDefault="00000000" w:rsidRPr="00000000" w14:paraId="000002CE">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8"/>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Оклюзії: У сценах із кількома людьми (наприклад, NTU RGB+D) YOLOv8 втрачає ~10-15% об’єктів через перекриття. Це буде вирішено в підпункті 3.1 шляхом інтеграції механізмів ува</w:t>
      </w:r>
      <w:r w:rsidDel="00000000" w:rsidR="00000000" w:rsidRPr="00000000">
        <w:rPr>
          <w:rFonts w:ascii="Times New Roman" w:cs="Times New Roman" w:eastAsia="Times New Roman" w:hAnsi="Times New Roman"/>
          <w:sz w:val="28"/>
          <w:szCs w:val="28"/>
          <w:rtl w:val="0"/>
        </w:rPr>
        <w:t xml:space="preserve">ги</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 [20, 25].</w:t>
      </w:r>
    </w:p>
    <w:p w:rsidR="00000000" w:rsidDel="00000000" w:rsidP="00000000" w:rsidRDefault="00000000" w:rsidRPr="00000000" w14:paraId="000002CF">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8"/>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Шум і освітлення: Зміни освітлення у вуличних сценах підвищують хибні спрацювання (FP ~10-15%). Попередня обробка (Gaussian blur, нормалізація) частково вирішує проблему (підпункт 2.2) [8].</w:t>
      </w:r>
    </w:p>
    <w:p w:rsidR="00000000" w:rsidDel="00000000" w:rsidP="00000000" w:rsidRDefault="00000000" w:rsidRPr="00000000" w14:paraId="000002D0">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8"/>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Обмежена узагальнюваність: YOLOv8, навчена на COCO, має зниження точності на специфічних доменах (наприклад, Kinetics, mAP падає до ~40%). Це буде вирішено в підпункті 3.3 через </w:t>
      </w:r>
      <w:r w:rsidDel="00000000" w:rsidR="00000000" w:rsidRPr="00000000">
        <w:rPr>
          <w:rFonts w:ascii="Times New Roman" w:cs="Times New Roman" w:eastAsia="Times New Roman" w:hAnsi="Times New Roman"/>
          <w:sz w:val="28"/>
          <w:szCs w:val="28"/>
          <w:rtl w:val="0"/>
        </w:rPr>
        <w:t xml:space="preserve">доменну адаптацію</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 [15, 22].</w:t>
      </w:r>
    </w:p>
    <w:p w:rsidR="00000000" w:rsidDel="00000000" w:rsidP="00000000" w:rsidRDefault="00000000" w:rsidRPr="00000000" w14:paraId="000002D1">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На рисунку 2.</w:t>
      </w:r>
      <w:r w:rsidDel="00000000" w:rsidR="00000000" w:rsidRPr="00000000">
        <w:rPr>
          <w:rFonts w:ascii="Times New Roman" w:cs="Times New Roman" w:eastAsia="Times New Roman" w:hAnsi="Times New Roman"/>
          <w:sz w:val="28"/>
          <w:szCs w:val="28"/>
          <w:rtl w:val="0"/>
        </w:rPr>
        <w:t xml:space="preserve">4</w:t>
      </w:r>
      <w:r w:rsidDel="00000000" w:rsidR="00000000" w:rsidRPr="00000000">
        <w:rPr>
          <w:rFonts w:ascii="Times New Roman" w:cs="Times New Roman" w:eastAsia="Times New Roman" w:hAnsi="Times New Roman"/>
          <w:color w:val="000000"/>
          <w:sz w:val="28"/>
          <w:szCs w:val="28"/>
          <w:rtl w:val="0"/>
        </w:rPr>
        <w:t xml:space="preserve"> показано кадр із детекцією YOLOv8:</w:t>
      </w:r>
    </w:p>
    <w:p w:rsidR="00000000" w:rsidDel="00000000" w:rsidP="00000000" w:rsidRDefault="00000000" w:rsidRPr="00000000" w14:paraId="000002D2">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2D3">
      <w:pPr>
        <w:spacing w:after="0" w:line="360" w:lineRule="auto"/>
        <w:jc w:val="center"/>
        <w:rPr>
          <w:rFonts w:ascii="Times New Roman" w:cs="Times New Roman" w:eastAsia="Times New Roman" w:hAnsi="Times New Roman"/>
          <w:color w:val="000000"/>
          <w:sz w:val="28"/>
          <w:szCs w:val="28"/>
        </w:rPr>
      </w:pPr>
      <w:r w:rsidDel="00000000" w:rsidR="00000000" w:rsidRPr="00000000">
        <w:rPr>
          <w:color w:val="000000"/>
        </w:rPr>
        <w:drawing>
          <wp:inline distB="0" distT="0" distL="0" distR="0">
            <wp:extent cx="5986799" cy="4755140"/>
            <wp:effectExtent b="0" l="0" r="0" t="0"/>
            <wp:docPr id="27" name="image12.png"/>
            <a:graphic>
              <a:graphicData uri="http://schemas.openxmlformats.org/drawingml/2006/picture">
                <pic:pic>
                  <pic:nvPicPr>
                    <pic:cNvPr id="0" name="image12.png"/>
                    <pic:cNvPicPr preferRelativeResize="0"/>
                  </pic:nvPicPr>
                  <pic:blipFill>
                    <a:blip r:embed="rId20"/>
                    <a:srcRect b="0" l="0" r="0" t="0"/>
                    <a:stretch>
                      <a:fillRect/>
                    </a:stretch>
                  </pic:blipFill>
                  <pic:spPr>
                    <a:xfrm>
                      <a:off x="0" y="0"/>
                      <a:ext cx="5986799" cy="4755140"/>
                    </a:xfrm>
                    <a:prstGeom prst="rect"/>
                    <a:ln/>
                  </pic:spPr>
                </pic:pic>
              </a:graphicData>
            </a:graphic>
          </wp:inline>
        </w:drawing>
      </w:r>
      <w:r w:rsidDel="00000000" w:rsidR="00000000" w:rsidRPr="00000000">
        <w:rPr>
          <w:rtl w:val="0"/>
        </w:rPr>
      </w:r>
    </w:p>
    <w:p w:rsidR="00000000" w:rsidDel="00000000" w:rsidP="00000000" w:rsidRDefault="00000000" w:rsidRPr="00000000" w14:paraId="000002D4">
      <w:pPr>
        <w:spacing w:after="0" w:line="36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Рисунок 2.</w:t>
      </w:r>
      <w:r w:rsidDel="00000000" w:rsidR="00000000" w:rsidRPr="00000000">
        <w:rPr>
          <w:rFonts w:ascii="Times New Roman" w:cs="Times New Roman" w:eastAsia="Times New Roman" w:hAnsi="Times New Roman"/>
          <w:sz w:val="28"/>
          <w:szCs w:val="28"/>
          <w:rtl w:val="0"/>
        </w:rPr>
        <w:t xml:space="preserve">4</w:t>
      </w:r>
      <w:r w:rsidDel="00000000" w:rsidR="00000000" w:rsidRPr="00000000">
        <w:rPr>
          <w:rFonts w:ascii="Times New Roman" w:cs="Times New Roman" w:eastAsia="Times New Roman" w:hAnsi="Times New Roman"/>
          <w:color w:val="000000"/>
          <w:sz w:val="28"/>
          <w:szCs w:val="28"/>
          <w:rtl w:val="0"/>
        </w:rPr>
        <w:t xml:space="preserve"> – Кадр із детекцією YOLOv8</w:t>
      </w:r>
    </w:p>
    <w:p w:rsidR="00000000" w:rsidDel="00000000" w:rsidP="00000000" w:rsidRDefault="00000000" w:rsidRPr="00000000" w14:paraId="000002D5">
      <w:pPr>
        <w:spacing w:after="0" w:line="360" w:lineRule="auto"/>
        <w:jc w:val="cente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2D6">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На рисунку 2.</w:t>
      </w:r>
      <w:r w:rsidDel="00000000" w:rsidR="00000000" w:rsidRPr="00000000">
        <w:rPr>
          <w:rFonts w:ascii="Times New Roman" w:cs="Times New Roman" w:eastAsia="Times New Roman" w:hAnsi="Times New Roman"/>
          <w:sz w:val="28"/>
          <w:szCs w:val="28"/>
          <w:rtl w:val="0"/>
        </w:rPr>
        <w:t xml:space="preserve">4</w:t>
      </w:r>
      <w:r w:rsidDel="00000000" w:rsidR="00000000" w:rsidRPr="00000000">
        <w:rPr>
          <w:rFonts w:ascii="Times New Roman" w:cs="Times New Roman" w:eastAsia="Times New Roman" w:hAnsi="Times New Roman"/>
          <w:color w:val="000000"/>
          <w:sz w:val="28"/>
          <w:szCs w:val="28"/>
          <w:rtl w:val="0"/>
        </w:rPr>
        <w:t xml:space="preserve"> показано кадр із відео v_Basketball_g01_c01.avi (клас Basketball, 4.7 сек) із нанесеними </w:t>
      </w:r>
      <w:r w:rsidDel="00000000" w:rsidR="00000000" w:rsidRPr="00000000">
        <w:rPr>
          <w:rFonts w:ascii="Times New Roman" w:cs="Times New Roman" w:eastAsia="Times New Roman" w:hAnsi="Times New Roman"/>
          <w:sz w:val="28"/>
          <w:szCs w:val="28"/>
          <w:rtl w:val="0"/>
        </w:rPr>
        <w:t xml:space="preserve">обмежувальними рамками</w:t>
      </w:r>
      <w:r w:rsidDel="00000000" w:rsidR="00000000" w:rsidRPr="00000000">
        <w:rPr>
          <w:rFonts w:ascii="Times New Roman" w:cs="Times New Roman" w:eastAsia="Times New Roman" w:hAnsi="Times New Roman"/>
          <w:color w:val="000000"/>
          <w:sz w:val="28"/>
          <w:szCs w:val="28"/>
          <w:rtl w:val="0"/>
        </w:rPr>
        <w:t xml:space="preserve"> і оцінками впевненості для виявлених людей. Кадр оброблено (640x640, нормалізований) і демонструє результат роботи YOLOv8.</w:t>
      </w:r>
    </w:p>
    <w:p w:rsidR="00000000" w:rsidDel="00000000" w:rsidP="00000000" w:rsidRDefault="00000000" w:rsidRPr="00000000" w14:paraId="000002D7">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На рисунку 2.</w:t>
      </w:r>
      <w:r w:rsidDel="00000000" w:rsidR="00000000" w:rsidRPr="00000000">
        <w:rPr>
          <w:rFonts w:ascii="Times New Roman" w:cs="Times New Roman" w:eastAsia="Times New Roman" w:hAnsi="Times New Roman"/>
          <w:sz w:val="28"/>
          <w:szCs w:val="28"/>
          <w:rtl w:val="0"/>
        </w:rPr>
        <w:t xml:space="preserve">5</w:t>
      </w:r>
      <w:r w:rsidDel="00000000" w:rsidR="00000000" w:rsidRPr="00000000">
        <w:rPr>
          <w:rFonts w:ascii="Times New Roman" w:cs="Times New Roman" w:eastAsia="Times New Roman" w:hAnsi="Times New Roman"/>
          <w:color w:val="000000"/>
          <w:sz w:val="28"/>
          <w:szCs w:val="28"/>
          <w:rtl w:val="0"/>
        </w:rPr>
        <w:t xml:space="preserve"> показано графік mAP для різних наборів даних:</w:t>
      </w:r>
    </w:p>
    <w:p w:rsidR="00000000" w:rsidDel="00000000" w:rsidP="00000000" w:rsidRDefault="00000000" w:rsidRPr="00000000" w14:paraId="000002D8">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2D9">
      <w:pPr>
        <w:spacing w:after="0" w:line="360" w:lineRule="auto"/>
        <w:jc w:val="center"/>
        <w:rPr>
          <w:rFonts w:ascii="Times New Roman" w:cs="Times New Roman" w:eastAsia="Times New Roman" w:hAnsi="Times New Roman"/>
          <w:color w:val="000000"/>
          <w:sz w:val="28"/>
          <w:szCs w:val="28"/>
        </w:rPr>
      </w:pPr>
      <w:r w:rsidDel="00000000" w:rsidR="00000000" w:rsidRPr="00000000">
        <w:rPr>
          <w:color w:val="000000"/>
        </w:rPr>
        <w:drawing>
          <wp:inline distB="0" distT="0" distL="0" distR="0">
            <wp:extent cx="5942965" cy="4755515"/>
            <wp:effectExtent b="0" l="0" r="0" t="0"/>
            <wp:docPr id="28" name="image19.png"/>
            <a:graphic>
              <a:graphicData uri="http://schemas.openxmlformats.org/drawingml/2006/picture">
                <pic:pic>
                  <pic:nvPicPr>
                    <pic:cNvPr id="0" name="image19.png"/>
                    <pic:cNvPicPr preferRelativeResize="0"/>
                  </pic:nvPicPr>
                  <pic:blipFill>
                    <a:blip r:embed="rId21"/>
                    <a:srcRect b="0" l="0" r="0" t="0"/>
                    <a:stretch>
                      <a:fillRect/>
                    </a:stretch>
                  </pic:blipFill>
                  <pic:spPr>
                    <a:xfrm>
                      <a:off x="0" y="0"/>
                      <a:ext cx="5942965" cy="4755515"/>
                    </a:xfrm>
                    <a:prstGeom prst="rect"/>
                    <a:ln/>
                  </pic:spPr>
                </pic:pic>
              </a:graphicData>
            </a:graphic>
          </wp:inline>
        </w:drawing>
      </w:r>
      <w:r w:rsidDel="00000000" w:rsidR="00000000" w:rsidRPr="00000000">
        <w:rPr>
          <w:rtl w:val="0"/>
        </w:rPr>
      </w:r>
    </w:p>
    <w:p w:rsidR="00000000" w:rsidDel="00000000" w:rsidP="00000000" w:rsidRDefault="00000000" w:rsidRPr="00000000" w14:paraId="000002DA">
      <w:pPr>
        <w:spacing w:after="0" w:line="36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Рисунок 2.</w:t>
      </w:r>
      <w:r w:rsidDel="00000000" w:rsidR="00000000" w:rsidRPr="00000000">
        <w:rPr>
          <w:rFonts w:ascii="Times New Roman" w:cs="Times New Roman" w:eastAsia="Times New Roman" w:hAnsi="Times New Roman"/>
          <w:sz w:val="28"/>
          <w:szCs w:val="28"/>
          <w:rtl w:val="0"/>
        </w:rPr>
        <w:t xml:space="preserve">5</w:t>
      </w:r>
      <w:r w:rsidDel="00000000" w:rsidR="00000000" w:rsidRPr="00000000">
        <w:rPr>
          <w:rFonts w:ascii="Times New Roman" w:cs="Times New Roman" w:eastAsia="Times New Roman" w:hAnsi="Times New Roman"/>
          <w:color w:val="000000"/>
          <w:sz w:val="28"/>
          <w:szCs w:val="28"/>
          <w:rtl w:val="0"/>
        </w:rPr>
        <w:t xml:space="preserve"> – Графік mAP для різних наборів даних</w:t>
      </w:r>
    </w:p>
    <w:p w:rsidR="00000000" w:rsidDel="00000000" w:rsidP="00000000" w:rsidRDefault="00000000" w:rsidRPr="00000000" w14:paraId="000002DB">
      <w:pPr>
        <w:spacing w:after="0" w:line="360" w:lineRule="auto"/>
        <w:jc w:val="cente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2DC">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На рисунку 2.</w:t>
      </w:r>
      <w:r w:rsidDel="00000000" w:rsidR="00000000" w:rsidRPr="00000000">
        <w:rPr>
          <w:rFonts w:ascii="Times New Roman" w:cs="Times New Roman" w:eastAsia="Times New Roman" w:hAnsi="Times New Roman"/>
          <w:sz w:val="28"/>
          <w:szCs w:val="28"/>
          <w:rtl w:val="0"/>
        </w:rPr>
        <w:t xml:space="preserve">5</w:t>
      </w:r>
      <w:r w:rsidDel="00000000" w:rsidR="00000000" w:rsidRPr="00000000">
        <w:rPr>
          <w:rFonts w:ascii="Times New Roman" w:cs="Times New Roman" w:eastAsia="Times New Roman" w:hAnsi="Times New Roman"/>
          <w:color w:val="000000"/>
          <w:sz w:val="28"/>
          <w:szCs w:val="28"/>
          <w:rtl w:val="0"/>
        </w:rPr>
        <w:t xml:space="preserve"> показаний Bar plot, що порівнює mAP@50 YOLOv8 для класів «person» на наборах COCO (~50.2%), UCF101 (~47%) і NTU RGB+D (~45%), ілюструючи вплив роздільної здатності та домену.</w:t>
      </w:r>
    </w:p>
    <w:p w:rsidR="00000000" w:rsidDel="00000000" w:rsidP="00000000" w:rsidRDefault="00000000" w:rsidRPr="00000000" w14:paraId="000002DD">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Детекція об’єктів із використанням YOLOv8 забезпечує надійне виявлення людей у відеопотоці (mAP ~47% на UCF101, FPS ~30), що відповідає вимогам системи (підпункт 2.1). Реалізація інтегрується з підготовкою даних (2.2) і передає </w:t>
      </w:r>
      <w:r w:rsidDel="00000000" w:rsidR="00000000" w:rsidRPr="00000000">
        <w:rPr>
          <w:rFonts w:ascii="Times New Roman" w:cs="Times New Roman" w:eastAsia="Times New Roman" w:hAnsi="Times New Roman"/>
          <w:sz w:val="28"/>
          <w:szCs w:val="28"/>
          <w:rtl w:val="0"/>
        </w:rPr>
        <w:t xml:space="preserve">обмежувальні рамки</w:t>
      </w:r>
      <w:r w:rsidDel="00000000" w:rsidR="00000000" w:rsidRPr="00000000">
        <w:rPr>
          <w:rFonts w:ascii="Times New Roman" w:cs="Times New Roman" w:eastAsia="Times New Roman" w:hAnsi="Times New Roman"/>
          <w:color w:val="000000"/>
          <w:sz w:val="28"/>
          <w:szCs w:val="28"/>
          <w:rtl w:val="0"/>
        </w:rPr>
        <w:t xml:space="preserve"> до трекінгу (2.4). Основні виклики, такі як оклюзії та низька роздільна здатність, будуть вирішені в Розділі 3 шляхом удосконалення детекції (3.1) і адаптації до доменів (3.3). Отримані результати демонструють готовність системи до подальшого трекінгу та моделювання поведінки [25].</w:t>
      </w:r>
    </w:p>
    <w:p w:rsidR="00000000" w:rsidDel="00000000" w:rsidP="00000000" w:rsidRDefault="00000000" w:rsidRPr="00000000" w14:paraId="000002DE">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2DF">
      <w:pPr>
        <w:pStyle w:val="Heading2"/>
        <w:tabs>
          <w:tab w:val="left" w:leader="none" w:pos="1134"/>
        </w:tabs>
        <w:spacing w:line="360" w:lineRule="auto"/>
        <w:ind w:firstLine="708"/>
        <w:jc w:val="both"/>
        <w:rPr/>
      </w:pPr>
      <w:bookmarkStart w:colFirst="0" w:colLast="0" w:name="_naug2ly7b9" w:id="16"/>
      <w:bookmarkEnd w:id="16"/>
      <w:r w:rsidDel="00000000" w:rsidR="00000000" w:rsidRPr="00000000">
        <w:rPr>
          <w:rtl w:val="0"/>
        </w:rPr>
        <w:t xml:space="preserve">2.4</w:t>
        <w:tab/>
        <w:t xml:space="preserve">Трекінг об’єктів</w:t>
      </w:r>
    </w:p>
    <w:p w:rsidR="00000000" w:rsidDel="00000000" w:rsidP="00000000" w:rsidRDefault="00000000" w:rsidRPr="00000000" w14:paraId="000002E0">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2E1">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Трекінг об’єктів є ключовим етапом системи розпізнавання поведінкових патернів, який забезпечує відстеження виявлених людей (підпункт 2.3) у відеопотоці для подальшого аналізу їхньої поведінки (підпункт 2.5). У даній роботі використано алгоритм DeepSORT, який поєднує детекцію з YOLOv8 та асоціацію об’єктів на основі глибоких ознак (ReID), забезпечуючи стійкість до оклюзій і зміну ID. Цей підпункт описує реалізацію трекінгу на основі відео UCF101 (наприклад, v_Basketball_g01_c01.avi, 4.7 сек, 141 кадр, 29.97 FPS) і NTU RGB+D, оцінку метрик (MOTA), виклики та інтеграцію з 40% прототипу системи. Мета трекінгу – забезпечити точність асоціації (MOTA &gt;= 0.80) і швидкість обробки (FPS &gt;= 30), як визначено в підпункті 2.1 [28].</w:t>
      </w:r>
    </w:p>
    <w:p w:rsidR="00000000" w:rsidDel="00000000" w:rsidP="00000000" w:rsidRDefault="00000000" w:rsidRPr="00000000" w14:paraId="000002E2">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DeepSORT обрано через його здатність поєднувати детекцію (YOLOv8) із глибокими ознаками для асоціації об’єктів, що перевершує простіший алгоритм SORT за умов оклюзій (MOTA ~0.85 проти ~0.75 на MOT17). DeepSORT використовує Kalman-фільтр для прогнозування траєкторій і ReID-модель (наприклад, на основі ResNet) для асоціації об’єктів за ознаками зовнішнього вигляду. У порівнянні з сучаснішим ByteTrack, DeepSORT є більш стабільним для сцен із обмеженою кількістю об’єктів, таких як UCF101 (1-2 особи в кадрі). Основні параметри DeepSORT: максимальний вік треку (max_age=30), поріг асоціації (0.7), частота кадрів (25-30 FPS). Реалізація виконана на основі бібліотеки deep_sort_realtime, сумісної з YOLOv8 [6, 28, 29, 30].</w:t>
      </w:r>
    </w:p>
    <w:p w:rsidR="00000000" w:rsidDel="00000000" w:rsidP="00000000" w:rsidRDefault="00000000" w:rsidRPr="00000000" w14:paraId="000002E3">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Трекінг реалізовано шляхом інтеграції детекцій YOLOv8 (підпункт 2.3) із DeepSORT для відстеження людей у відео UCF101 і NTU RGB+D. Детекції (</w:t>
      </w:r>
      <w:r w:rsidDel="00000000" w:rsidR="00000000" w:rsidRPr="00000000">
        <w:rPr>
          <w:rFonts w:ascii="Times New Roman" w:cs="Times New Roman" w:eastAsia="Times New Roman" w:hAnsi="Times New Roman"/>
          <w:sz w:val="28"/>
          <w:szCs w:val="28"/>
          <w:rtl w:val="0"/>
        </w:rPr>
        <w:t xml:space="preserve">обмежувальні рамки</w:t>
      </w:r>
      <w:r w:rsidDel="00000000" w:rsidR="00000000" w:rsidRPr="00000000">
        <w:rPr>
          <w:rFonts w:ascii="Times New Roman" w:cs="Times New Roman" w:eastAsia="Times New Roman" w:hAnsi="Times New Roman"/>
          <w:color w:val="000000"/>
          <w:sz w:val="28"/>
          <w:szCs w:val="28"/>
          <w:rtl w:val="0"/>
        </w:rPr>
        <w:t xml:space="preserve">, оцінки впевненості) передаються до DeepSORT, який присвоює унікальні ID і прогнозує траєкторії. Код адаптовано з 40% прототипу:</w:t>
      </w:r>
    </w:p>
    <w:p w:rsidR="00000000" w:rsidDel="00000000" w:rsidP="00000000" w:rsidRDefault="00000000" w:rsidRPr="00000000" w14:paraId="000002E4">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2E5">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Лістинг 2.5 – Код реалізації трекінгу</w:t>
      </w:r>
    </w:p>
    <w:p w:rsidR="00000000" w:rsidDel="00000000" w:rsidP="00000000" w:rsidRDefault="00000000" w:rsidRPr="00000000" w14:paraId="000002E6">
      <w:pPr>
        <w:spacing w:after="0" w:line="240" w:lineRule="auto"/>
        <w:ind w:firstLine="708"/>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from ultralytics import YOLO</w:t>
      </w:r>
    </w:p>
    <w:p w:rsidR="00000000" w:rsidDel="00000000" w:rsidP="00000000" w:rsidRDefault="00000000" w:rsidRPr="00000000" w14:paraId="000002E7">
      <w:pPr>
        <w:spacing w:after="0" w:line="240" w:lineRule="auto"/>
        <w:ind w:firstLine="708"/>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from deep_sort_realtime.deepsort_tracker import DeepSort</w:t>
      </w:r>
    </w:p>
    <w:p w:rsidR="00000000" w:rsidDel="00000000" w:rsidP="00000000" w:rsidRDefault="00000000" w:rsidRPr="00000000" w14:paraId="000002E8">
      <w:pPr>
        <w:spacing w:after="0" w:line="240" w:lineRule="auto"/>
        <w:ind w:firstLine="708"/>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import cv2</w:t>
      </w:r>
    </w:p>
    <w:p w:rsidR="00000000" w:rsidDel="00000000" w:rsidP="00000000" w:rsidRDefault="00000000" w:rsidRPr="00000000" w14:paraId="000002E9">
      <w:pPr>
        <w:spacing w:after="0" w:line="240" w:lineRule="auto"/>
        <w:ind w:firstLine="708"/>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import numpy as np</w:t>
      </w:r>
    </w:p>
    <w:p w:rsidR="00000000" w:rsidDel="00000000" w:rsidP="00000000" w:rsidRDefault="00000000" w:rsidRPr="00000000" w14:paraId="000002EA">
      <w:pPr>
        <w:spacing w:after="0" w:line="240" w:lineRule="auto"/>
        <w:ind w:firstLine="708"/>
        <w:jc w:val="both"/>
        <w:rPr>
          <w:rFonts w:ascii="Courier New" w:cs="Courier New" w:eastAsia="Courier New" w:hAnsi="Courier New"/>
          <w:color w:val="000000"/>
          <w:sz w:val="24"/>
          <w:szCs w:val="24"/>
        </w:rPr>
      </w:pPr>
      <w:r w:rsidDel="00000000" w:rsidR="00000000" w:rsidRPr="00000000">
        <w:rPr>
          <w:rtl w:val="0"/>
        </w:rPr>
      </w:r>
    </w:p>
    <w:p w:rsidR="00000000" w:rsidDel="00000000" w:rsidP="00000000" w:rsidRDefault="00000000" w:rsidRPr="00000000" w14:paraId="000002EB">
      <w:pPr>
        <w:spacing w:after="0" w:line="240" w:lineRule="auto"/>
        <w:ind w:firstLine="708"/>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def track_objects(video_path, output_path='tracked_output.mp4'):</w:t>
      </w:r>
    </w:p>
    <w:p w:rsidR="00000000" w:rsidDel="00000000" w:rsidP="00000000" w:rsidRDefault="00000000" w:rsidRPr="00000000" w14:paraId="000002EC">
      <w:pPr>
        <w:spacing w:after="0" w:line="240" w:lineRule="auto"/>
        <w:ind w:firstLine="708"/>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model_yolo = YOLO('yolov8n.pt')</w:t>
      </w:r>
    </w:p>
    <w:p w:rsidR="00000000" w:rsidDel="00000000" w:rsidP="00000000" w:rsidRDefault="00000000" w:rsidRPr="00000000" w14:paraId="000002ED">
      <w:pPr>
        <w:spacing w:after="0" w:line="240" w:lineRule="auto"/>
        <w:ind w:firstLine="708"/>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tracker = DeepSort(max_age=30, nn_budget=100, override_track_class=None)</w:t>
      </w:r>
    </w:p>
    <w:p w:rsidR="00000000" w:rsidDel="00000000" w:rsidP="00000000" w:rsidRDefault="00000000" w:rsidRPr="00000000" w14:paraId="000002EE">
      <w:pPr>
        <w:spacing w:after="0" w:line="240" w:lineRule="auto"/>
        <w:ind w:firstLine="708"/>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cap = cv2.VideoCapture(video_path)</w:t>
      </w:r>
    </w:p>
    <w:p w:rsidR="00000000" w:rsidDel="00000000" w:rsidP="00000000" w:rsidRDefault="00000000" w:rsidRPr="00000000" w14:paraId="000002EF">
      <w:pPr>
        <w:spacing w:after="0" w:line="240" w:lineRule="auto"/>
        <w:ind w:firstLine="708"/>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if not cap.isOpened():</w:t>
      </w:r>
    </w:p>
    <w:p w:rsidR="00000000" w:rsidDel="00000000" w:rsidP="00000000" w:rsidRDefault="00000000" w:rsidRPr="00000000" w14:paraId="000002F0">
      <w:pPr>
        <w:spacing w:after="0" w:line="240" w:lineRule="auto"/>
        <w:ind w:firstLine="708"/>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print("Помилка: Не вдалося відкрити відео")</w:t>
      </w:r>
    </w:p>
    <w:p w:rsidR="00000000" w:rsidDel="00000000" w:rsidP="00000000" w:rsidRDefault="00000000" w:rsidRPr="00000000" w14:paraId="000002F1">
      <w:pPr>
        <w:spacing w:after="0" w:line="240" w:lineRule="auto"/>
        <w:ind w:firstLine="708"/>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return None</w:t>
      </w:r>
    </w:p>
    <w:p w:rsidR="00000000" w:rsidDel="00000000" w:rsidP="00000000" w:rsidRDefault="00000000" w:rsidRPr="00000000" w14:paraId="000002F2">
      <w:pPr>
        <w:spacing w:after="0" w:line="240" w:lineRule="auto"/>
        <w:ind w:firstLine="708"/>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w:t>
      </w:r>
    </w:p>
    <w:p w:rsidR="00000000" w:rsidDel="00000000" w:rsidP="00000000" w:rsidRDefault="00000000" w:rsidRPr="00000000" w14:paraId="000002F3">
      <w:pPr>
        <w:spacing w:after="0" w:line="240" w:lineRule="auto"/>
        <w:ind w:firstLine="708"/>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width = int(cap.get(cv2.CAP_PROP_FRAME_WIDTH))</w:t>
      </w:r>
    </w:p>
    <w:p w:rsidR="00000000" w:rsidDel="00000000" w:rsidP="00000000" w:rsidRDefault="00000000" w:rsidRPr="00000000" w14:paraId="000002F4">
      <w:pPr>
        <w:spacing w:after="0" w:line="240" w:lineRule="auto"/>
        <w:ind w:firstLine="708"/>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height = int(cap.get(cv2.CAP_PROP_FRAME_HEIGHT))</w:t>
      </w:r>
    </w:p>
    <w:p w:rsidR="00000000" w:rsidDel="00000000" w:rsidP="00000000" w:rsidRDefault="00000000" w:rsidRPr="00000000" w14:paraId="000002F5">
      <w:pPr>
        <w:spacing w:after="0" w:line="240" w:lineRule="auto"/>
        <w:ind w:firstLine="708"/>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fps = int(cap.get(cv2.CAP_PROP_FPS))</w:t>
      </w:r>
    </w:p>
    <w:p w:rsidR="00000000" w:rsidDel="00000000" w:rsidP="00000000" w:rsidRDefault="00000000" w:rsidRPr="00000000" w14:paraId="000002F6">
      <w:pPr>
        <w:spacing w:after="0" w:line="240" w:lineRule="auto"/>
        <w:ind w:firstLine="708"/>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out = cv2.VideoWriter(output_path, cv2.VideoWriter_fourcc(*'mp4v'), fps, (width, height))</w:t>
      </w:r>
    </w:p>
    <w:p w:rsidR="00000000" w:rsidDel="00000000" w:rsidP="00000000" w:rsidRDefault="00000000" w:rsidRPr="00000000" w14:paraId="000002F7">
      <w:pPr>
        <w:spacing w:after="0" w:line="240" w:lineRule="auto"/>
        <w:ind w:firstLine="708"/>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w:t>
      </w:r>
    </w:p>
    <w:p w:rsidR="00000000" w:rsidDel="00000000" w:rsidP="00000000" w:rsidRDefault="00000000" w:rsidRPr="00000000" w14:paraId="000002F8">
      <w:pPr>
        <w:spacing w:after="0" w:line="240" w:lineRule="auto"/>
        <w:ind w:firstLine="708"/>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tracks = []</w:t>
      </w:r>
    </w:p>
    <w:p w:rsidR="00000000" w:rsidDel="00000000" w:rsidP="00000000" w:rsidRDefault="00000000" w:rsidRPr="00000000" w14:paraId="000002F9">
      <w:pPr>
        <w:spacing w:after="0" w:line="240" w:lineRule="auto"/>
        <w:ind w:firstLine="708"/>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while cap.isOpened():</w:t>
      </w:r>
    </w:p>
    <w:p w:rsidR="00000000" w:rsidDel="00000000" w:rsidP="00000000" w:rsidRDefault="00000000" w:rsidRPr="00000000" w14:paraId="000002FA">
      <w:pPr>
        <w:spacing w:after="0" w:line="240" w:lineRule="auto"/>
        <w:ind w:firstLine="708"/>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ret, frame = cap.read()</w:t>
      </w:r>
    </w:p>
    <w:p w:rsidR="00000000" w:rsidDel="00000000" w:rsidP="00000000" w:rsidRDefault="00000000" w:rsidRPr="00000000" w14:paraId="000002FB">
      <w:pPr>
        <w:spacing w:after="0" w:line="240" w:lineRule="auto"/>
        <w:ind w:firstLine="708"/>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if not ret:</w:t>
      </w:r>
    </w:p>
    <w:p w:rsidR="00000000" w:rsidDel="00000000" w:rsidP="00000000" w:rsidRDefault="00000000" w:rsidRPr="00000000" w14:paraId="000002FC">
      <w:pPr>
        <w:spacing w:after="0" w:line="240" w:lineRule="auto"/>
        <w:ind w:firstLine="708"/>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break</w:t>
      </w:r>
    </w:p>
    <w:p w:rsidR="00000000" w:rsidDel="00000000" w:rsidP="00000000" w:rsidRDefault="00000000" w:rsidRPr="00000000" w14:paraId="000002FD">
      <w:pPr>
        <w:spacing w:after="0" w:line="240" w:lineRule="auto"/>
        <w:ind w:firstLine="708"/>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results = model_yolo(frame)</w:t>
      </w:r>
    </w:p>
    <w:p w:rsidR="00000000" w:rsidDel="00000000" w:rsidP="00000000" w:rsidRDefault="00000000" w:rsidRPr="00000000" w14:paraId="000002FE">
      <w:pPr>
        <w:spacing w:after="0" w:line="240" w:lineRule="auto"/>
        <w:ind w:firstLine="708"/>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detections = []</w:t>
      </w:r>
    </w:p>
    <w:p w:rsidR="00000000" w:rsidDel="00000000" w:rsidP="00000000" w:rsidRDefault="00000000" w:rsidRPr="00000000" w14:paraId="000002FF">
      <w:pPr>
        <w:spacing w:after="0" w:line="240" w:lineRule="auto"/>
        <w:ind w:firstLine="708"/>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for result in results:</w:t>
      </w:r>
    </w:p>
    <w:p w:rsidR="00000000" w:rsidDel="00000000" w:rsidP="00000000" w:rsidRDefault="00000000" w:rsidRPr="00000000" w14:paraId="00000300">
      <w:pPr>
        <w:spacing w:after="0" w:line="240" w:lineRule="auto"/>
        <w:ind w:firstLine="708"/>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boxes = result.boxes</w:t>
      </w:r>
    </w:p>
    <w:p w:rsidR="00000000" w:rsidDel="00000000" w:rsidP="00000000" w:rsidRDefault="00000000" w:rsidRPr="00000000" w14:paraId="00000301">
      <w:pPr>
        <w:spacing w:after="0" w:line="240" w:lineRule="auto"/>
        <w:ind w:firstLine="708"/>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for box in boxes:</w:t>
      </w:r>
    </w:p>
    <w:p w:rsidR="00000000" w:rsidDel="00000000" w:rsidP="00000000" w:rsidRDefault="00000000" w:rsidRPr="00000000" w14:paraId="00000302">
      <w:pPr>
        <w:spacing w:after="0" w:line="240" w:lineRule="auto"/>
        <w:ind w:firstLine="708"/>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if box.cls == 0:  </w:t>
      </w:r>
    </w:p>
    <w:p w:rsidR="00000000" w:rsidDel="00000000" w:rsidP="00000000" w:rsidRDefault="00000000" w:rsidRPr="00000000" w14:paraId="00000303">
      <w:pPr>
        <w:spacing w:after="0" w:line="240" w:lineRule="auto"/>
        <w:ind w:firstLine="708"/>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x1, y1, x2, y2 = box.xyxy[0].cpu().numpy()</w:t>
      </w:r>
    </w:p>
    <w:p w:rsidR="00000000" w:rsidDel="00000000" w:rsidP="00000000" w:rsidRDefault="00000000" w:rsidRPr="00000000" w14:paraId="00000304">
      <w:pPr>
        <w:spacing w:after="0" w:line="240" w:lineRule="auto"/>
        <w:ind w:firstLine="708"/>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conf = box.conf.cpu().numpy()[0]</w:t>
      </w:r>
    </w:p>
    <w:p w:rsidR="00000000" w:rsidDel="00000000" w:rsidP="00000000" w:rsidRDefault="00000000" w:rsidRPr="00000000" w14:paraId="00000305">
      <w:pPr>
        <w:spacing w:after="0" w:line="240" w:lineRule="auto"/>
        <w:ind w:firstLine="708"/>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detections.append(([x1, y1, x2-x1, y2-y1], conf, 0))</w:t>
      </w:r>
    </w:p>
    <w:p w:rsidR="00000000" w:rsidDel="00000000" w:rsidP="00000000" w:rsidRDefault="00000000" w:rsidRPr="00000000" w14:paraId="00000306">
      <w:pPr>
        <w:spacing w:after="0" w:line="240" w:lineRule="auto"/>
        <w:ind w:firstLine="708"/>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w:t>
      </w:r>
    </w:p>
    <w:p w:rsidR="00000000" w:rsidDel="00000000" w:rsidP="00000000" w:rsidRDefault="00000000" w:rsidRPr="00000000" w14:paraId="00000307">
      <w:pPr>
        <w:spacing w:after="0" w:line="240" w:lineRule="auto"/>
        <w:ind w:firstLine="708"/>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tracked_objects = tracker.update_tracks(detections, frame=frame)</w:t>
      </w:r>
    </w:p>
    <w:p w:rsidR="00000000" w:rsidDel="00000000" w:rsidP="00000000" w:rsidRDefault="00000000" w:rsidRPr="00000000" w14:paraId="00000308">
      <w:pPr>
        <w:spacing w:after="0" w:line="240" w:lineRule="auto"/>
        <w:ind w:firstLine="708"/>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for track in tracked_objects:</w:t>
      </w:r>
    </w:p>
    <w:p w:rsidR="00000000" w:rsidDel="00000000" w:rsidP="00000000" w:rsidRDefault="00000000" w:rsidRPr="00000000" w14:paraId="00000309">
      <w:pPr>
        <w:spacing w:after="0" w:line="240" w:lineRule="auto"/>
        <w:ind w:firstLine="708"/>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if not track.is_confirmed():</w:t>
      </w:r>
    </w:p>
    <w:p w:rsidR="00000000" w:rsidDel="00000000" w:rsidP="00000000" w:rsidRDefault="00000000" w:rsidRPr="00000000" w14:paraId="0000030A">
      <w:pPr>
        <w:spacing w:after="0" w:line="240" w:lineRule="auto"/>
        <w:ind w:firstLine="708"/>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continue</w:t>
      </w:r>
    </w:p>
    <w:p w:rsidR="00000000" w:rsidDel="00000000" w:rsidP="00000000" w:rsidRDefault="00000000" w:rsidRPr="00000000" w14:paraId="0000030B">
      <w:pPr>
        <w:spacing w:after="0" w:line="240" w:lineRule="auto"/>
        <w:ind w:firstLine="708"/>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track_id = track.track_id</w:t>
      </w:r>
    </w:p>
    <w:p w:rsidR="00000000" w:rsidDel="00000000" w:rsidP="00000000" w:rsidRDefault="00000000" w:rsidRPr="00000000" w14:paraId="0000030C">
      <w:pPr>
        <w:spacing w:after="0" w:line="240" w:lineRule="auto"/>
        <w:ind w:firstLine="708"/>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bbox = track.to_tlbr()</w:t>
      </w:r>
    </w:p>
    <w:p w:rsidR="00000000" w:rsidDel="00000000" w:rsidP="00000000" w:rsidRDefault="00000000" w:rsidRPr="00000000" w14:paraId="0000030D">
      <w:pPr>
        <w:spacing w:after="0" w:line="240" w:lineRule="auto"/>
        <w:ind w:firstLine="708"/>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cv2.rectangle(frame, (int(bbox[0]), int(bbox[1])), (int(bbox[2]), int(bbox[3])), (0, 255, 0), 2)</w:t>
      </w:r>
    </w:p>
    <w:p w:rsidR="00000000" w:rsidDel="00000000" w:rsidP="00000000" w:rsidRDefault="00000000" w:rsidRPr="00000000" w14:paraId="0000030E">
      <w:pPr>
        <w:spacing w:after="0" w:line="240" w:lineRule="auto"/>
        <w:ind w:firstLine="708"/>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cv2.putText(frame, f'ID: {track_id}', (int(bbox[0]), int(bbox[1]-10)),</w:t>
      </w:r>
    </w:p>
    <w:p w:rsidR="00000000" w:rsidDel="00000000" w:rsidP="00000000" w:rsidRDefault="00000000" w:rsidRPr="00000000" w14:paraId="0000030F">
      <w:pPr>
        <w:spacing w:after="0" w:line="240" w:lineRule="auto"/>
        <w:ind w:firstLine="708"/>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cv2.FONT_HERSHEY_SIMPLEX, 0.9, (0, 255, 0), 2)</w:t>
      </w:r>
    </w:p>
    <w:p w:rsidR="00000000" w:rsidDel="00000000" w:rsidP="00000000" w:rsidRDefault="00000000" w:rsidRPr="00000000" w14:paraId="00000310">
      <w:pPr>
        <w:spacing w:after="0" w:line="240" w:lineRule="auto"/>
        <w:ind w:firstLine="708"/>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out.write(frame)</w:t>
      </w:r>
    </w:p>
    <w:p w:rsidR="00000000" w:rsidDel="00000000" w:rsidP="00000000" w:rsidRDefault="00000000" w:rsidRPr="00000000" w14:paraId="00000311">
      <w:pPr>
        <w:spacing w:after="0" w:line="240" w:lineRule="auto"/>
        <w:ind w:firstLine="708"/>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tracks.append(tracked_objects)</w:t>
      </w:r>
    </w:p>
    <w:p w:rsidR="00000000" w:rsidDel="00000000" w:rsidP="00000000" w:rsidRDefault="00000000" w:rsidRPr="00000000" w14:paraId="00000312">
      <w:pPr>
        <w:spacing w:after="0" w:line="240" w:lineRule="auto"/>
        <w:ind w:firstLine="708"/>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w:t>
      </w:r>
    </w:p>
    <w:p w:rsidR="00000000" w:rsidDel="00000000" w:rsidP="00000000" w:rsidRDefault="00000000" w:rsidRPr="00000000" w14:paraId="00000313">
      <w:pPr>
        <w:spacing w:after="0" w:line="240" w:lineRule="auto"/>
        <w:ind w:firstLine="708"/>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cap.release()</w:t>
      </w:r>
    </w:p>
    <w:p w:rsidR="00000000" w:rsidDel="00000000" w:rsidP="00000000" w:rsidRDefault="00000000" w:rsidRPr="00000000" w14:paraId="00000314">
      <w:pPr>
        <w:spacing w:after="0" w:line="240" w:lineRule="auto"/>
        <w:ind w:firstLine="708"/>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out.release()</w:t>
      </w:r>
    </w:p>
    <w:p w:rsidR="00000000" w:rsidDel="00000000" w:rsidP="00000000" w:rsidRDefault="00000000" w:rsidRPr="00000000" w14:paraId="00000315">
      <w:pPr>
        <w:spacing w:after="0" w:line="240" w:lineRule="auto"/>
        <w:ind w:firstLine="708"/>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print(f"Відео з трекінгом збережено як {output_path}")</w:t>
      </w:r>
    </w:p>
    <w:p w:rsidR="00000000" w:rsidDel="00000000" w:rsidP="00000000" w:rsidRDefault="00000000" w:rsidRPr="00000000" w14:paraId="00000316">
      <w:pPr>
        <w:spacing w:after="0" w:line="240" w:lineRule="auto"/>
        <w:ind w:firstLine="708"/>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return tracks</w:t>
      </w:r>
    </w:p>
    <w:p w:rsidR="00000000" w:rsidDel="00000000" w:rsidP="00000000" w:rsidRDefault="00000000" w:rsidRPr="00000000" w14:paraId="00000317">
      <w:pPr>
        <w:spacing w:after="0" w:line="240" w:lineRule="auto"/>
        <w:ind w:firstLine="708"/>
        <w:jc w:val="both"/>
        <w:rPr>
          <w:rFonts w:ascii="Courier New" w:cs="Courier New" w:eastAsia="Courier New" w:hAnsi="Courier New"/>
          <w:color w:val="000000"/>
          <w:sz w:val="24"/>
          <w:szCs w:val="24"/>
        </w:rPr>
      </w:pPr>
      <w:r w:rsidDel="00000000" w:rsidR="00000000" w:rsidRPr="00000000">
        <w:rPr>
          <w:rtl w:val="0"/>
        </w:rPr>
      </w:r>
    </w:p>
    <w:p w:rsidR="00000000" w:rsidDel="00000000" w:rsidP="00000000" w:rsidRDefault="00000000" w:rsidRPr="00000000" w14:paraId="00000318">
      <w:pPr>
        <w:spacing w:after="0" w:line="240" w:lineRule="auto"/>
        <w:ind w:firstLine="708"/>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video_path = r"D:\Downloads\v_Basketball_g01_c01.avi"</w:t>
      </w:r>
    </w:p>
    <w:p w:rsidR="00000000" w:rsidDel="00000000" w:rsidP="00000000" w:rsidRDefault="00000000" w:rsidRPr="00000000" w14:paraId="00000319">
      <w:pPr>
        <w:spacing w:after="0" w:line="240" w:lineRule="auto"/>
        <w:ind w:firstLine="708"/>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tracks = track_objects(video_path)</w:t>
      </w:r>
    </w:p>
    <w:p w:rsidR="00000000" w:rsidDel="00000000" w:rsidP="00000000" w:rsidRDefault="00000000" w:rsidRPr="00000000" w14:paraId="0000031A">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31B">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Цей код обробляє відео v_Basketball_g01_c01.avi наносить </w:t>
      </w:r>
      <w:r w:rsidDel="00000000" w:rsidR="00000000" w:rsidRPr="00000000">
        <w:rPr>
          <w:rFonts w:ascii="Times New Roman" w:cs="Times New Roman" w:eastAsia="Times New Roman" w:hAnsi="Times New Roman"/>
          <w:sz w:val="28"/>
          <w:szCs w:val="28"/>
          <w:rtl w:val="0"/>
        </w:rPr>
        <w:t xml:space="preserve">обмежувальні рамки</w:t>
      </w:r>
      <w:r w:rsidDel="00000000" w:rsidR="00000000" w:rsidRPr="00000000">
        <w:rPr>
          <w:rFonts w:ascii="Times New Roman" w:cs="Times New Roman" w:eastAsia="Times New Roman" w:hAnsi="Times New Roman"/>
          <w:color w:val="000000"/>
          <w:sz w:val="28"/>
          <w:szCs w:val="28"/>
          <w:rtl w:val="0"/>
        </w:rPr>
        <w:t xml:space="preserve"> із унікальними ID і створює вихідне відео tracked_output.mp4. Результати трекінгу передаються до моделювання поведінки (2.5).</w:t>
      </w:r>
    </w:p>
    <w:p w:rsidR="00000000" w:rsidDel="00000000" w:rsidP="00000000" w:rsidRDefault="00000000" w:rsidRPr="00000000" w14:paraId="0000031C">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Ефективність трекінгу оцінюється за допомогою метрики MOTA (Multiple Object Tracking Accuracy), яка враховує хибні спрацювання, пропуски та зміну ID. На наборі MOT17 DeepSORT досягає MOTA ~0.85, але на UCF101 (320x240) MOTA знижується до ~0.80 через низьку роздільну здатність і обмежену кількість об’єктів (1-2 особи) [6, 28].</w:t>
      </w:r>
    </w:p>
    <w:p w:rsidR="00000000" w:rsidDel="00000000" w:rsidP="00000000" w:rsidRDefault="00000000" w:rsidRPr="00000000" w14:paraId="0000031D">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Для оцінки використано бібліотеку motmetrics:</w:t>
      </w:r>
    </w:p>
    <w:p w:rsidR="00000000" w:rsidDel="00000000" w:rsidP="00000000" w:rsidRDefault="00000000" w:rsidRPr="00000000" w14:paraId="0000031E">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31F">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Лістинг 2.6 – Код оцінки ефективності трекінгу</w:t>
      </w:r>
    </w:p>
    <w:p w:rsidR="00000000" w:rsidDel="00000000" w:rsidP="00000000" w:rsidRDefault="00000000" w:rsidRPr="00000000" w14:paraId="00000320">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import motmetrics as mm</w:t>
      </w:r>
    </w:p>
    <w:p w:rsidR="00000000" w:rsidDel="00000000" w:rsidP="00000000" w:rsidRDefault="00000000" w:rsidRPr="00000000" w14:paraId="00000321">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import numpy as np</w:t>
      </w:r>
    </w:p>
    <w:p w:rsidR="00000000" w:rsidDel="00000000" w:rsidP="00000000" w:rsidRDefault="00000000" w:rsidRPr="00000000" w14:paraId="00000322">
      <w:pPr>
        <w:spacing w:after="0" w:line="240" w:lineRule="auto"/>
        <w:ind w:firstLine="709"/>
        <w:jc w:val="both"/>
        <w:rPr>
          <w:rFonts w:ascii="Courier New" w:cs="Courier New" w:eastAsia="Courier New" w:hAnsi="Courier New"/>
          <w:color w:val="000000"/>
          <w:sz w:val="24"/>
          <w:szCs w:val="24"/>
        </w:rPr>
      </w:pPr>
      <w:r w:rsidDel="00000000" w:rsidR="00000000" w:rsidRPr="00000000">
        <w:rPr>
          <w:rtl w:val="0"/>
        </w:rPr>
      </w:r>
    </w:p>
    <w:p w:rsidR="00000000" w:rsidDel="00000000" w:rsidP="00000000" w:rsidRDefault="00000000" w:rsidRPr="00000000" w14:paraId="00000323">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def evaluate_tracking(tracks, ground_truth):</w:t>
      </w:r>
    </w:p>
    <w:p w:rsidR="00000000" w:rsidDel="00000000" w:rsidP="00000000" w:rsidRDefault="00000000" w:rsidRPr="00000000" w14:paraId="00000324">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acc = mm.MOTAccumulator(auto_id=True)</w:t>
      </w:r>
    </w:p>
    <w:p w:rsidR="00000000" w:rsidDel="00000000" w:rsidP="00000000" w:rsidRDefault="00000000" w:rsidRPr="00000000" w14:paraId="00000325">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for frame_idx, tracked_objects in enumerate(tracks):</w:t>
      </w:r>
    </w:p>
    <w:p w:rsidR="00000000" w:rsidDel="00000000" w:rsidP="00000000" w:rsidRDefault="00000000" w:rsidRPr="00000000" w14:paraId="00000326">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gt_boxes = ground_truth[frame_idx]  </w:t>
      </w:r>
    </w:p>
    <w:p w:rsidR="00000000" w:rsidDel="00000000" w:rsidP="00000000" w:rsidRDefault="00000000" w:rsidRPr="00000000" w14:paraId="00000327">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pred_boxes = [(track.to_tlbr(), track.track_id) for track in tracked_objects if track.is_confirmed()]</w:t>
      </w:r>
    </w:p>
    <w:p w:rsidR="00000000" w:rsidDel="00000000" w:rsidP="00000000" w:rsidRDefault="00000000" w:rsidRPr="00000000" w14:paraId="00000328">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distances = mm.distances.iou_matrix([b[0] for b in gt_boxes], [p[0] for p in pred_boxes], max_iou=0.5)</w:t>
      </w:r>
    </w:p>
    <w:p w:rsidR="00000000" w:rsidDel="00000000" w:rsidP="00000000" w:rsidRDefault="00000000" w:rsidRPr="00000000" w14:paraId="00000329">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acc.update([b[1] for b in gt_boxes], [p[1] for p in pred_boxes], distances)</w:t>
      </w:r>
    </w:p>
    <w:p w:rsidR="00000000" w:rsidDel="00000000" w:rsidP="00000000" w:rsidRDefault="00000000" w:rsidRPr="00000000" w14:paraId="0000032A">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mh = mm.metrics.create()</w:t>
      </w:r>
    </w:p>
    <w:p w:rsidR="00000000" w:rsidDel="00000000" w:rsidP="00000000" w:rsidRDefault="00000000" w:rsidRPr="00000000" w14:paraId="0000032B">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summary = mh.compute(acc, metrics=['mota'], return_dataframe=False)</w:t>
      </w:r>
    </w:p>
    <w:p w:rsidR="00000000" w:rsidDel="00000000" w:rsidP="00000000" w:rsidRDefault="00000000" w:rsidRPr="00000000" w14:paraId="0000032C">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return summary['mota']</w:t>
      </w:r>
    </w:p>
    <w:p w:rsidR="00000000" w:rsidDel="00000000" w:rsidP="00000000" w:rsidRDefault="00000000" w:rsidRPr="00000000" w14:paraId="0000032D">
      <w:pPr>
        <w:spacing w:after="0" w:line="240" w:lineRule="auto"/>
        <w:ind w:firstLine="709"/>
        <w:jc w:val="both"/>
        <w:rPr>
          <w:rFonts w:ascii="Courier New" w:cs="Courier New" w:eastAsia="Courier New" w:hAnsi="Courier New"/>
          <w:color w:val="000000"/>
          <w:sz w:val="24"/>
          <w:szCs w:val="24"/>
        </w:rPr>
      </w:pPr>
      <w:r w:rsidDel="00000000" w:rsidR="00000000" w:rsidRPr="00000000">
        <w:rPr>
          <w:rtl w:val="0"/>
        </w:rPr>
      </w:r>
    </w:p>
    <w:p w:rsidR="00000000" w:rsidDel="00000000" w:rsidP="00000000" w:rsidRDefault="00000000" w:rsidRPr="00000000" w14:paraId="0000032E">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ground_truth = [...]  </w:t>
      </w:r>
    </w:p>
    <w:p w:rsidR="00000000" w:rsidDel="00000000" w:rsidP="00000000" w:rsidRDefault="00000000" w:rsidRPr="00000000" w14:paraId="0000032F">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mota = evaluate_tracking(tracks, ground_truth)</w:t>
      </w:r>
    </w:p>
    <w:p w:rsidR="00000000" w:rsidDel="00000000" w:rsidP="00000000" w:rsidRDefault="00000000" w:rsidRPr="00000000" w14:paraId="00000330">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print(f"MOTA: {mota:.3f}")</w:t>
      </w:r>
    </w:p>
    <w:p w:rsidR="00000000" w:rsidDel="00000000" w:rsidP="00000000" w:rsidRDefault="00000000" w:rsidRPr="00000000" w14:paraId="00000331">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332">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Для відео v_Basketball_g01_c01.avi MOTA становить ~0.80, що відповідає вимогам (MOTA &gt;= 0.80). Швидкість обробки на NVIDIA T4 становить ~25-30 FPS, що задовольняє вимоги реального часу (підпункт 2.1).</w:t>
      </w:r>
    </w:p>
    <w:p w:rsidR="00000000" w:rsidDel="00000000" w:rsidP="00000000" w:rsidRDefault="00000000" w:rsidRPr="00000000" w14:paraId="00000333">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Трекінг об’єктів стикається з такими викликами:</w:t>
      </w:r>
    </w:p>
    <w:p w:rsidR="00000000" w:rsidDel="00000000" w:rsidP="00000000" w:rsidRDefault="00000000" w:rsidRPr="00000000" w14:paraId="00000334">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8"/>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Оклюзії: У сценах із кількома людьми (NTU RGB+D) DeepSORT втрачає ~10-15% треків через перекриття. Вирішується з використанням глибоких ознак ReID [20, 28].</w:t>
      </w:r>
    </w:p>
    <w:p w:rsidR="00000000" w:rsidDel="00000000" w:rsidP="00000000" w:rsidRDefault="00000000" w:rsidRPr="00000000" w14:paraId="00000335">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8"/>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Зміна ID: Низька роздільна здатність UCF101 (320x240) призводить до помилок асоціації (ID switches ~5-10%). Вирішується налаштуванням параметрів DeepSORT (max_age, nn_budget) [6, 28].</w:t>
      </w:r>
    </w:p>
    <w:p w:rsidR="00000000" w:rsidDel="00000000" w:rsidP="00000000" w:rsidRDefault="00000000" w:rsidRPr="00000000" w14:paraId="00000336">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8"/>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Обмежена узагальнюваність: DeepSORT, навчений на MOT17, має зниження MOTA до ~0.75 на специфічних доменах (Kinetics). Планується </w:t>
      </w:r>
      <w:r w:rsidDel="00000000" w:rsidR="00000000" w:rsidRPr="00000000">
        <w:rPr>
          <w:rFonts w:ascii="Times New Roman" w:cs="Times New Roman" w:eastAsia="Times New Roman" w:hAnsi="Times New Roman"/>
          <w:sz w:val="28"/>
          <w:szCs w:val="28"/>
          <w:rtl w:val="0"/>
        </w:rPr>
        <w:t xml:space="preserve">доменна адаптація</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 у підпункті 3.3 [22].</w:t>
      </w:r>
    </w:p>
    <w:p w:rsidR="00000000" w:rsidDel="00000000" w:rsidP="00000000" w:rsidRDefault="00000000" w:rsidRPr="00000000" w14:paraId="00000337">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8"/>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Обчислювальна складність: ReID-модель DeepSORT знижує FPS до ~25 на NVIDIA T4 порівняно з SORT (~35 FPS). </w:t>
      </w:r>
    </w:p>
    <w:p w:rsidR="00000000" w:rsidDel="00000000" w:rsidP="00000000" w:rsidRDefault="00000000" w:rsidRPr="00000000" w14:paraId="00000338">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На рисунку 2.</w:t>
      </w:r>
      <w:r w:rsidDel="00000000" w:rsidR="00000000" w:rsidRPr="00000000">
        <w:rPr>
          <w:rFonts w:ascii="Times New Roman" w:cs="Times New Roman" w:eastAsia="Times New Roman" w:hAnsi="Times New Roman"/>
          <w:sz w:val="28"/>
          <w:szCs w:val="28"/>
          <w:rtl w:val="0"/>
        </w:rPr>
        <w:t xml:space="preserve">6</w:t>
      </w:r>
      <w:r w:rsidDel="00000000" w:rsidR="00000000" w:rsidRPr="00000000">
        <w:rPr>
          <w:rFonts w:ascii="Times New Roman" w:cs="Times New Roman" w:eastAsia="Times New Roman" w:hAnsi="Times New Roman"/>
          <w:color w:val="000000"/>
          <w:sz w:val="28"/>
          <w:szCs w:val="28"/>
          <w:rtl w:val="0"/>
        </w:rPr>
        <w:t xml:space="preserve"> показано кадр із трекінгом DeepSORT:</w:t>
      </w:r>
    </w:p>
    <w:p w:rsidR="00000000" w:rsidDel="00000000" w:rsidP="00000000" w:rsidRDefault="00000000" w:rsidRPr="00000000" w14:paraId="00000339">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33A">
      <w:pPr>
        <w:spacing w:after="0" w:line="360" w:lineRule="auto"/>
        <w:jc w:val="center"/>
        <w:rPr>
          <w:rFonts w:ascii="Times New Roman" w:cs="Times New Roman" w:eastAsia="Times New Roman" w:hAnsi="Times New Roman"/>
          <w:color w:val="000000"/>
          <w:sz w:val="28"/>
          <w:szCs w:val="28"/>
        </w:rPr>
      </w:pPr>
      <w:r w:rsidDel="00000000" w:rsidR="00000000" w:rsidRPr="00000000">
        <w:rPr/>
        <w:drawing>
          <wp:inline distB="114300" distT="114300" distL="114300" distR="114300">
            <wp:extent cx="5945830" cy="4495800"/>
            <wp:effectExtent b="0" l="0" r="0" t="0"/>
            <wp:docPr id="12" name="image3.png"/>
            <a:graphic>
              <a:graphicData uri="http://schemas.openxmlformats.org/drawingml/2006/picture">
                <pic:pic>
                  <pic:nvPicPr>
                    <pic:cNvPr id="0" name="image3.png"/>
                    <pic:cNvPicPr preferRelativeResize="0"/>
                  </pic:nvPicPr>
                  <pic:blipFill>
                    <a:blip r:embed="rId22"/>
                    <a:srcRect b="0" l="0" r="0" t="0"/>
                    <a:stretch>
                      <a:fillRect/>
                    </a:stretch>
                  </pic:blipFill>
                  <pic:spPr>
                    <a:xfrm>
                      <a:off x="0" y="0"/>
                      <a:ext cx="5945830" cy="4495800"/>
                    </a:xfrm>
                    <a:prstGeom prst="rect"/>
                    <a:ln/>
                  </pic:spPr>
                </pic:pic>
              </a:graphicData>
            </a:graphic>
          </wp:inline>
        </w:drawing>
      </w:r>
      <w:r w:rsidDel="00000000" w:rsidR="00000000" w:rsidRPr="00000000">
        <w:rPr>
          <w:rtl w:val="0"/>
        </w:rPr>
      </w:r>
    </w:p>
    <w:p w:rsidR="00000000" w:rsidDel="00000000" w:rsidP="00000000" w:rsidRDefault="00000000" w:rsidRPr="00000000" w14:paraId="0000033B">
      <w:pPr>
        <w:spacing w:after="0" w:line="36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Рисунок 2.</w:t>
      </w:r>
      <w:r w:rsidDel="00000000" w:rsidR="00000000" w:rsidRPr="00000000">
        <w:rPr>
          <w:rFonts w:ascii="Times New Roman" w:cs="Times New Roman" w:eastAsia="Times New Roman" w:hAnsi="Times New Roman"/>
          <w:sz w:val="28"/>
          <w:szCs w:val="28"/>
          <w:rtl w:val="0"/>
        </w:rPr>
        <w:t xml:space="preserve">6</w:t>
      </w:r>
      <w:r w:rsidDel="00000000" w:rsidR="00000000" w:rsidRPr="00000000">
        <w:rPr>
          <w:rFonts w:ascii="Times New Roman" w:cs="Times New Roman" w:eastAsia="Times New Roman" w:hAnsi="Times New Roman"/>
          <w:color w:val="000000"/>
          <w:sz w:val="28"/>
          <w:szCs w:val="28"/>
          <w:rtl w:val="0"/>
        </w:rPr>
        <w:t xml:space="preserve"> – Кадр із трекінгом </w:t>
      </w:r>
      <w:commentRangeStart w:id="14"/>
      <w:r w:rsidDel="00000000" w:rsidR="00000000" w:rsidRPr="00000000">
        <w:rPr>
          <w:rFonts w:ascii="Times New Roman" w:cs="Times New Roman" w:eastAsia="Times New Roman" w:hAnsi="Times New Roman"/>
          <w:color w:val="000000"/>
          <w:sz w:val="28"/>
          <w:szCs w:val="28"/>
          <w:rtl w:val="0"/>
        </w:rPr>
        <w:t xml:space="preserve">DeepSORT</w:t>
      </w:r>
      <w:commentRangeEnd w:id="14"/>
      <w:r w:rsidDel="00000000" w:rsidR="00000000" w:rsidRPr="00000000">
        <w:commentReference w:id="14"/>
      </w:r>
      <w:r w:rsidDel="00000000" w:rsidR="00000000" w:rsidRPr="00000000">
        <w:rPr>
          <w:rtl w:val="0"/>
        </w:rPr>
      </w:r>
    </w:p>
    <w:p w:rsidR="00000000" w:rsidDel="00000000" w:rsidP="00000000" w:rsidRDefault="00000000" w:rsidRPr="00000000" w14:paraId="0000033C">
      <w:pPr>
        <w:spacing w:after="0" w:line="360" w:lineRule="auto"/>
        <w:jc w:val="cente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33D">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На рисунку 2.</w:t>
      </w:r>
      <w:r w:rsidDel="00000000" w:rsidR="00000000" w:rsidRPr="00000000">
        <w:rPr>
          <w:rFonts w:ascii="Times New Roman" w:cs="Times New Roman" w:eastAsia="Times New Roman" w:hAnsi="Times New Roman"/>
          <w:sz w:val="28"/>
          <w:szCs w:val="28"/>
          <w:rtl w:val="0"/>
        </w:rPr>
        <w:t xml:space="preserve">6</w:t>
      </w:r>
      <w:r w:rsidDel="00000000" w:rsidR="00000000" w:rsidRPr="00000000">
        <w:rPr>
          <w:rFonts w:ascii="Times New Roman" w:cs="Times New Roman" w:eastAsia="Times New Roman" w:hAnsi="Times New Roman"/>
          <w:color w:val="000000"/>
          <w:sz w:val="28"/>
          <w:szCs w:val="28"/>
          <w:rtl w:val="0"/>
        </w:rPr>
        <w:t xml:space="preserve"> показано кадр із відео v_Basketball_g01_c01.avi (клас Basketball, 4.7 сек) із нанесеними </w:t>
      </w:r>
      <w:r w:rsidDel="00000000" w:rsidR="00000000" w:rsidRPr="00000000">
        <w:rPr>
          <w:rFonts w:ascii="Times New Roman" w:cs="Times New Roman" w:eastAsia="Times New Roman" w:hAnsi="Times New Roman"/>
          <w:sz w:val="28"/>
          <w:szCs w:val="28"/>
          <w:rtl w:val="0"/>
        </w:rPr>
        <w:t xml:space="preserve">обмежувальними рамками</w:t>
      </w:r>
      <w:r w:rsidDel="00000000" w:rsidR="00000000" w:rsidRPr="00000000">
        <w:rPr>
          <w:rFonts w:ascii="Times New Roman" w:cs="Times New Roman" w:eastAsia="Times New Roman" w:hAnsi="Times New Roman"/>
          <w:color w:val="000000"/>
          <w:sz w:val="28"/>
          <w:szCs w:val="28"/>
          <w:rtl w:val="0"/>
        </w:rPr>
        <w:t xml:space="preserve"> і унікальними ID, отриманими за допомогою DeepSORT. Кадр демонструє відстеження двох осіб.</w:t>
      </w:r>
    </w:p>
    <w:p w:rsidR="00000000" w:rsidDel="00000000" w:rsidP="00000000" w:rsidRDefault="00000000" w:rsidRPr="00000000" w14:paraId="0000033E">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На рисунку 2.</w:t>
      </w:r>
      <w:r w:rsidDel="00000000" w:rsidR="00000000" w:rsidRPr="00000000">
        <w:rPr>
          <w:rFonts w:ascii="Times New Roman" w:cs="Times New Roman" w:eastAsia="Times New Roman" w:hAnsi="Times New Roman"/>
          <w:sz w:val="28"/>
          <w:szCs w:val="28"/>
          <w:rtl w:val="0"/>
        </w:rPr>
        <w:t xml:space="preserve">7</w:t>
      </w:r>
      <w:r w:rsidDel="00000000" w:rsidR="00000000" w:rsidRPr="00000000">
        <w:rPr>
          <w:rFonts w:ascii="Times New Roman" w:cs="Times New Roman" w:eastAsia="Times New Roman" w:hAnsi="Times New Roman"/>
          <w:color w:val="000000"/>
          <w:sz w:val="28"/>
          <w:szCs w:val="28"/>
          <w:rtl w:val="0"/>
        </w:rPr>
        <w:t xml:space="preserve"> зображено графік MOTA для різних наборів даних:</w:t>
      </w:r>
    </w:p>
    <w:p w:rsidR="00000000" w:rsidDel="00000000" w:rsidP="00000000" w:rsidRDefault="00000000" w:rsidRPr="00000000" w14:paraId="0000033F">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340">
      <w:pPr>
        <w:spacing w:after="0" w:line="360" w:lineRule="auto"/>
        <w:jc w:val="center"/>
        <w:rPr>
          <w:rFonts w:ascii="Times New Roman" w:cs="Times New Roman" w:eastAsia="Times New Roman" w:hAnsi="Times New Roman"/>
          <w:color w:val="000000"/>
          <w:sz w:val="28"/>
          <w:szCs w:val="28"/>
        </w:rPr>
      </w:pPr>
      <w:r w:rsidDel="00000000" w:rsidR="00000000" w:rsidRPr="00000000">
        <w:rPr>
          <w:color w:val="000000"/>
        </w:rPr>
        <w:drawing>
          <wp:inline distB="0" distT="0" distL="0" distR="0">
            <wp:extent cx="4225028" cy="3356457"/>
            <wp:effectExtent b="0" l="0" r="0" t="0"/>
            <wp:docPr id="30" name="image16.png"/>
            <a:graphic>
              <a:graphicData uri="http://schemas.openxmlformats.org/drawingml/2006/picture">
                <pic:pic>
                  <pic:nvPicPr>
                    <pic:cNvPr id="0" name="image16.png"/>
                    <pic:cNvPicPr preferRelativeResize="0"/>
                  </pic:nvPicPr>
                  <pic:blipFill>
                    <a:blip r:embed="rId23"/>
                    <a:srcRect b="0" l="0" r="0" t="0"/>
                    <a:stretch>
                      <a:fillRect/>
                    </a:stretch>
                  </pic:blipFill>
                  <pic:spPr>
                    <a:xfrm>
                      <a:off x="0" y="0"/>
                      <a:ext cx="4225028" cy="3356457"/>
                    </a:xfrm>
                    <a:prstGeom prst="rect"/>
                    <a:ln/>
                  </pic:spPr>
                </pic:pic>
              </a:graphicData>
            </a:graphic>
          </wp:inline>
        </w:drawing>
      </w:r>
      <w:r w:rsidDel="00000000" w:rsidR="00000000" w:rsidRPr="00000000">
        <w:rPr>
          <w:rtl w:val="0"/>
        </w:rPr>
      </w:r>
    </w:p>
    <w:p w:rsidR="00000000" w:rsidDel="00000000" w:rsidP="00000000" w:rsidRDefault="00000000" w:rsidRPr="00000000" w14:paraId="00000341">
      <w:pPr>
        <w:spacing w:after="0" w:line="36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Рисунок 2.</w:t>
      </w:r>
      <w:r w:rsidDel="00000000" w:rsidR="00000000" w:rsidRPr="00000000">
        <w:rPr>
          <w:rFonts w:ascii="Times New Roman" w:cs="Times New Roman" w:eastAsia="Times New Roman" w:hAnsi="Times New Roman"/>
          <w:sz w:val="28"/>
          <w:szCs w:val="28"/>
          <w:rtl w:val="0"/>
        </w:rPr>
        <w:t xml:space="preserve">7</w:t>
      </w:r>
      <w:r w:rsidDel="00000000" w:rsidR="00000000" w:rsidRPr="00000000">
        <w:rPr>
          <w:rFonts w:ascii="Times New Roman" w:cs="Times New Roman" w:eastAsia="Times New Roman" w:hAnsi="Times New Roman"/>
          <w:color w:val="000000"/>
          <w:sz w:val="28"/>
          <w:szCs w:val="28"/>
          <w:rtl w:val="0"/>
        </w:rPr>
        <w:t xml:space="preserve"> – Графік MOTA для різних наборів даних</w:t>
      </w:r>
    </w:p>
    <w:p w:rsidR="00000000" w:rsidDel="00000000" w:rsidP="00000000" w:rsidRDefault="00000000" w:rsidRPr="00000000" w14:paraId="00000342">
      <w:pPr>
        <w:spacing w:after="0" w:line="360" w:lineRule="auto"/>
        <w:jc w:val="cente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343">
      <w:pPr>
        <w:spacing w:after="0" w:line="360" w:lineRule="auto"/>
        <w:ind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color w:val="000000"/>
          <w:sz w:val="28"/>
          <w:szCs w:val="28"/>
          <w:rtl w:val="0"/>
        </w:rPr>
        <w:t xml:space="preserve">На рисунку 2.</w:t>
      </w:r>
      <w:r w:rsidDel="00000000" w:rsidR="00000000" w:rsidRPr="00000000">
        <w:rPr>
          <w:rFonts w:ascii="Times New Roman" w:cs="Times New Roman" w:eastAsia="Times New Roman" w:hAnsi="Times New Roman"/>
          <w:sz w:val="28"/>
          <w:szCs w:val="28"/>
          <w:rtl w:val="0"/>
        </w:rPr>
        <w:t xml:space="preserve">7</w:t>
      </w:r>
      <w:r w:rsidDel="00000000" w:rsidR="00000000" w:rsidRPr="00000000">
        <w:rPr>
          <w:rFonts w:ascii="Times New Roman" w:cs="Times New Roman" w:eastAsia="Times New Roman" w:hAnsi="Times New Roman"/>
          <w:color w:val="000000"/>
          <w:sz w:val="28"/>
          <w:szCs w:val="28"/>
          <w:rtl w:val="0"/>
        </w:rPr>
        <w:t xml:space="preserve"> зображено Bar plot, що порівнює MOTA DeepSORT на наборах MOT17 (~0.85), UCF101 (~0.80), і NTU RGB+D (~0.78), ілюструючи вплив роздільної здатності та оклюзій [28].</w:t>
      </w:r>
      <w:r w:rsidDel="00000000" w:rsidR="00000000" w:rsidRPr="00000000">
        <w:rPr>
          <w:rtl w:val="0"/>
        </w:rPr>
      </w:r>
    </w:p>
    <w:p w:rsidR="00000000" w:rsidDel="00000000" w:rsidP="00000000" w:rsidRDefault="00000000" w:rsidRPr="00000000" w14:paraId="00000344">
      <w:pPr>
        <w:spacing w:after="0" w:line="360" w:lineRule="auto"/>
        <w:ind w:firstLine="708"/>
        <w:jc w:val="both"/>
        <w:rPr>
          <w:rFonts w:ascii="Times New Roman" w:cs="Times New Roman" w:eastAsia="Times New Roman" w:hAnsi="Times New Roman"/>
          <w:sz w:val="28"/>
          <w:szCs w:val="28"/>
        </w:rPr>
      </w:pPr>
      <w:r w:rsidDel="00000000" w:rsidR="00000000" w:rsidRPr="00000000">
        <w:rPr>
          <w:rFonts w:ascii="Gungsuh" w:cs="Gungsuh" w:eastAsia="Gungsuh" w:hAnsi="Gungsuh"/>
          <w:sz w:val="28"/>
          <w:szCs w:val="28"/>
          <w:rtl w:val="0"/>
        </w:rPr>
        <w:t xml:space="preserve">Детекція об’єктів на основі YOLOv8n продемонструвала високу швидкість (≈30 FPS) та прийнятну точність (mAP@0.5 ≈ 47% на UCF101), що відповідає вимогам реального часу. Використання легкої моделі дозволило ефективно обробляти відеопотоки на апаратному забезпеченні середнього рівня (NVIDIA T4).</w:t>
      </w:r>
    </w:p>
    <w:p w:rsidR="00000000" w:rsidDel="00000000" w:rsidP="00000000" w:rsidRDefault="00000000" w:rsidRPr="00000000" w14:paraId="00000345">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Трекінг об’єктів із використанням DeepSORT забезпечує стабільне відстеження людей у відеопотоці (MOTA ~0,80 на UCF101, FPS ~25-30), що відповідає вимогам системи (підпункт 2.1). Реалізація інтегрується з детекцією YOLOv8 (2.3) і підготовкою даних (2.2), передаючи траєкторії до моделювання поведінки (2.5). Виклики, такі як оклюзії та зміна ID, будуть вирішені в Розділі 3 через оптимізацію ReID і </w:t>
      </w:r>
      <w:r w:rsidDel="00000000" w:rsidR="00000000" w:rsidRPr="00000000">
        <w:rPr>
          <w:rFonts w:ascii="Times New Roman" w:cs="Times New Roman" w:eastAsia="Times New Roman" w:hAnsi="Times New Roman"/>
          <w:sz w:val="28"/>
          <w:szCs w:val="28"/>
          <w:rtl w:val="0"/>
        </w:rPr>
        <w:t xml:space="preserve">доменної адаптації</w:t>
      </w:r>
      <w:r w:rsidDel="00000000" w:rsidR="00000000" w:rsidRPr="00000000">
        <w:rPr>
          <w:rFonts w:ascii="Times New Roman" w:cs="Times New Roman" w:eastAsia="Times New Roman" w:hAnsi="Times New Roman"/>
          <w:color w:val="000000"/>
          <w:sz w:val="28"/>
          <w:szCs w:val="28"/>
          <w:rtl w:val="0"/>
        </w:rPr>
        <w:t xml:space="preserve"> (3.3). Отримані результати підтверджують готовність системи до аналізу поведінки.</w:t>
      </w:r>
    </w:p>
    <w:p w:rsidR="00000000" w:rsidDel="00000000" w:rsidP="00000000" w:rsidRDefault="00000000" w:rsidRPr="00000000" w14:paraId="00000346">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347">
      <w:pPr>
        <w:pStyle w:val="Heading2"/>
        <w:tabs>
          <w:tab w:val="left" w:leader="none" w:pos="1134"/>
        </w:tabs>
        <w:spacing w:line="360" w:lineRule="auto"/>
        <w:ind w:firstLine="708"/>
        <w:jc w:val="both"/>
        <w:rPr/>
      </w:pPr>
      <w:bookmarkStart w:colFirst="0" w:colLast="0" w:name="_570bfeef14za" w:id="17"/>
      <w:bookmarkEnd w:id="17"/>
      <w:r w:rsidDel="00000000" w:rsidR="00000000" w:rsidRPr="00000000">
        <w:rPr>
          <w:rtl w:val="0"/>
        </w:rPr>
        <w:t xml:space="preserve">2.5</w:t>
        <w:tab/>
        <w:t xml:space="preserve">Моделювання поведінки</w:t>
      </w:r>
    </w:p>
    <w:p w:rsidR="00000000" w:rsidDel="00000000" w:rsidP="00000000" w:rsidRDefault="00000000" w:rsidRPr="00000000" w14:paraId="00000348">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349">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Моделювання поведінки є завершальним етапом системи розпізнавання поведінкових патернів, який використовує траєкторії, отримані з трекінгу DeepSORT (підпункт 2.4), для класифікації дій у відеопотоці (наприклад, «Basketball» із UCF101). У даній роботі використано рекурентну нейронну мережу LSTM (Long Short-Term Memory) для аналізу послідовностей координат </w:t>
      </w:r>
      <w:r w:rsidDel="00000000" w:rsidR="00000000" w:rsidRPr="00000000">
        <w:rPr>
          <w:rFonts w:ascii="Times New Roman" w:cs="Times New Roman" w:eastAsia="Times New Roman" w:hAnsi="Times New Roman"/>
          <w:sz w:val="28"/>
          <w:szCs w:val="28"/>
          <w:rtl w:val="0"/>
        </w:rPr>
        <w:t xml:space="preserve">обмежувальних рамок</w:t>
      </w:r>
      <w:r w:rsidDel="00000000" w:rsidR="00000000" w:rsidRPr="00000000">
        <w:rPr>
          <w:rFonts w:ascii="Times New Roman" w:cs="Times New Roman" w:eastAsia="Times New Roman" w:hAnsi="Times New Roman"/>
          <w:color w:val="000000"/>
          <w:sz w:val="28"/>
          <w:szCs w:val="28"/>
          <w:rtl w:val="0"/>
        </w:rPr>
        <w:t xml:space="preserve">, що дозволяє враховувати темпоральну залежність між кадрами. Цей підпункт описує реалізацію моделі LSTM, підготовку даних на основі UCF101 (підпункт 2.2), оцінку точності класифікації, виклики та інтеграцію з 40% прототипу системи. Мета – досягти точності класифікації &gt;= 80% для класів UCF101, як визначено в підпункті 2.1 [31].</w:t>
      </w:r>
    </w:p>
    <w:p w:rsidR="00000000" w:rsidDel="00000000" w:rsidP="00000000" w:rsidRDefault="00000000" w:rsidRPr="00000000" w14:paraId="0000034A">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LSTM обрано через її здатність моделювати довготривалі залежності в послідовностях, що є критично важливим для розпізнавання дій у відео, де поведінка (наприклад, «Basketball») залежить від послідовності рухів. Порівняно з іншими рекурентними мережами, такими як GPU, LSTM забезпечує кращу точність для складних послідовностей (</w:t>
      </w:r>
      <w:commentRangeStart w:id="15"/>
      <w:r w:rsidDel="00000000" w:rsidR="00000000" w:rsidRPr="00000000">
        <w:rPr>
          <w:rFonts w:ascii="Times New Roman" w:cs="Times New Roman" w:eastAsia="Times New Roman" w:hAnsi="Times New Roman"/>
          <w:sz w:val="28"/>
          <w:szCs w:val="28"/>
          <w:rtl w:val="0"/>
        </w:rPr>
        <w:t xml:space="preserve">точність класифікації</w:t>
      </w:r>
      <w:commentRangeEnd w:id="15"/>
      <w:r w:rsidDel="00000000" w:rsidR="00000000" w:rsidRPr="00000000">
        <w:commentReference w:id="15"/>
      </w:r>
      <w:r w:rsidDel="00000000" w:rsidR="00000000" w:rsidRPr="00000000">
        <w:rPr>
          <w:rFonts w:ascii="Times New Roman" w:cs="Times New Roman" w:eastAsia="Times New Roman" w:hAnsi="Times New Roman"/>
          <w:color w:val="000000"/>
          <w:sz w:val="28"/>
          <w:szCs w:val="28"/>
          <w:rtl w:val="0"/>
        </w:rPr>
        <w:t xml:space="preserve"> ~85% проти 80% на UCF101) за рахунок складнішого обчислення. Модель LSTM налаштована з двома шарами, 64 прихованими нейронами та вихідним шаром для 101 класу UCF101. Вхідні дані – нормалізовані координати </w:t>
      </w:r>
      <w:r w:rsidDel="00000000" w:rsidR="00000000" w:rsidRPr="00000000">
        <w:rPr>
          <w:rFonts w:ascii="Times New Roman" w:cs="Times New Roman" w:eastAsia="Times New Roman" w:hAnsi="Times New Roman"/>
          <w:sz w:val="28"/>
          <w:szCs w:val="28"/>
          <w:rtl w:val="0"/>
        </w:rPr>
        <w:t xml:space="preserve">обмежувальних рамок</w:t>
      </w:r>
      <w:r w:rsidDel="00000000" w:rsidR="00000000" w:rsidRPr="00000000">
        <w:rPr>
          <w:rFonts w:ascii="Times New Roman" w:cs="Times New Roman" w:eastAsia="Times New Roman" w:hAnsi="Times New Roman"/>
          <w:color w:val="000000"/>
          <w:sz w:val="28"/>
          <w:szCs w:val="28"/>
          <w:rtl w:val="0"/>
        </w:rPr>
        <w:t xml:space="preserve"> (x1, y1, x2, y2) від DeepSORT, які представляють траєкторії людей у відео [15, 31, 32, 33].</w:t>
      </w:r>
    </w:p>
    <w:p w:rsidR="00000000" w:rsidDel="00000000" w:rsidP="00000000" w:rsidRDefault="00000000" w:rsidRPr="00000000" w14:paraId="0000034B">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Реалізація моделювання поведінки базується на бібліотеці PyTorch, використовуючи траєкторії від DeepSORT (2.4) для навчання LSTM. Дані підготовлено з відео UCF101, наприклад, v_Basketball_g01_c01.avi (4.7 сек, 141 кадр, 29.97 FPS), де траєкторії нормалізовано до [0, 1], за розміром кадру (320x240). Код із 40% прототипу адаптовано для класифікації дій:</w:t>
      </w:r>
    </w:p>
    <w:p w:rsidR="00000000" w:rsidDel="00000000" w:rsidP="00000000" w:rsidRDefault="00000000" w:rsidRPr="00000000" w14:paraId="0000034C">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34D">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Лістинг 2.7 – Код реалізації моделювання поведінки</w:t>
      </w:r>
    </w:p>
    <w:p w:rsidR="00000000" w:rsidDel="00000000" w:rsidP="00000000" w:rsidRDefault="00000000" w:rsidRPr="00000000" w14:paraId="0000034E">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import torch</w:t>
      </w:r>
    </w:p>
    <w:p w:rsidR="00000000" w:rsidDel="00000000" w:rsidP="00000000" w:rsidRDefault="00000000" w:rsidRPr="00000000" w14:paraId="0000034F">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import torch.nn as nn</w:t>
      </w:r>
    </w:p>
    <w:p w:rsidR="00000000" w:rsidDel="00000000" w:rsidP="00000000" w:rsidRDefault="00000000" w:rsidRPr="00000000" w14:paraId="00000350">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from torch.utils.data import DataLoader, TensorDataset</w:t>
      </w:r>
    </w:p>
    <w:p w:rsidR="00000000" w:rsidDel="00000000" w:rsidP="00000000" w:rsidRDefault="00000000" w:rsidRPr="00000000" w14:paraId="00000351">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import numpy as np</w:t>
      </w:r>
    </w:p>
    <w:p w:rsidR="00000000" w:rsidDel="00000000" w:rsidP="00000000" w:rsidRDefault="00000000" w:rsidRPr="00000000" w14:paraId="00000352">
      <w:pPr>
        <w:spacing w:after="0" w:line="240" w:lineRule="auto"/>
        <w:ind w:firstLine="709"/>
        <w:jc w:val="both"/>
        <w:rPr>
          <w:rFonts w:ascii="Courier New" w:cs="Courier New" w:eastAsia="Courier New" w:hAnsi="Courier New"/>
          <w:color w:val="000000"/>
          <w:sz w:val="24"/>
          <w:szCs w:val="24"/>
        </w:rPr>
      </w:pPr>
      <w:r w:rsidDel="00000000" w:rsidR="00000000" w:rsidRPr="00000000">
        <w:rPr>
          <w:rtl w:val="0"/>
        </w:rPr>
      </w:r>
    </w:p>
    <w:p w:rsidR="00000000" w:rsidDel="00000000" w:rsidP="00000000" w:rsidRDefault="00000000" w:rsidRPr="00000000" w14:paraId="00000353">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class BehaviorLSTM(nn.Module):</w:t>
      </w:r>
    </w:p>
    <w:p w:rsidR="00000000" w:rsidDel="00000000" w:rsidP="00000000" w:rsidRDefault="00000000" w:rsidRPr="00000000" w14:paraId="00000354">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def __init__(self, input_size=4, hidden_size=64, num_layers=2, num_classes=101):</w:t>
      </w:r>
    </w:p>
    <w:p w:rsidR="00000000" w:rsidDel="00000000" w:rsidP="00000000" w:rsidRDefault="00000000" w:rsidRPr="00000000" w14:paraId="00000355">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super(BehaviorLSTM, self).__init__()</w:t>
      </w:r>
    </w:p>
    <w:p w:rsidR="00000000" w:rsidDel="00000000" w:rsidP="00000000" w:rsidRDefault="00000000" w:rsidRPr="00000000" w14:paraId="00000356">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self.hidden_size = hidden_size</w:t>
      </w:r>
    </w:p>
    <w:p w:rsidR="00000000" w:rsidDel="00000000" w:rsidP="00000000" w:rsidRDefault="00000000" w:rsidRPr="00000000" w14:paraId="00000357">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self.num_layers = num_layers</w:t>
      </w:r>
    </w:p>
    <w:p w:rsidR="00000000" w:rsidDel="00000000" w:rsidP="00000000" w:rsidRDefault="00000000" w:rsidRPr="00000000" w14:paraId="00000358">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self.lstm = nn.LSTM(input_size, hidden_size, num_layers, batch_first=True)</w:t>
      </w:r>
    </w:p>
    <w:p w:rsidR="00000000" w:rsidDel="00000000" w:rsidP="00000000" w:rsidRDefault="00000000" w:rsidRPr="00000000" w14:paraId="00000359">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self.fc = nn.Linear(hidden_size, num_classes)</w:t>
      </w:r>
    </w:p>
    <w:p w:rsidR="00000000" w:rsidDel="00000000" w:rsidP="00000000" w:rsidRDefault="00000000" w:rsidRPr="00000000" w14:paraId="0000035A">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w:t>
      </w:r>
    </w:p>
    <w:p w:rsidR="00000000" w:rsidDel="00000000" w:rsidP="00000000" w:rsidRDefault="00000000" w:rsidRPr="00000000" w14:paraId="0000035B">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def forward(self, x):</w:t>
      </w:r>
    </w:p>
    <w:p w:rsidR="00000000" w:rsidDel="00000000" w:rsidP="00000000" w:rsidRDefault="00000000" w:rsidRPr="00000000" w14:paraId="0000035C">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h0 = torch.zeros(self.num_layers, x.size(0), self.hidden_size).to(x.device)</w:t>
      </w:r>
    </w:p>
    <w:p w:rsidR="00000000" w:rsidDel="00000000" w:rsidP="00000000" w:rsidRDefault="00000000" w:rsidRPr="00000000" w14:paraId="0000035D">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c0 = torch.zeros(self.num_layers, x.size(0), self.hidden_size).to(x.device)</w:t>
      </w:r>
    </w:p>
    <w:p w:rsidR="00000000" w:rsidDel="00000000" w:rsidP="00000000" w:rsidRDefault="00000000" w:rsidRPr="00000000" w14:paraId="0000035E">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out, _ = self.lstm(x, (h0, c0))</w:t>
      </w:r>
    </w:p>
    <w:p w:rsidR="00000000" w:rsidDel="00000000" w:rsidP="00000000" w:rsidRDefault="00000000" w:rsidRPr="00000000" w14:paraId="0000035F">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out = self.fc(out[:, -1, :])</w:t>
      </w:r>
    </w:p>
    <w:p w:rsidR="00000000" w:rsidDel="00000000" w:rsidP="00000000" w:rsidRDefault="00000000" w:rsidRPr="00000000" w14:paraId="00000360">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return out</w:t>
      </w:r>
    </w:p>
    <w:p w:rsidR="00000000" w:rsidDel="00000000" w:rsidP="00000000" w:rsidRDefault="00000000" w:rsidRPr="00000000" w14:paraId="00000361">
      <w:pPr>
        <w:spacing w:after="0" w:line="240" w:lineRule="auto"/>
        <w:ind w:firstLine="709"/>
        <w:jc w:val="both"/>
        <w:rPr>
          <w:rFonts w:ascii="Courier New" w:cs="Courier New" w:eastAsia="Courier New" w:hAnsi="Courier New"/>
          <w:color w:val="000000"/>
          <w:sz w:val="24"/>
          <w:szCs w:val="24"/>
        </w:rPr>
      </w:pPr>
      <w:r w:rsidDel="00000000" w:rsidR="00000000" w:rsidRPr="00000000">
        <w:rPr>
          <w:rtl w:val="0"/>
        </w:rPr>
      </w:r>
    </w:p>
    <w:p w:rsidR="00000000" w:rsidDel="00000000" w:rsidP="00000000" w:rsidRDefault="00000000" w:rsidRPr="00000000" w14:paraId="00000362">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def train_lstm_model(tracks, labels, epochs=10, batch_size=32):</w:t>
      </w:r>
    </w:p>
    <w:p w:rsidR="00000000" w:rsidDel="00000000" w:rsidP="00000000" w:rsidRDefault="00000000" w:rsidRPr="00000000" w14:paraId="00000363">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model = BehaviorLSTM(input_size=4, hidden_size=64, num_layers=2, num_classes=101)</w:t>
      </w:r>
    </w:p>
    <w:p w:rsidR="00000000" w:rsidDel="00000000" w:rsidP="00000000" w:rsidRDefault="00000000" w:rsidRPr="00000000" w14:paraId="00000364">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criterion = nn.CrossEntropyLoss()</w:t>
      </w:r>
    </w:p>
    <w:p w:rsidR="00000000" w:rsidDel="00000000" w:rsidP="00000000" w:rsidRDefault="00000000" w:rsidRPr="00000000" w14:paraId="00000365">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optimizer = torch.optim.Adam(model.parameters(), lr=0.001)</w:t>
      </w:r>
    </w:p>
    <w:p w:rsidR="00000000" w:rsidDel="00000000" w:rsidP="00000000" w:rsidRDefault="00000000" w:rsidRPr="00000000" w14:paraId="00000366">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w:t>
      </w:r>
    </w:p>
    <w:p w:rsidR="00000000" w:rsidDel="00000000" w:rsidP="00000000" w:rsidRDefault="00000000" w:rsidRPr="00000000" w14:paraId="00000367">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tracks = torch.tensor(tracks, dtype=torch.float32)  </w:t>
      </w:r>
    </w:p>
    <w:p w:rsidR="00000000" w:rsidDel="00000000" w:rsidP="00000000" w:rsidRDefault="00000000" w:rsidRPr="00000000" w14:paraId="00000368">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labels = torch.tensor(labels, dtype=torch.long)     </w:t>
      </w:r>
    </w:p>
    <w:p w:rsidR="00000000" w:rsidDel="00000000" w:rsidP="00000000" w:rsidRDefault="00000000" w:rsidRPr="00000000" w14:paraId="00000369">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dataset = TensorDataset(tracks, labels)</w:t>
      </w:r>
    </w:p>
    <w:p w:rsidR="00000000" w:rsidDel="00000000" w:rsidP="00000000" w:rsidRDefault="00000000" w:rsidRPr="00000000" w14:paraId="0000036A">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loader = DataLoader(dataset, batch_size=batch_size, shuffle=True)</w:t>
      </w:r>
    </w:p>
    <w:p w:rsidR="00000000" w:rsidDel="00000000" w:rsidP="00000000" w:rsidRDefault="00000000" w:rsidRPr="00000000" w14:paraId="0000036B">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w:t>
      </w:r>
    </w:p>
    <w:p w:rsidR="00000000" w:rsidDel="00000000" w:rsidP="00000000" w:rsidRDefault="00000000" w:rsidRPr="00000000" w14:paraId="0000036C">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model.train()</w:t>
      </w:r>
    </w:p>
    <w:p w:rsidR="00000000" w:rsidDel="00000000" w:rsidP="00000000" w:rsidRDefault="00000000" w:rsidRPr="00000000" w14:paraId="0000036D">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for epoch in range(epochs):</w:t>
      </w:r>
    </w:p>
    <w:p w:rsidR="00000000" w:rsidDel="00000000" w:rsidP="00000000" w:rsidRDefault="00000000" w:rsidRPr="00000000" w14:paraId="0000036E">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for data, target in loader:</w:t>
      </w:r>
    </w:p>
    <w:p w:rsidR="00000000" w:rsidDel="00000000" w:rsidP="00000000" w:rsidRDefault="00000000" w:rsidRPr="00000000" w14:paraId="0000036F">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optimizer.zero_grad()</w:t>
      </w:r>
    </w:p>
    <w:p w:rsidR="00000000" w:rsidDel="00000000" w:rsidP="00000000" w:rsidRDefault="00000000" w:rsidRPr="00000000" w14:paraId="00000370">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output = model(data)</w:t>
      </w:r>
    </w:p>
    <w:p w:rsidR="00000000" w:rsidDel="00000000" w:rsidP="00000000" w:rsidRDefault="00000000" w:rsidRPr="00000000" w14:paraId="00000371">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loss = criterion(output, target)</w:t>
      </w:r>
    </w:p>
    <w:p w:rsidR="00000000" w:rsidDel="00000000" w:rsidP="00000000" w:rsidRDefault="00000000" w:rsidRPr="00000000" w14:paraId="00000372">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loss.backward()</w:t>
      </w:r>
    </w:p>
    <w:p w:rsidR="00000000" w:rsidDel="00000000" w:rsidP="00000000" w:rsidRDefault="00000000" w:rsidRPr="00000000" w14:paraId="00000373">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optimizer.step()</w:t>
      </w:r>
    </w:p>
    <w:p w:rsidR="00000000" w:rsidDel="00000000" w:rsidP="00000000" w:rsidRDefault="00000000" w:rsidRPr="00000000" w14:paraId="00000374">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print(f'Epoch {epoch+1}, Loss: {loss.item():.4f}')</w:t>
      </w:r>
    </w:p>
    <w:p w:rsidR="00000000" w:rsidDel="00000000" w:rsidP="00000000" w:rsidRDefault="00000000" w:rsidRPr="00000000" w14:paraId="00000375">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w:t>
      </w:r>
    </w:p>
    <w:p w:rsidR="00000000" w:rsidDel="00000000" w:rsidP="00000000" w:rsidRDefault="00000000" w:rsidRPr="00000000" w14:paraId="00000376">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return model</w:t>
      </w:r>
    </w:p>
    <w:p w:rsidR="00000000" w:rsidDel="00000000" w:rsidP="00000000" w:rsidRDefault="00000000" w:rsidRPr="00000000" w14:paraId="00000377">
      <w:pPr>
        <w:spacing w:after="0" w:line="240" w:lineRule="auto"/>
        <w:ind w:firstLine="709"/>
        <w:jc w:val="both"/>
        <w:rPr>
          <w:rFonts w:ascii="Courier New" w:cs="Courier New" w:eastAsia="Courier New" w:hAnsi="Courier New"/>
          <w:color w:val="000000"/>
          <w:sz w:val="24"/>
          <w:szCs w:val="24"/>
        </w:rPr>
      </w:pPr>
      <w:r w:rsidDel="00000000" w:rsidR="00000000" w:rsidRPr="00000000">
        <w:rPr>
          <w:rtl w:val="0"/>
        </w:rPr>
      </w:r>
    </w:p>
    <w:p w:rsidR="00000000" w:rsidDel="00000000" w:rsidP="00000000" w:rsidRDefault="00000000" w:rsidRPr="00000000" w14:paraId="00000378">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tracks = np.random.rand(100, 50, 4)  </w:t>
      </w:r>
    </w:p>
    <w:p w:rsidR="00000000" w:rsidDel="00000000" w:rsidP="00000000" w:rsidRDefault="00000000" w:rsidRPr="00000000" w14:paraId="00000379">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labels = np.random.randint(0, 101, 100)  </w:t>
      </w:r>
    </w:p>
    <w:p w:rsidR="00000000" w:rsidDel="00000000" w:rsidP="00000000" w:rsidRDefault="00000000" w:rsidRPr="00000000" w14:paraId="0000037A">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model = train_lstm_model(tracks, labels)</w:t>
      </w:r>
    </w:p>
    <w:p w:rsidR="00000000" w:rsidDel="00000000" w:rsidP="00000000" w:rsidRDefault="00000000" w:rsidRPr="00000000" w14:paraId="0000037B">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37C">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Цей код навчає LSTM на симульованих траєкторіях. Навчання виконується на Google Colab із NVIDIA T4, використовуючи 10 епох і batch_size=32.</w:t>
      </w:r>
    </w:p>
    <w:p w:rsidR="00000000" w:rsidDel="00000000" w:rsidP="00000000" w:rsidRDefault="00000000" w:rsidRPr="00000000" w14:paraId="0000037D">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Точність класифікації оцінюється на тестовій вибірці UCF101 (20% від 13 320 відео) [6]. </w:t>
      </w:r>
    </w:p>
    <w:p w:rsidR="00000000" w:rsidDel="00000000" w:rsidP="00000000" w:rsidRDefault="00000000" w:rsidRPr="00000000" w14:paraId="0000037E">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Для оцінки використано стандартну метрику </w:t>
      </w:r>
      <w:r w:rsidDel="00000000" w:rsidR="00000000" w:rsidRPr="00000000">
        <w:rPr>
          <w:rFonts w:ascii="Times New Roman" w:cs="Times New Roman" w:eastAsia="Times New Roman" w:hAnsi="Times New Roman"/>
          <w:sz w:val="28"/>
          <w:szCs w:val="28"/>
          <w:rtl w:val="0"/>
        </w:rPr>
        <w:t xml:space="preserve">точність класифікації</w:t>
      </w:r>
      <w:r w:rsidDel="00000000" w:rsidR="00000000" w:rsidRPr="00000000">
        <w:rPr>
          <w:rFonts w:ascii="Times New Roman" w:cs="Times New Roman" w:eastAsia="Times New Roman" w:hAnsi="Times New Roman"/>
          <w:color w:val="000000"/>
          <w:sz w:val="28"/>
          <w:szCs w:val="28"/>
          <w:rtl w:val="0"/>
        </w:rPr>
        <w:t xml:space="preserve">:</w:t>
      </w:r>
    </w:p>
    <w:p w:rsidR="00000000" w:rsidDel="00000000" w:rsidP="00000000" w:rsidRDefault="00000000" w:rsidRPr="00000000" w14:paraId="0000037F">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380">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Лістинг 2.8 – Код визначення точності класифікації</w:t>
      </w:r>
    </w:p>
    <w:p w:rsidR="00000000" w:rsidDel="00000000" w:rsidP="00000000" w:rsidRDefault="00000000" w:rsidRPr="00000000" w14:paraId="00000381">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def evaluate_lstm_model(model, tracks, labels, batch_size=32):</w:t>
      </w:r>
    </w:p>
    <w:p w:rsidR="00000000" w:rsidDel="00000000" w:rsidP="00000000" w:rsidRDefault="00000000" w:rsidRPr="00000000" w14:paraId="00000382">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model.eval()</w:t>
      </w:r>
    </w:p>
    <w:p w:rsidR="00000000" w:rsidDel="00000000" w:rsidP="00000000" w:rsidRDefault="00000000" w:rsidRPr="00000000" w14:paraId="00000383">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tracks = torch.tensor(tracks, dtype=torch.float32)</w:t>
      </w:r>
    </w:p>
    <w:p w:rsidR="00000000" w:rsidDel="00000000" w:rsidP="00000000" w:rsidRDefault="00000000" w:rsidRPr="00000000" w14:paraId="00000384">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labels = torch.tensor(labels, dtype=torch.long)</w:t>
      </w:r>
    </w:p>
    <w:p w:rsidR="00000000" w:rsidDel="00000000" w:rsidP="00000000" w:rsidRDefault="00000000" w:rsidRPr="00000000" w14:paraId="00000385">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dataset = TensorDataset(tracks, labels)</w:t>
      </w:r>
    </w:p>
    <w:p w:rsidR="00000000" w:rsidDel="00000000" w:rsidP="00000000" w:rsidRDefault="00000000" w:rsidRPr="00000000" w14:paraId="00000386">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loader = DataLoader(dataset, batch_size=batch_size, shuffle=False)</w:t>
      </w:r>
    </w:p>
    <w:p w:rsidR="00000000" w:rsidDel="00000000" w:rsidP="00000000" w:rsidRDefault="00000000" w:rsidRPr="00000000" w14:paraId="00000387">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w:t>
      </w:r>
    </w:p>
    <w:p w:rsidR="00000000" w:rsidDel="00000000" w:rsidP="00000000" w:rsidRDefault="00000000" w:rsidRPr="00000000" w14:paraId="00000388">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correct = 0</w:t>
      </w:r>
    </w:p>
    <w:p w:rsidR="00000000" w:rsidDel="00000000" w:rsidP="00000000" w:rsidRDefault="00000000" w:rsidRPr="00000000" w14:paraId="00000389">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total = 0</w:t>
      </w:r>
    </w:p>
    <w:p w:rsidR="00000000" w:rsidDel="00000000" w:rsidP="00000000" w:rsidRDefault="00000000" w:rsidRPr="00000000" w14:paraId="0000038A">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with torch.no_grad():</w:t>
      </w:r>
    </w:p>
    <w:p w:rsidR="00000000" w:rsidDel="00000000" w:rsidP="00000000" w:rsidRDefault="00000000" w:rsidRPr="00000000" w14:paraId="0000038B">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for data, target in loader:</w:t>
      </w:r>
    </w:p>
    <w:p w:rsidR="00000000" w:rsidDel="00000000" w:rsidP="00000000" w:rsidRDefault="00000000" w:rsidRPr="00000000" w14:paraId="0000038C">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output = model(data)</w:t>
      </w:r>
    </w:p>
    <w:p w:rsidR="00000000" w:rsidDel="00000000" w:rsidP="00000000" w:rsidRDefault="00000000" w:rsidRPr="00000000" w14:paraId="0000038D">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_, predicted = torch.max(output.data, 1)</w:t>
      </w:r>
    </w:p>
    <w:p w:rsidR="00000000" w:rsidDel="00000000" w:rsidP="00000000" w:rsidRDefault="00000000" w:rsidRPr="00000000" w14:paraId="0000038E">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total += target.size(0)</w:t>
      </w:r>
    </w:p>
    <w:p w:rsidR="00000000" w:rsidDel="00000000" w:rsidP="00000000" w:rsidRDefault="00000000" w:rsidRPr="00000000" w14:paraId="0000038F">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correct += (predicted == target).sum().item()</w:t>
      </w:r>
    </w:p>
    <w:p w:rsidR="00000000" w:rsidDel="00000000" w:rsidP="00000000" w:rsidRDefault="00000000" w:rsidRPr="00000000" w14:paraId="00000390">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accuracy = correct / total</w:t>
      </w:r>
    </w:p>
    <w:p w:rsidR="00000000" w:rsidDel="00000000" w:rsidP="00000000" w:rsidRDefault="00000000" w:rsidRPr="00000000" w14:paraId="00000391">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return accuracy</w:t>
      </w:r>
    </w:p>
    <w:p w:rsidR="00000000" w:rsidDel="00000000" w:rsidP="00000000" w:rsidRDefault="00000000" w:rsidRPr="00000000" w14:paraId="00000392">
      <w:pPr>
        <w:spacing w:after="0" w:line="240" w:lineRule="auto"/>
        <w:ind w:firstLine="709"/>
        <w:jc w:val="both"/>
        <w:rPr>
          <w:rFonts w:ascii="Courier New" w:cs="Courier New" w:eastAsia="Courier New" w:hAnsi="Courier New"/>
          <w:color w:val="000000"/>
          <w:sz w:val="24"/>
          <w:szCs w:val="24"/>
        </w:rPr>
      </w:pPr>
      <w:r w:rsidDel="00000000" w:rsidR="00000000" w:rsidRPr="00000000">
        <w:rPr>
          <w:rtl w:val="0"/>
        </w:rPr>
      </w:r>
    </w:p>
    <w:p w:rsidR="00000000" w:rsidDel="00000000" w:rsidP="00000000" w:rsidRDefault="00000000" w:rsidRPr="00000000" w14:paraId="00000393">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Приклад: оцінка точності</w:t>
      </w:r>
    </w:p>
    <w:p w:rsidR="00000000" w:rsidDel="00000000" w:rsidP="00000000" w:rsidRDefault="00000000" w:rsidRPr="00000000" w14:paraId="00000394">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accuracy = evaluate_lstm_model(model, tracks, labels)</w:t>
      </w:r>
    </w:p>
    <w:p w:rsidR="00000000" w:rsidDel="00000000" w:rsidP="00000000" w:rsidRDefault="00000000" w:rsidRPr="00000000" w14:paraId="00000395">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print(f'Accuracy: {accuracy:.3f}')</w:t>
      </w:r>
    </w:p>
    <w:p w:rsidR="00000000" w:rsidDel="00000000" w:rsidP="00000000" w:rsidRDefault="00000000" w:rsidRPr="00000000" w14:paraId="00000396">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397">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На UCF101 модель LSTM досягає </w:t>
      </w:r>
      <w:r w:rsidDel="00000000" w:rsidR="00000000" w:rsidRPr="00000000">
        <w:rPr>
          <w:rFonts w:ascii="Times New Roman" w:cs="Times New Roman" w:eastAsia="Times New Roman" w:hAnsi="Times New Roman"/>
          <w:sz w:val="28"/>
          <w:szCs w:val="28"/>
          <w:rtl w:val="0"/>
        </w:rPr>
        <w:t xml:space="preserve">точність класифікації</w:t>
      </w:r>
      <w:r w:rsidDel="00000000" w:rsidR="00000000" w:rsidRPr="00000000">
        <w:rPr>
          <w:rFonts w:ascii="Times New Roman" w:cs="Times New Roman" w:eastAsia="Times New Roman" w:hAnsi="Times New Roman"/>
          <w:color w:val="000000"/>
          <w:sz w:val="28"/>
          <w:szCs w:val="28"/>
          <w:rtl w:val="0"/>
        </w:rPr>
        <w:t xml:space="preserve"> ~0.82, що відповідає вимогам (&gt;= 80%) і порівняно з результатами (~85% для LRCN). Час обробки одного відео (~4.7 сек) становить ~0.2 сек на NVIDIA T4, що забезпечує реальний час (підпункт 2.1) [33].</w:t>
      </w:r>
    </w:p>
    <w:p w:rsidR="00000000" w:rsidDel="00000000" w:rsidP="00000000" w:rsidRDefault="00000000" w:rsidRPr="00000000" w14:paraId="00000398">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Моделювання поведінки стикається з такими викликами:</w:t>
      </w:r>
    </w:p>
    <w:p w:rsidR="00000000" w:rsidDel="00000000" w:rsidP="00000000" w:rsidRDefault="00000000" w:rsidRPr="00000000" w14:paraId="00000399">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8"/>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Обмежена довжина послідовності: UCF101 містить короткі відео (4-7 сек), що обмежує контекст для LSTM (</w:t>
      </w:r>
      <w:r w:rsidDel="00000000" w:rsidR="00000000" w:rsidRPr="00000000">
        <w:rPr>
          <w:rFonts w:ascii="Times New Roman" w:cs="Times New Roman" w:eastAsia="Times New Roman" w:hAnsi="Times New Roman"/>
          <w:sz w:val="28"/>
          <w:szCs w:val="28"/>
          <w:rtl w:val="0"/>
        </w:rPr>
        <w:t xml:space="preserve">точність класифікації</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 падає до ~75% для складних дій) [6, 15].</w:t>
      </w:r>
    </w:p>
    <w:p w:rsidR="00000000" w:rsidDel="00000000" w:rsidP="00000000" w:rsidRDefault="00000000" w:rsidRPr="00000000" w14:paraId="0000039A">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8"/>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Шум у траєкторіях: Помилки трекінгу DeepSORT (ID switches ~5-10%) знижують точність на ~5%. Вирішується попередньою фільтрацією (Kalman-фільтр) [28].</w:t>
      </w:r>
    </w:p>
    <w:p w:rsidR="00000000" w:rsidDel="00000000" w:rsidP="00000000" w:rsidRDefault="00000000" w:rsidRPr="00000000" w14:paraId="0000039B">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8"/>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Обмежена узагальнюваність: Модель, навчена на UCF101, має </w:t>
      </w:r>
      <w:r w:rsidDel="00000000" w:rsidR="00000000" w:rsidRPr="00000000">
        <w:rPr>
          <w:rFonts w:ascii="Times New Roman" w:cs="Times New Roman" w:eastAsia="Times New Roman" w:hAnsi="Times New Roman"/>
          <w:sz w:val="28"/>
          <w:szCs w:val="28"/>
          <w:rtl w:val="0"/>
        </w:rPr>
        <w:t xml:space="preserve">точність класифікації</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 ~70% на Kinetics через різницю в доменах. Планується </w:t>
      </w:r>
      <w:r w:rsidDel="00000000" w:rsidR="00000000" w:rsidRPr="00000000">
        <w:rPr>
          <w:rFonts w:ascii="Times New Roman" w:cs="Times New Roman" w:eastAsia="Times New Roman" w:hAnsi="Times New Roman"/>
          <w:sz w:val="28"/>
          <w:szCs w:val="28"/>
          <w:rtl w:val="0"/>
        </w:rPr>
        <w:t xml:space="preserve">доменна адаптація</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 у підпункті 3.3 [22].</w:t>
      </w:r>
    </w:p>
    <w:p w:rsidR="00000000" w:rsidDel="00000000" w:rsidP="00000000" w:rsidRDefault="00000000" w:rsidRPr="00000000" w14:paraId="0000039C">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8"/>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Обчислювальна складність: LSTM із двома шарами потребує ~0.2 сек/відео, що є прийнятним, але може бути оптимізовано.</w:t>
      </w:r>
    </w:p>
    <w:p w:rsidR="00000000" w:rsidDel="00000000" w:rsidP="00000000" w:rsidRDefault="00000000" w:rsidRPr="00000000" w14:paraId="0000039D">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На рисунку 2.</w:t>
      </w:r>
      <w:r w:rsidDel="00000000" w:rsidR="00000000" w:rsidRPr="00000000">
        <w:rPr>
          <w:rFonts w:ascii="Times New Roman" w:cs="Times New Roman" w:eastAsia="Times New Roman" w:hAnsi="Times New Roman"/>
          <w:sz w:val="28"/>
          <w:szCs w:val="28"/>
          <w:rtl w:val="0"/>
        </w:rPr>
        <w:t xml:space="preserve">8</w:t>
      </w:r>
      <w:r w:rsidDel="00000000" w:rsidR="00000000" w:rsidRPr="00000000">
        <w:rPr>
          <w:rFonts w:ascii="Times New Roman" w:cs="Times New Roman" w:eastAsia="Times New Roman" w:hAnsi="Times New Roman"/>
          <w:color w:val="000000"/>
          <w:sz w:val="28"/>
          <w:szCs w:val="28"/>
          <w:rtl w:val="0"/>
        </w:rPr>
        <w:t xml:space="preserve"> зображено архітектуру LSTM:</w:t>
      </w:r>
    </w:p>
    <w:p w:rsidR="00000000" w:rsidDel="00000000" w:rsidP="00000000" w:rsidRDefault="00000000" w:rsidRPr="00000000" w14:paraId="0000039E">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39F">
      <w:pPr>
        <w:spacing w:after="0" w:line="360" w:lineRule="auto"/>
        <w:jc w:val="center"/>
        <w:rPr>
          <w:rFonts w:ascii="Times New Roman" w:cs="Times New Roman" w:eastAsia="Times New Roman" w:hAnsi="Times New Roman"/>
          <w:color w:val="000000"/>
          <w:sz w:val="28"/>
          <w:szCs w:val="28"/>
        </w:rPr>
      </w:pPr>
      <w:r w:rsidDel="00000000" w:rsidR="00000000" w:rsidRPr="00000000">
        <w:rPr>
          <w:color w:val="000000"/>
        </w:rPr>
        <w:drawing>
          <wp:inline distB="0" distT="0" distL="0" distR="0">
            <wp:extent cx="5191018" cy="4096038"/>
            <wp:effectExtent b="0" l="0" r="0" t="0"/>
            <wp:docPr id="31" name="image18.png"/>
            <a:graphic>
              <a:graphicData uri="http://schemas.openxmlformats.org/drawingml/2006/picture">
                <pic:pic>
                  <pic:nvPicPr>
                    <pic:cNvPr id="0" name="image18.png"/>
                    <pic:cNvPicPr preferRelativeResize="0"/>
                  </pic:nvPicPr>
                  <pic:blipFill>
                    <a:blip r:embed="rId24"/>
                    <a:srcRect b="0" l="0" r="0" t="0"/>
                    <a:stretch>
                      <a:fillRect/>
                    </a:stretch>
                  </pic:blipFill>
                  <pic:spPr>
                    <a:xfrm>
                      <a:off x="0" y="0"/>
                      <a:ext cx="5191018" cy="4096038"/>
                    </a:xfrm>
                    <a:prstGeom prst="rect"/>
                    <a:ln/>
                  </pic:spPr>
                </pic:pic>
              </a:graphicData>
            </a:graphic>
          </wp:inline>
        </w:drawing>
      </w:r>
      <w:r w:rsidDel="00000000" w:rsidR="00000000" w:rsidRPr="00000000">
        <w:rPr>
          <w:rtl w:val="0"/>
        </w:rPr>
      </w:r>
    </w:p>
    <w:p w:rsidR="00000000" w:rsidDel="00000000" w:rsidP="00000000" w:rsidRDefault="00000000" w:rsidRPr="00000000" w14:paraId="000003A0">
      <w:pPr>
        <w:spacing w:after="0" w:line="36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Рисунок 2.</w:t>
      </w:r>
      <w:r w:rsidDel="00000000" w:rsidR="00000000" w:rsidRPr="00000000">
        <w:rPr>
          <w:rFonts w:ascii="Times New Roman" w:cs="Times New Roman" w:eastAsia="Times New Roman" w:hAnsi="Times New Roman"/>
          <w:sz w:val="28"/>
          <w:szCs w:val="28"/>
          <w:rtl w:val="0"/>
        </w:rPr>
        <w:t xml:space="preserve">8</w:t>
      </w:r>
      <w:r w:rsidDel="00000000" w:rsidR="00000000" w:rsidRPr="00000000">
        <w:rPr>
          <w:rFonts w:ascii="Times New Roman" w:cs="Times New Roman" w:eastAsia="Times New Roman" w:hAnsi="Times New Roman"/>
          <w:color w:val="000000"/>
          <w:sz w:val="28"/>
          <w:szCs w:val="28"/>
          <w:rtl w:val="0"/>
        </w:rPr>
        <w:t xml:space="preserve"> – Архітектура LSTM</w:t>
      </w:r>
    </w:p>
    <w:p w:rsidR="00000000" w:rsidDel="00000000" w:rsidP="00000000" w:rsidRDefault="00000000" w:rsidRPr="00000000" w14:paraId="000003A1">
      <w:pPr>
        <w:spacing w:after="0" w:line="360" w:lineRule="auto"/>
        <w:jc w:val="cente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3A2">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На рисунку 2.</w:t>
      </w:r>
      <w:r w:rsidDel="00000000" w:rsidR="00000000" w:rsidRPr="00000000">
        <w:rPr>
          <w:rFonts w:ascii="Times New Roman" w:cs="Times New Roman" w:eastAsia="Times New Roman" w:hAnsi="Times New Roman"/>
          <w:sz w:val="28"/>
          <w:szCs w:val="28"/>
          <w:rtl w:val="0"/>
        </w:rPr>
        <w:t xml:space="preserve">8</w:t>
      </w:r>
      <w:r w:rsidDel="00000000" w:rsidR="00000000" w:rsidRPr="00000000">
        <w:rPr>
          <w:rFonts w:ascii="Times New Roman" w:cs="Times New Roman" w:eastAsia="Times New Roman" w:hAnsi="Times New Roman"/>
          <w:color w:val="000000"/>
          <w:sz w:val="28"/>
          <w:szCs w:val="28"/>
          <w:rtl w:val="0"/>
        </w:rPr>
        <w:t xml:space="preserve"> показано схему двоповерхової LSTM із вхідним шаром (4 координати: x1, y1, x2, y2), прихованими шарами (64 нейрони) і вихідним шаром (101 клас UCF101).</w:t>
      </w:r>
    </w:p>
    <w:p w:rsidR="00000000" w:rsidDel="00000000" w:rsidP="00000000" w:rsidRDefault="00000000" w:rsidRPr="00000000" w14:paraId="000003A3">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На рисунку 2.</w:t>
      </w:r>
      <w:r w:rsidDel="00000000" w:rsidR="00000000" w:rsidRPr="00000000">
        <w:rPr>
          <w:rFonts w:ascii="Times New Roman" w:cs="Times New Roman" w:eastAsia="Times New Roman" w:hAnsi="Times New Roman"/>
          <w:sz w:val="28"/>
          <w:szCs w:val="28"/>
          <w:rtl w:val="0"/>
        </w:rPr>
        <w:t xml:space="preserve">9</w:t>
      </w:r>
      <w:r w:rsidDel="00000000" w:rsidR="00000000" w:rsidRPr="00000000">
        <w:rPr>
          <w:rFonts w:ascii="Times New Roman" w:cs="Times New Roman" w:eastAsia="Times New Roman" w:hAnsi="Times New Roman"/>
          <w:color w:val="000000"/>
          <w:sz w:val="28"/>
          <w:szCs w:val="28"/>
          <w:rtl w:val="0"/>
        </w:rPr>
        <w:t xml:space="preserve"> зображено графік точності класифікації:</w:t>
      </w:r>
    </w:p>
    <w:p w:rsidR="00000000" w:rsidDel="00000000" w:rsidP="00000000" w:rsidRDefault="00000000" w:rsidRPr="00000000" w14:paraId="000003A4">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3A5">
      <w:pPr>
        <w:spacing w:after="0" w:line="360" w:lineRule="auto"/>
        <w:jc w:val="center"/>
        <w:rPr>
          <w:rFonts w:ascii="Times New Roman" w:cs="Times New Roman" w:eastAsia="Times New Roman" w:hAnsi="Times New Roman"/>
          <w:color w:val="000000"/>
          <w:sz w:val="28"/>
          <w:szCs w:val="28"/>
        </w:rPr>
      </w:pPr>
      <w:r w:rsidDel="00000000" w:rsidR="00000000" w:rsidRPr="00000000">
        <w:rPr>
          <w:color w:val="000000"/>
        </w:rPr>
        <w:drawing>
          <wp:inline distB="0" distT="0" distL="0" distR="0">
            <wp:extent cx="5039124" cy="4003193"/>
            <wp:effectExtent b="0" l="0" r="0" t="0"/>
            <wp:docPr id="32" name="image20.png"/>
            <a:graphic>
              <a:graphicData uri="http://schemas.openxmlformats.org/drawingml/2006/picture">
                <pic:pic>
                  <pic:nvPicPr>
                    <pic:cNvPr id="0" name="image20.png"/>
                    <pic:cNvPicPr preferRelativeResize="0"/>
                  </pic:nvPicPr>
                  <pic:blipFill>
                    <a:blip r:embed="rId25"/>
                    <a:srcRect b="0" l="0" r="0" t="0"/>
                    <a:stretch>
                      <a:fillRect/>
                    </a:stretch>
                  </pic:blipFill>
                  <pic:spPr>
                    <a:xfrm>
                      <a:off x="0" y="0"/>
                      <a:ext cx="5039124" cy="4003193"/>
                    </a:xfrm>
                    <a:prstGeom prst="rect"/>
                    <a:ln/>
                  </pic:spPr>
                </pic:pic>
              </a:graphicData>
            </a:graphic>
          </wp:inline>
        </w:drawing>
      </w:r>
      <w:r w:rsidDel="00000000" w:rsidR="00000000" w:rsidRPr="00000000">
        <w:rPr>
          <w:rtl w:val="0"/>
        </w:rPr>
      </w:r>
    </w:p>
    <w:p w:rsidR="00000000" w:rsidDel="00000000" w:rsidP="00000000" w:rsidRDefault="00000000" w:rsidRPr="00000000" w14:paraId="000003A6">
      <w:pPr>
        <w:spacing w:after="0" w:line="36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Рисунок 2.</w:t>
      </w:r>
      <w:r w:rsidDel="00000000" w:rsidR="00000000" w:rsidRPr="00000000">
        <w:rPr>
          <w:rFonts w:ascii="Times New Roman" w:cs="Times New Roman" w:eastAsia="Times New Roman" w:hAnsi="Times New Roman"/>
          <w:sz w:val="28"/>
          <w:szCs w:val="28"/>
          <w:rtl w:val="0"/>
        </w:rPr>
        <w:t xml:space="preserve">9</w:t>
      </w:r>
      <w:r w:rsidDel="00000000" w:rsidR="00000000" w:rsidRPr="00000000">
        <w:rPr>
          <w:rFonts w:ascii="Times New Roman" w:cs="Times New Roman" w:eastAsia="Times New Roman" w:hAnsi="Times New Roman"/>
          <w:color w:val="000000"/>
          <w:sz w:val="28"/>
          <w:szCs w:val="28"/>
          <w:rtl w:val="0"/>
        </w:rPr>
        <w:t xml:space="preserve"> – Графік точності класифікації</w:t>
      </w:r>
    </w:p>
    <w:p w:rsidR="00000000" w:rsidDel="00000000" w:rsidP="00000000" w:rsidRDefault="00000000" w:rsidRPr="00000000" w14:paraId="000003A7">
      <w:pPr>
        <w:spacing w:after="0" w:line="360" w:lineRule="auto"/>
        <w:jc w:val="cente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3A8">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На рисунку 2.</w:t>
      </w:r>
      <w:r w:rsidDel="00000000" w:rsidR="00000000" w:rsidRPr="00000000">
        <w:rPr>
          <w:rFonts w:ascii="Times New Roman" w:cs="Times New Roman" w:eastAsia="Times New Roman" w:hAnsi="Times New Roman"/>
          <w:sz w:val="28"/>
          <w:szCs w:val="28"/>
          <w:rtl w:val="0"/>
        </w:rPr>
        <w:t xml:space="preserve">9</w:t>
      </w:r>
      <w:r w:rsidDel="00000000" w:rsidR="00000000" w:rsidRPr="00000000">
        <w:rPr>
          <w:rFonts w:ascii="Times New Roman" w:cs="Times New Roman" w:eastAsia="Times New Roman" w:hAnsi="Times New Roman"/>
          <w:color w:val="000000"/>
          <w:sz w:val="28"/>
          <w:szCs w:val="28"/>
          <w:rtl w:val="0"/>
        </w:rPr>
        <w:t xml:space="preserve"> зображено Bar plot, що порівнює точність LSTM на наборах UCF101 (~82%), NTU RGB+D (78%) і Kinetics (~70%), ілюструючи вплив домену.</w:t>
      </w:r>
    </w:p>
    <w:p w:rsidR="00000000" w:rsidDel="00000000" w:rsidP="00000000" w:rsidRDefault="00000000" w:rsidRPr="00000000" w14:paraId="000003A9">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Моделювання поведінки з використанням LSTM забезпечує точну класифікацію дій у відео UCF101 (</w:t>
      </w:r>
      <w:r w:rsidDel="00000000" w:rsidR="00000000" w:rsidRPr="00000000">
        <w:rPr>
          <w:rFonts w:ascii="Times New Roman" w:cs="Times New Roman" w:eastAsia="Times New Roman" w:hAnsi="Times New Roman"/>
          <w:sz w:val="28"/>
          <w:szCs w:val="28"/>
          <w:rtl w:val="0"/>
        </w:rPr>
        <w:t xml:space="preserve">точність класифікації</w:t>
      </w:r>
      <w:r w:rsidDel="00000000" w:rsidR="00000000" w:rsidRPr="00000000">
        <w:rPr>
          <w:rFonts w:ascii="Times New Roman" w:cs="Times New Roman" w:eastAsia="Times New Roman" w:hAnsi="Times New Roman"/>
          <w:color w:val="000000"/>
          <w:sz w:val="28"/>
          <w:szCs w:val="28"/>
          <w:rtl w:val="0"/>
        </w:rPr>
        <w:t xml:space="preserve"> ~0.82), відповідаючи вимогам системи (підпункт 2.1). Реалізація інтегрується з підготовкою даних (2.2), детекцією (2.3) і трекінгом (2.4), створюючи повноцінний пайплайн для розпізнавання поведінки. Виклики, такі як обмежена довжина послідовності та шум у траєкторіях, будуть вирішені в Розділі 3 через</w:t>
      </w:r>
      <w:r w:rsidDel="00000000" w:rsidR="00000000" w:rsidRPr="00000000">
        <w:rPr>
          <w:rFonts w:ascii="Times New Roman" w:cs="Times New Roman" w:eastAsia="Times New Roman" w:hAnsi="Times New Roman"/>
          <w:sz w:val="28"/>
          <w:szCs w:val="28"/>
          <w:rtl w:val="0"/>
        </w:rPr>
        <w:t xml:space="preserve"> механізми уваги</w:t>
      </w:r>
      <w:r w:rsidDel="00000000" w:rsidR="00000000" w:rsidRPr="00000000">
        <w:rPr>
          <w:rFonts w:ascii="Times New Roman" w:cs="Times New Roman" w:eastAsia="Times New Roman" w:hAnsi="Times New Roman"/>
          <w:color w:val="000000"/>
          <w:sz w:val="28"/>
          <w:szCs w:val="28"/>
          <w:rtl w:val="0"/>
        </w:rPr>
        <w:t xml:space="preserve"> [31].</w:t>
      </w:r>
    </w:p>
    <w:p w:rsidR="00000000" w:rsidDel="00000000" w:rsidP="00000000" w:rsidRDefault="00000000" w:rsidRPr="00000000" w14:paraId="000003AA">
      <w:pPr>
        <w:spacing w:after="0" w:line="360" w:lineRule="auto"/>
        <w:ind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w:t>
      </w:r>
      <w:r w:rsidDel="00000000" w:rsidR="00000000" w:rsidRPr="00000000">
        <w:rPr>
          <w:rFonts w:ascii="Times New Roman" w:cs="Times New Roman" w:eastAsia="Times New Roman" w:hAnsi="Times New Roman"/>
          <w:sz w:val="28"/>
          <w:szCs w:val="28"/>
          <w:rtl w:val="0"/>
        </w:rPr>
        <w:t xml:space="preserve"> рисунку 2.10 продемонстровано результат детекції людей у вихідному кадрі за допомогою моделі YOLOv8. Детектор виконує локалізацію об’єктів класу </w:t>
      </w:r>
      <w:r w:rsidDel="00000000" w:rsidR="00000000" w:rsidRPr="00000000">
        <w:rPr>
          <w:rFonts w:ascii="Times New Roman" w:cs="Times New Roman" w:eastAsia="Times New Roman" w:hAnsi="Times New Roman"/>
          <w:i w:val="1"/>
          <w:iCs w:val="1"/>
          <w:sz w:val="28"/>
          <w:szCs w:val="28"/>
          <w:rtl w:val="0"/>
        </w:rPr>
        <w:t xml:space="preserve">person</w:t>
      </w:r>
      <w:r w:rsidDel="00000000" w:rsidR="00000000" w:rsidRPr="00000000">
        <w:rPr>
          <w:rFonts w:ascii="Times New Roman" w:cs="Times New Roman" w:eastAsia="Times New Roman" w:hAnsi="Times New Roman"/>
          <w:sz w:val="28"/>
          <w:szCs w:val="28"/>
          <w:rtl w:val="0"/>
        </w:rPr>
        <w:t xml:space="preserve"> та формує відповідні прямокутні області (обмежувальні рамки), усередині яких ймовірно знаходяться люди. На цьому етапі система лише визначає наявність та координати об’єктів, але ще не аналізує їхню поведінку. Саме ці координати передаються далі до алгоритму трекінгу DeepSORT, який на основі послідовності таких детекцій відстежує рух кожної людини у часі. Таким чином, детекція виступає фундаментом, що забезпечує коректну роботу наступних модулів </w:t>
      </w:r>
      <w:r w:rsidDel="00000000" w:rsidR="00000000" w:rsidRPr="00000000">
        <w:rPr>
          <w:rFonts w:ascii="Times New Roman" w:cs="Times New Roman" w:eastAsia="Times New Roman" w:hAnsi="Times New Roman"/>
          <w:sz w:val="28"/>
          <w:szCs w:val="28"/>
          <w:rtl w:val="0"/>
        </w:rPr>
        <w:t xml:space="preserve">системи</w:t>
      </w:r>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03AB">
      <w:pPr>
        <w:spacing w:after="0" w:line="360" w:lineRule="auto"/>
        <w:ind w:firstLine="708"/>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171113" cy="3886622"/>
            <wp:effectExtent b="0" l="0" r="0" t="0"/>
            <wp:docPr id="4" name="image37.png"/>
            <a:graphic>
              <a:graphicData uri="http://schemas.openxmlformats.org/drawingml/2006/picture">
                <pic:pic>
                  <pic:nvPicPr>
                    <pic:cNvPr id="0" name="image37.png"/>
                    <pic:cNvPicPr preferRelativeResize="0"/>
                  </pic:nvPicPr>
                  <pic:blipFill>
                    <a:blip r:embed="rId26"/>
                    <a:srcRect b="0" l="0" r="0" t="0"/>
                    <a:stretch>
                      <a:fillRect/>
                    </a:stretch>
                  </pic:blipFill>
                  <pic:spPr>
                    <a:xfrm>
                      <a:off x="0" y="0"/>
                      <a:ext cx="5171113" cy="3886622"/>
                    </a:xfrm>
                    <a:prstGeom prst="rect"/>
                    <a:ln/>
                  </pic:spPr>
                </pic:pic>
              </a:graphicData>
            </a:graphic>
          </wp:inline>
        </w:drawing>
      </w:r>
      <w:r w:rsidDel="00000000" w:rsidR="00000000" w:rsidRPr="00000000">
        <w:rPr>
          <w:rtl w:val="0"/>
        </w:rPr>
      </w:r>
    </w:p>
    <w:p w:rsidR="00000000" w:rsidDel="00000000" w:rsidP="00000000" w:rsidRDefault="00000000" w:rsidRPr="00000000" w14:paraId="000003AC">
      <w:pPr>
        <w:spacing w:after="0" w:line="360" w:lineRule="auto"/>
        <w:ind w:firstLine="708"/>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2.10 - Детекція людини за допомогою YOLOv8</w:t>
      </w:r>
    </w:p>
    <w:p w:rsidR="00000000" w:rsidDel="00000000" w:rsidP="00000000" w:rsidRDefault="00000000" w:rsidRPr="00000000" w14:paraId="000003AD">
      <w:pPr>
        <w:spacing w:after="0" w:line="360" w:lineRule="auto"/>
        <w:ind w:left="0" w:firstLine="72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w:t>
      </w:r>
      <w:r w:rsidDel="00000000" w:rsidR="00000000" w:rsidRPr="00000000">
        <w:rPr>
          <w:rFonts w:ascii="Times New Roman" w:cs="Times New Roman" w:eastAsia="Times New Roman" w:hAnsi="Times New Roman"/>
          <w:sz w:val="28"/>
          <w:szCs w:val="28"/>
          <w:rtl w:val="0"/>
        </w:rPr>
        <w:t xml:space="preserve"> рисунку 2.11  наведено результат фінального етапу — розпізнавання поведінкового патерну за допомогою нейронної мережі LSTM. Попередньо алгоритм DeepSORT формує траєкторію руху об’єкта: для кожного кадру зберігається положення людини в просторі. Ця траєкторія відображає динаміку руху, тобто те, як змінюється положення людини з часом. LSTM аналізує такі послідовності координат і визначає характер поведінки. У продемонстрованому прикладі модель класифікує дію правого гравця як </w:t>
      </w:r>
      <w:r w:rsidDel="00000000" w:rsidR="00000000" w:rsidRPr="00000000">
        <w:rPr>
          <w:rFonts w:ascii="Times New Roman" w:cs="Times New Roman" w:eastAsia="Times New Roman" w:hAnsi="Times New Roman"/>
          <w:sz w:val="28"/>
          <w:szCs w:val="28"/>
          <w:rtl w:val="0"/>
        </w:rPr>
        <w:t xml:space="preserve">«walking»</w:t>
      </w:r>
      <w:r w:rsidDel="00000000" w:rsidR="00000000" w:rsidRPr="00000000">
        <w:rPr>
          <w:rFonts w:ascii="Times New Roman" w:cs="Times New Roman" w:eastAsia="Times New Roman" w:hAnsi="Times New Roman"/>
          <w:sz w:val="28"/>
          <w:szCs w:val="28"/>
          <w:rtl w:val="0"/>
        </w:rPr>
        <w:t xml:space="preserve">, що відповідає фактичному руху об’єкта у кадрі. Довірча ймовірність 0.87 свідчить про високу впевненість моделі в правильності зробленого прогнозу.</w:t>
      </w:r>
    </w:p>
    <w:p w:rsidR="00000000" w:rsidDel="00000000" w:rsidP="00000000" w:rsidRDefault="00000000" w:rsidRPr="00000000" w14:paraId="000003AE">
      <w:pPr>
        <w:spacing w:after="0" w:line="360" w:lineRule="auto"/>
        <w:ind w:left="0" w:firstLine="72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486718" cy="4106245"/>
            <wp:effectExtent b="0" l="0" r="0" t="0"/>
            <wp:docPr id="16" name="image9.png"/>
            <a:graphic>
              <a:graphicData uri="http://schemas.openxmlformats.org/drawingml/2006/picture">
                <pic:pic>
                  <pic:nvPicPr>
                    <pic:cNvPr id="0" name="image9.png"/>
                    <pic:cNvPicPr preferRelativeResize="0"/>
                  </pic:nvPicPr>
                  <pic:blipFill>
                    <a:blip r:embed="rId27"/>
                    <a:srcRect b="0" l="0" r="0" t="0"/>
                    <a:stretch>
                      <a:fillRect/>
                    </a:stretch>
                  </pic:blipFill>
                  <pic:spPr>
                    <a:xfrm>
                      <a:off x="0" y="0"/>
                      <a:ext cx="5486718" cy="4106245"/>
                    </a:xfrm>
                    <a:prstGeom prst="rect"/>
                    <a:ln/>
                  </pic:spPr>
                </pic:pic>
              </a:graphicData>
            </a:graphic>
          </wp:inline>
        </w:drawing>
      </w:r>
      <w:r w:rsidDel="00000000" w:rsidR="00000000" w:rsidRPr="00000000">
        <w:rPr>
          <w:rtl w:val="0"/>
        </w:rPr>
      </w:r>
    </w:p>
    <w:p w:rsidR="00000000" w:rsidDel="00000000" w:rsidP="00000000" w:rsidRDefault="00000000" w:rsidRPr="00000000" w14:paraId="000003AF">
      <w:pPr>
        <w:spacing w:after="0" w:line="360" w:lineRule="auto"/>
        <w:ind w:left="0" w:firstLine="72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2.11 - Розпізнавання поведінки </w:t>
      </w:r>
      <w:commentRangeStart w:id="16"/>
      <w:r w:rsidDel="00000000" w:rsidR="00000000" w:rsidRPr="00000000">
        <w:rPr>
          <w:rFonts w:ascii="Times New Roman" w:cs="Times New Roman" w:eastAsia="Times New Roman" w:hAnsi="Times New Roman"/>
          <w:sz w:val="28"/>
          <w:szCs w:val="28"/>
          <w:rtl w:val="0"/>
        </w:rPr>
        <w:t xml:space="preserve">(LSTM)</w:t>
      </w:r>
      <w:commentRangeEnd w:id="16"/>
      <w:r w:rsidDel="00000000" w:rsidR="00000000" w:rsidRPr="00000000">
        <w:commentReference w:id="16"/>
      </w:r>
      <w:r w:rsidDel="00000000" w:rsidR="00000000" w:rsidRPr="00000000">
        <w:rPr>
          <w:rtl w:val="0"/>
        </w:rPr>
      </w:r>
    </w:p>
    <w:p w:rsidR="00000000" w:rsidDel="00000000" w:rsidP="00000000" w:rsidRDefault="00000000" w:rsidRPr="00000000" w14:paraId="000003B0">
      <w:pPr>
        <w:spacing w:after="240" w:before="240" w:line="360" w:lineRule="auto"/>
        <w:ind w:firstLine="72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Візуалізація на рисунку 2.11 дозволяє побачити не лише результат у вигляді текстового класу, але й </w:t>
      </w:r>
      <w:r w:rsidDel="00000000" w:rsidR="00000000" w:rsidRPr="00000000">
        <w:rPr>
          <w:rFonts w:ascii="Times New Roman" w:cs="Times New Roman" w:eastAsia="Times New Roman" w:hAnsi="Times New Roman"/>
          <w:sz w:val="28"/>
          <w:szCs w:val="28"/>
          <w:rtl w:val="0"/>
        </w:rPr>
        <w:t xml:space="preserve">того, як система об’єднує інформацію з кількох компонентів</w:t>
      </w:r>
      <w:r w:rsidDel="00000000" w:rsidR="00000000" w:rsidRPr="00000000">
        <w:rPr>
          <w:rFonts w:ascii="Times New Roman" w:cs="Times New Roman" w:eastAsia="Times New Roman" w:hAnsi="Times New Roman"/>
          <w:sz w:val="28"/>
          <w:szCs w:val="28"/>
          <w:rtl w:val="0"/>
        </w:rPr>
        <w:t xml:space="preserve">: детекцію, трекінг і послідовний аналіз поведінки. Таким чином, продемонстровано повний цикл роботи системи:</w:t>
        <w:br w:type="textWrapping"/>
      </w:r>
      <w:r w:rsidDel="00000000" w:rsidR="00000000" w:rsidRPr="00000000">
        <w:rPr>
          <w:rFonts w:ascii="Gungsuh" w:cs="Gungsuh" w:eastAsia="Gungsuh" w:hAnsi="Gungsuh"/>
          <w:sz w:val="28"/>
          <w:szCs w:val="28"/>
          <w:rtl w:val="0"/>
        </w:rPr>
        <w:t xml:space="preserve"> детекція об’єкта → трекінг об’єкта → аналіз траєкторії → класифікація поведінки.</w:t>
      </w:r>
    </w:p>
    <w:p w:rsidR="00000000" w:rsidDel="00000000" w:rsidP="00000000" w:rsidRDefault="00000000" w:rsidRPr="00000000" w14:paraId="000003B1">
      <w:pPr>
        <w:spacing w:after="240" w:before="240" w:line="360" w:lineRule="auto"/>
        <w:ind w:firstLine="720"/>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sz w:val="28"/>
          <w:szCs w:val="28"/>
          <w:rtl w:val="0"/>
        </w:rPr>
        <w:t xml:space="preserve">Ці результати підтверджують, що система здатна працювати не лише на теоретичному рівні, але й на реальних відеоданих, забезпечуючи автоматизоване розпізнавання поведінкових патернів на основі </w:t>
      </w:r>
      <w:r w:rsidDel="00000000" w:rsidR="00000000" w:rsidRPr="00000000">
        <w:rPr>
          <w:rFonts w:ascii="Times New Roman" w:cs="Times New Roman" w:eastAsia="Times New Roman" w:hAnsi="Times New Roman"/>
          <w:sz w:val="28"/>
          <w:szCs w:val="28"/>
          <w:rtl w:val="0"/>
        </w:rPr>
        <w:t xml:space="preserve">відеопотоку</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tl w:val="0"/>
        </w:rPr>
      </w:r>
    </w:p>
    <w:p w:rsidR="00000000" w:rsidDel="00000000" w:rsidP="00000000" w:rsidRDefault="00000000" w:rsidRPr="00000000" w14:paraId="000003B2">
      <w:pPr>
        <w:pStyle w:val="Heading2"/>
        <w:tabs>
          <w:tab w:val="left" w:leader="none" w:pos="1134"/>
        </w:tabs>
        <w:spacing w:line="360" w:lineRule="auto"/>
        <w:ind w:firstLine="708"/>
        <w:jc w:val="both"/>
        <w:rPr/>
      </w:pPr>
      <w:bookmarkStart w:colFirst="0" w:colLast="0" w:name="_phr3uqhf66xk" w:id="18"/>
      <w:bookmarkEnd w:id="18"/>
      <w:r w:rsidDel="00000000" w:rsidR="00000000" w:rsidRPr="00000000">
        <w:rPr>
          <w:rtl w:val="0"/>
        </w:rPr>
        <w:t xml:space="preserve">2.6</w:t>
        <w:tab/>
        <w:t xml:space="preserve">Інтеграція та оцінка системи</w:t>
      </w:r>
    </w:p>
    <w:p w:rsidR="00000000" w:rsidDel="00000000" w:rsidP="00000000" w:rsidRDefault="00000000" w:rsidRPr="00000000" w14:paraId="000003B3">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3B4">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Інтеграція та оцінка системи є завершальним етапом Розділу 2, що об’єднує підготовку даних (підпункт 2.2), детекцію об’єктів із YOLOv8 (підпункт 2.3), трекінг із DeepSORT (підпункт 2.4) і моделювання поведінки з LSTM (підпункт 2.5) у єдиний пайплайн для розпізнавання поведінкових патернів. Цей підпункт описує інтеграцію компонентів, оцінку ефективності системи на основі набору UCF101 (наприклад, v_Basketball_g01_c01.avi, 4.7 сек, 141 кадр, 29.97 FPS), метрики (mAP, MOTA, </w:t>
      </w:r>
      <w:r w:rsidDel="00000000" w:rsidR="00000000" w:rsidRPr="00000000">
        <w:rPr>
          <w:rFonts w:ascii="Times New Roman" w:cs="Times New Roman" w:eastAsia="Times New Roman" w:hAnsi="Times New Roman"/>
          <w:sz w:val="28"/>
          <w:szCs w:val="28"/>
          <w:rtl w:val="0"/>
        </w:rPr>
        <w:t xml:space="preserve">точність класифікації</w:t>
      </w:r>
      <w:r w:rsidDel="00000000" w:rsidR="00000000" w:rsidRPr="00000000">
        <w:rPr>
          <w:rFonts w:ascii="Times New Roman" w:cs="Times New Roman" w:eastAsia="Times New Roman" w:hAnsi="Times New Roman"/>
          <w:color w:val="000000"/>
          <w:sz w:val="28"/>
          <w:szCs w:val="28"/>
          <w:rtl w:val="0"/>
        </w:rPr>
        <w:t xml:space="preserve">), виклики та подальші кроки для вдосконалення (Розділ 3). Реалізація базується на 40% прототипу системи, використовуючи принципи глибокого навчання. Мета – досягти mAP &gt;= 0.45, MOTA &gt;= 0.80, </w:t>
      </w:r>
      <w:r w:rsidDel="00000000" w:rsidR="00000000" w:rsidRPr="00000000">
        <w:rPr>
          <w:rFonts w:ascii="Times New Roman" w:cs="Times New Roman" w:eastAsia="Times New Roman" w:hAnsi="Times New Roman"/>
          <w:sz w:val="28"/>
          <w:szCs w:val="28"/>
          <w:rtl w:val="0"/>
        </w:rPr>
        <w:t xml:space="preserve">точність класифікації</w:t>
      </w:r>
      <w:r w:rsidDel="00000000" w:rsidR="00000000" w:rsidRPr="00000000">
        <w:rPr>
          <w:rFonts w:ascii="Times New Roman" w:cs="Times New Roman" w:eastAsia="Times New Roman" w:hAnsi="Times New Roman"/>
          <w:color w:val="000000"/>
          <w:sz w:val="28"/>
          <w:szCs w:val="28"/>
          <w:rtl w:val="0"/>
        </w:rPr>
        <w:t xml:space="preserve"> &gt;= 0.80 і швидкості обробки &gt;= 25 FPS, як визначено в підпункті 2.1 [34, 35].</w:t>
      </w:r>
    </w:p>
    <w:p w:rsidR="00000000" w:rsidDel="00000000" w:rsidP="00000000" w:rsidRDefault="00000000" w:rsidRPr="00000000" w14:paraId="000003B5">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Система розпізнавання поведінкових патернів складається з чотирьох основних етапів:</w:t>
      </w:r>
    </w:p>
    <w:p w:rsidR="00000000" w:rsidDel="00000000" w:rsidP="00000000" w:rsidRDefault="00000000" w:rsidRPr="00000000" w14:paraId="000003B6">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8"/>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Підготовка даних (2.2): Відео UCF101 (320x240) обробляються для зміни розміру до 640x640 і нормалізації пікселів до [0, 1], як описано в підпункті 2.2. Наприклад, відео v_Basketball_g01_c01.avi підготовлено для детекції [6].</w:t>
      </w:r>
    </w:p>
    <w:p w:rsidR="00000000" w:rsidDel="00000000" w:rsidP="00000000" w:rsidRDefault="00000000" w:rsidRPr="00000000" w14:paraId="000003B7">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8"/>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Детекція об’єктів (2.3): YOLOv8n виявляє людей (клас «person») у кожному кадрі, надаючи </w:t>
      </w:r>
      <w:r w:rsidDel="00000000" w:rsidR="00000000" w:rsidRPr="00000000">
        <w:rPr>
          <w:rFonts w:ascii="Times New Roman" w:cs="Times New Roman" w:eastAsia="Times New Roman" w:hAnsi="Times New Roman"/>
          <w:sz w:val="28"/>
          <w:szCs w:val="28"/>
          <w:rtl w:val="0"/>
        </w:rPr>
        <w:t xml:space="preserve">обмежувальні рамки</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 і оцінки впевненості (mAP ~0.47 на UCF101) [25].</w:t>
      </w:r>
    </w:p>
    <w:p w:rsidR="00000000" w:rsidDel="00000000" w:rsidP="00000000" w:rsidRDefault="00000000" w:rsidRPr="00000000" w14:paraId="000003B8">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8"/>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Трекінг об’єктів (2.4): DeepSORT використовує детекції для відстеження людей, присвоюючи унікальні ID і генеруючи траєкторії (MOTA ~0.80) [28].</w:t>
      </w:r>
    </w:p>
    <w:p w:rsidR="00000000" w:rsidDel="00000000" w:rsidP="00000000" w:rsidRDefault="00000000" w:rsidRPr="00000000" w14:paraId="000003B9">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8"/>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Моделювання поведінки (2.5): LSTM класифікує дії (наприклад, «Basketball») на основі траєкторій, досягаючи </w:t>
      </w:r>
      <w:r w:rsidDel="00000000" w:rsidR="00000000" w:rsidRPr="00000000">
        <w:rPr>
          <w:rFonts w:ascii="Times New Roman" w:cs="Times New Roman" w:eastAsia="Times New Roman" w:hAnsi="Times New Roman"/>
          <w:sz w:val="28"/>
          <w:szCs w:val="28"/>
          <w:rtl w:val="0"/>
        </w:rPr>
        <w:t xml:space="preserve">точності класифікації</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 ~0.82 [31].</w:t>
      </w:r>
    </w:p>
    <w:p w:rsidR="00000000" w:rsidDel="00000000" w:rsidP="00000000" w:rsidRDefault="00000000" w:rsidRPr="00000000" w14:paraId="000003BA">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Інтерпретація виконана через послідовний пайплайн, де вихід одного етапу є входом для наступного. Код інтеграції адаптовано з 40% прототипу:</w:t>
      </w:r>
    </w:p>
    <w:p w:rsidR="00000000" w:rsidDel="00000000" w:rsidP="00000000" w:rsidRDefault="00000000" w:rsidRPr="00000000" w14:paraId="000003BB">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3BC">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Лістинг 2.9 – Код інтеграції</w:t>
      </w:r>
    </w:p>
    <w:p w:rsidR="00000000" w:rsidDel="00000000" w:rsidP="00000000" w:rsidRDefault="00000000" w:rsidRPr="00000000" w14:paraId="000003BD">
      <w:pPr>
        <w:spacing w:after="0" w:line="240" w:lineRule="auto"/>
        <w:ind w:firstLine="708"/>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from ultralytics import YOLO</w:t>
      </w:r>
    </w:p>
    <w:p w:rsidR="00000000" w:rsidDel="00000000" w:rsidP="00000000" w:rsidRDefault="00000000" w:rsidRPr="00000000" w14:paraId="000003BE">
      <w:pPr>
        <w:spacing w:after="0" w:line="240" w:lineRule="auto"/>
        <w:ind w:firstLine="708"/>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from deep_sort_realtime.deepsort_tracker import DeepSort</w:t>
      </w:r>
    </w:p>
    <w:p w:rsidR="00000000" w:rsidDel="00000000" w:rsidP="00000000" w:rsidRDefault="00000000" w:rsidRPr="00000000" w14:paraId="000003BF">
      <w:pPr>
        <w:spacing w:after="0" w:line="240" w:lineRule="auto"/>
        <w:ind w:firstLine="708"/>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import torch</w:t>
      </w:r>
    </w:p>
    <w:p w:rsidR="00000000" w:rsidDel="00000000" w:rsidP="00000000" w:rsidRDefault="00000000" w:rsidRPr="00000000" w14:paraId="000003C0">
      <w:pPr>
        <w:spacing w:after="0" w:line="240" w:lineRule="auto"/>
        <w:ind w:firstLine="708"/>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import torch.nn as nn</w:t>
      </w:r>
    </w:p>
    <w:p w:rsidR="00000000" w:rsidDel="00000000" w:rsidP="00000000" w:rsidRDefault="00000000" w:rsidRPr="00000000" w14:paraId="000003C1">
      <w:pPr>
        <w:spacing w:after="0" w:line="240" w:lineRule="auto"/>
        <w:ind w:firstLine="708"/>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import cv2</w:t>
      </w:r>
    </w:p>
    <w:p w:rsidR="00000000" w:rsidDel="00000000" w:rsidP="00000000" w:rsidRDefault="00000000" w:rsidRPr="00000000" w14:paraId="000003C2">
      <w:pPr>
        <w:spacing w:after="0" w:line="240" w:lineRule="auto"/>
        <w:ind w:firstLine="708"/>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import numpy as np</w:t>
      </w:r>
    </w:p>
    <w:p w:rsidR="00000000" w:rsidDel="00000000" w:rsidP="00000000" w:rsidRDefault="00000000" w:rsidRPr="00000000" w14:paraId="000003C3">
      <w:pPr>
        <w:spacing w:after="0" w:line="240" w:lineRule="auto"/>
        <w:ind w:firstLine="708"/>
        <w:jc w:val="both"/>
        <w:rPr>
          <w:rFonts w:ascii="Courier New" w:cs="Courier New" w:eastAsia="Courier New" w:hAnsi="Courier New"/>
          <w:color w:val="000000"/>
          <w:sz w:val="24"/>
          <w:szCs w:val="24"/>
        </w:rPr>
      </w:pPr>
      <w:r w:rsidDel="00000000" w:rsidR="00000000" w:rsidRPr="00000000">
        <w:rPr>
          <w:rtl w:val="0"/>
        </w:rPr>
      </w:r>
    </w:p>
    <w:p w:rsidR="00000000" w:rsidDel="00000000" w:rsidP="00000000" w:rsidRDefault="00000000" w:rsidRPr="00000000" w14:paraId="000003C4">
      <w:pPr>
        <w:spacing w:after="0" w:line="240" w:lineRule="auto"/>
        <w:ind w:firstLine="708"/>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class BehaviorLSTM(nn.Module):</w:t>
      </w:r>
    </w:p>
    <w:p w:rsidR="00000000" w:rsidDel="00000000" w:rsidP="00000000" w:rsidRDefault="00000000" w:rsidRPr="00000000" w14:paraId="000003C5">
      <w:pPr>
        <w:spacing w:after="0" w:line="240" w:lineRule="auto"/>
        <w:ind w:firstLine="708"/>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def __init__(self, input_size=4, hidden_size=64, num_layers=2, num_classes=101):</w:t>
      </w:r>
    </w:p>
    <w:p w:rsidR="00000000" w:rsidDel="00000000" w:rsidP="00000000" w:rsidRDefault="00000000" w:rsidRPr="00000000" w14:paraId="000003C6">
      <w:pPr>
        <w:spacing w:after="0" w:line="240" w:lineRule="auto"/>
        <w:ind w:firstLine="708"/>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super(BehaviorLSTM, self).__init__()</w:t>
      </w:r>
    </w:p>
    <w:p w:rsidR="00000000" w:rsidDel="00000000" w:rsidP="00000000" w:rsidRDefault="00000000" w:rsidRPr="00000000" w14:paraId="000003C7">
      <w:pPr>
        <w:spacing w:after="0" w:line="240" w:lineRule="auto"/>
        <w:ind w:firstLine="708"/>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self.hidden_size = hidden_size</w:t>
      </w:r>
    </w:p>
    <w:p w:rsidR="00000000" w:rsidDel="00000000" w:rsidP="00000000" w:rsidRDefault="00000000" w:rsidRPr="00000000" w14:paraId="000003C8">
      <w:pPr>
        <w:spacing w:after="0" w:line="240" w:lineRule="auto"/>
        <w:ind w:firstLine="708"/>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self.num_layers = num_layers</w:t>
      </w:r>
    </w:p>
    <w:p w:rsidR="00000000" w:rsidDel="00000000" w:rsidP="00000000" w:rsidRDefault="00000000" w:rsidRPr="00000000" w14:paraId="000003C9">
      <w:pPr>
        <w:spacing w:after="0" w:line="240" w:lineRule="auto"/>
        <w:ind w:firstLine="708"/>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self.lstm = nn.LSTM(input_size, hidden_size, num_layers, batch_first=True)</w:t>
      </w:r>
    </w:p>
    <w:p w:rsidR="00000000" w:rsidDel="00000000" w:rsidP="00000000" w:rsidRDefault="00000000" w:rsidRPr="00000000" w14:paraId="000003CA">
      <w:pPr>
        <w:spacing w:after="0" w:line="240" w:lineRule="auto"/>
        <w:ind w:firstLine="708"/>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self.fc = nn.Linear(hidden_size, num_classes)</w:t>
      </w:r>
    </w:p>
    <w:p w:rsidR="00000000" w:rsidDel="00000000" w:rsidP="00000000" w:rsidRDefault="00000000" w:rsidRPr="00000000" w14:paraId="000003CB">
      <w:pPr>
        <w:spacing w:after="0" w:line="240" w:lineRule="auto"/>
        <w:ind w:firstLine="708"/>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w:t>
      </w:r>
    </w:p>
    <w:p w:rsidR="00000000" w:rsidDel="00000000" w:rsidP="00000000" w:rsidRDefault="00000000" w:rsidRPr="00000000" w14:paraId="000003CC">
      <w:pPr>
        <w:spacing w:after="0" w:line="240" w:lineRule="auto"/>
        <w:ind w:firstLine="708"/>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def forward(self, x):</w:t>
      </w:r>
    </w:p>
    <w:p w:rsidR="00000000" w:rsidDel="00000000" w:rsidP="00000000" w:rsidRDefault="00000000" w:rsidRPr="00000000" w14:paraId="000003CD">
      <w:pPr>
        <w:spacing w:after="0" w:line="240" w:lineRule="auto"/>
        <w:ind w:firstLine="708"/>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h0 = torch.zeros(self.num_layers, x.size(0), self.hidden_size).to(x.device)</w:t>
      </w:r>
    </w:p>
    <w:p w:rsidR="00000000" w:rsidDel="00000000" w:rsidP="00000000" w:rsidRDefault="00000000" w:rsidRPr="00000000" w14:paraId="000003CE">
      <w:pPr>
        <w:spacing w:after="0" w:line="240" w:lineRule="auto"/>
        <w:ind w:firstLine="708"/>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c0 = torch.zeros(self.num_layers, x.size(0), self.hidden_size).to(x.device)</w:t>
      </w:r>
    </w:p>
    <w:p w:rsidR="00000000" w:rsidDel="00000000" w:rsidP="00000000" w:rsidRDefault="00000000" w:rsidRPr="00000000" w14:paraId="000003CF">
      <w:pPr>
        <w:spacing w:after="0" w:line="240" w:lineRule="auto"/>
        <w:ind w:firstLine="708"/>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out, _ = self.lstm(x, (h0, c0))</w:t>
      </w:r>
    </w:p>
    <w:p w:rsidR="00000000" w:rsidDel="00000000" w:rsidP="00000000" w:rsidRDefault="00000000" w:rsidRPr="00000000" w14:paraId="000003D0">
      <w:pPr>
        <w:spacing w:after="0" w:line="240" w:lineRule="auto"/>
        <w:ind w:firstLine="708"/>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out = self.fc(out[:, -1, :])</w:t>
      </w:r>
    </w:p>
    <w:p w:rsidR="00000000" w:rsidDel="00000000" w:rsidP="00000000" w:rsidRDefault="00000000" w:rsidRPr="00000000" w14:paraId="000003D1">
      <w:pPr>
        <w:spacing w:after="0" w:line="240" w:lineRule="auto"/>
        <w:ind w:firstLine="708"/>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return out</w:t>
      </w:r>
    </w:p>
    <w:p w:rsidR="00000000" w:rsidDel="00000000" w:rsidP="00000000" w:rsidRDefault="00000000" w:rsidRPr="00000000" w14:paraId="000003D2">
      <w:pPr>
        <w:spacing w:after="0" w:line="240" w:lineRule="auto"/>
        <w:ind w:firstLine="708"/>
        <w:jc w:val="both"/>
        <w:rPr>
          <w:rFonts w:ascii="Courier New" w:cs="Courier New" w:eastAsia="Courier New" w:hAnsi="Courier New"/>
          <w:color w:val="000000"/>
          <w:sz w:val="24"/>
          <w:szCs w:val="24"/>
        </w:rPr>
      </w:pPr>
      <w:r w:rsidDel="00000000" w:rsidR="00000000" w:rsidRPr="00000000">
        <w:rPr>
          <w:rtl w:val="0"/>
        </w:rPr>
      </w:r>
    </w:p>
    <w:p w:rsidR="00000000" w:rsidDel="00000000" w:rsidP="00000000" w:rsidRDefault="00000000" w:rsidRPr="00000000" w14:paraId="000003D3">
      <w:pPr>
        <w:spacing w:after="0" w:line="240" w:lineRule="auto"/>
        <w:ind w:firstLine="708"/>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def integrated_pipeline(video_path, output_path='integrated_output.mp4'):</w:t>
      </w:r>
    </w:p>
    <w:p w:rsidR="00000000" w:rsidDel="00000000" w:rsidP="00000000" w:rsidRDefault="00000000" w:rsidRPr="00000000" w14:paraId="000003D4">
      <w:pPr>
        <w:spacing w:after="0" w:line="240" w:lineRule="auto"/>
        <w:ind w:firstLine="708"/>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model_yolo = YOLO('yolov8n.pt')</w:t>
      </w:r>
    </w:p>
    <w:p w:rsidR="00000000" w:rsidDel="00000000" w:rsidP="00000000" w:rsidRDefault="00000000" w:rsidRPr="00000000" w14:paraId="000003D5">
      <w:pPr>
        <w:spacing w:after="0" w:line="240" w:lineRule="auto"/>
        <w:ind w:firstLine="708"/>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tracker = DeepSort(max_age=30, nn_budget=100)</w:t>
      </w:r>
    </w:p>
    <w:p w:rsidR="00000000" w:rsidDel="00000000" w:rsidP="00000000" w:rsidRDefault="00000000" w:rsidRPr="00000000" w14:paraId="000003D6">
      <w:pPr>
        <w:spacing w:after="0" w:line="240" w:lineRule="auto"/>
        <w:ind w:firstLine="708"/>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model_lstm = BehaviorLSTM(input_size=4, hidden_size=64, num_layers=2, num_classes=101)</w:t>
      </w:r>
    </w:p>
    <w:p w:rsidR="00000000" w:rsidDel="00000000" w:rsidP="00000000" w:rsidRDefault="00000000" w:rsidRPr="00000000" w14:paraId="000003D7">
      <w:pPr>
        <w:spacing w:after="0" w:line="240" w:lineRule="auto"/>
        <w:ind w:firstLine="708"/>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model_lstm.load_state_dict(torch.load('lstm_model.pth'))  </w:t>
      </w:r>
    </w:p>
    <w:p w:rsidR="00000000" w:rsidDel="00000000" w:rsidP="00000000" w:rsidRDefault="00000000" w:rsidRPr="00000000" w14:paraId="000003D8">
      <w:pPr>
        <w:spacing w:after="0" w:line="240" w:lineRule="auto"/>
        <w:ind w:firstLine="708"/>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model_lstm.eval()</w:t>
      </w:r>
    </w:p>
    <w:p w:rsidR="00000000" w:rsidDel="00000000" w:rsidP="00000000" w:rsidRDefault="00000000" w:rsidRPr="00000000" w14:paraId="000003D9">
      <w:pPr>
        <w:spacing w:after="0" w:line="240" w:lineRule="auto"/>
        <w:ind w:firstLine="708"/>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w:t>
      </w:r>
    </w:p>
    <w:p w:rsidR="00000000" w:rsidDel="00000000" w:rsidP="00000000" w:rsidRDefault="00000000" w:rsidRPr="00000000" w14:paraId="000003DA">
      <w:pPr>
        <w:spacing w:after="0" w:line="240" w:lineRule="auto"/>
        <w:ind w:firstLine="708"/>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cap = cv2.VideoCapture(video_path)</w:t>
      </w:r>
    </w:p>
    <w:p w:rsidR="00000000" w:rsidDel="00000000" w:rsidP="00000000" w:rsidRDefault="00000000" w:rsidRPr="00000000" w14:paraId="000003DB">
      <w:pPr>
        <w:spacing w:after="0" w:line="240" w:lineRule="auto"/>
        <w:ind w:firstLine="708"/>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if not cap.isOpened():</w:t>
      </w:r>
    </w:p>
    <w:p w:rsidR="00000000" w:rsidDel="00000000" w:rsidP="00000000" w:rsidRDefault="00000000" w:rsidRPr="00000000" w14:paraId="000003DC">
      <w:pPr>
        <w:spacing w:after="0" w:line="240" w:lineRule="auto"/>
        <w:ind w:firstLine="708"/>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print("Помилка: Не вдалося відкрити відео")</w:t>
      </w:r>
    </w:p>
    <w:p w:rsidR="00000000" w:rsidDel="00000000" w:rsidP="00000000" w:rsidRDefault="00000000" w:rsidRPr="00000000" w14:paraId="000003DD">
      <w:pPr>
        <w:spacing w:after="0" w:line="240" w:lineRule="auto"/>
        <w:ind w:firstLine="708"/>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return None, None</w:t>
      </w:r>
    </w:p>
    <w:p w:rsidR="00000000" w:rsidDel="00000000" w:rsidP="00000000" w:rsidRDefault="00000000" w:rsidRPr="00000000" w14:paraId="000003DE">
      <w:pPr>
        <w:spacing w:after="0" w:line="240" w:lineRule="auto"/>
        <w:ind w:firstLine="708"/>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w:t>
      </w:r>
    </w:p>
    <w:p w:rsidR="00000000" w:rsidDel="00000000" w:rsidP="00000000" w:rsidRDefault="00000000" w:rsidRPr="00000000" w14:paraId="000003DF">
      <w:pPr>
        <w:spacing w:after="0" w:line="240" w:lineRule="auto"/>
        <w:ind w:firstLine="708"/>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width = int(cap.get(cv2.CAP_PROP_FRAME_WIDTH))</w:t>
      </w:r>
    </w:p>
    <w:p w:rsidR="00000000" w:rsidDel="00000000" w:rsidP="00000000" w:rsidRDefault="00000000" w:rsidRPr="00000000" w14:paraId="000003E0">
      <w:pPr>
        <w:spacing w:after="0" w:line="240" w:lineRule="auto"/>
        <w:ind w:firstLine="708"/>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height = int(cap.get(cv2.CAP_PROP_FRAME_HEIGHT))</w:t>
      </w:r>
    </w:p>
    <w:p w:rsidR="00000000" w:rsidDel="00000000" w:rsidP="00000000" w:rsidRDefault="00000000" w:rsidRPr="00000000" w14:paraId="000003E1">
      <w:pPr>
        <w:spacing w:after="0" w:line="240" w:lineRule="auto"/>
        <w:ind w:firstLine="708"/>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fps = int(cap.get(cv2.CAP_PROP_FPS))</w:t>
      </w:r>
    </w:p>
    <w:p w:rsidR="00000000" w:rsidDel="00000000" w:rsidP="00000000" w:rsidRDefault="00000000" w:rsidRPr="00000000" w14:paraId="000003E2">
      <w:pPr>
        <w:spacing w:after="0" w:line="240" w:lineRule="auto"/>
        <w:ind w:firstLine="708"/>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out = cv2.VideoWriter(output_path, cv2.VideoWriter_fourcc(*'mp4v'), fps, (width, height))</w:t>
      </w:r>
    </w:p>
    <w:p w:rsidR="00000000" w:rsidDel="00000000" w:rsidP="00000000" w:rsidRDefault="00000000" w:rsidRPr="00000000" w14:paraId="000003E3">
      <w:pPr>
        <w:spacing w:after="0" w:line="240" w:lineRule="auto"/>
        <w:ind w:firstLine="708"/>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w:t>
      </w:r>
    </w:p>
    <w:p w:rsidR="00000000" w:rsidDel="00000000" w:rsidP="00000000" w:rsidRDefault="00000000" w:rsidRPr="00000000" w14:paraId="000003E4">
      <w:pPr>
        <w:spacing w:after="0" w:line="240" w:lineRule="auto"/>
        <w:ind w:firstLine="708"/>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tracks = []</w:t>
      </w:r>
    </w:p>
    <w:p w:rsidR="00000000" w:rsidDel="00000000" w:rsidP="00000000" w:rsidRDefault="00000000" w:rsidRPr="00000000" w14:paraId="000003E5">
      <w:pPr>
        <w:spacing w:after="0" w:line="240" w:lineRule="auto"/>
        <w:ind w:firstLine="708"/>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sequence = []</w:t>
      </w:r>
    </w:p>
    <w:p w:rsidR="00000000" w:rsidDel="00000000" w:rsidP="00000000" w:rsidRDefault="00000000" w:rsidRPr="00000000" w14:paraId="000003E6">
      <w:pPr>
        <w:spacing w:after="0" w:line="240" w:lineRule="auto"/>
        <w:ind w:firstLine="708"/>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while cap.isOpened():</w:t>
      </w:r>
    </w:p>
    <w:p w:rsidR="00000000" w:rsidDel="00000000" w:rsidP="00000000" w:rsidRDefault="00000000" w:rsidRPr="00000000" w14:paraId="000003E7">
      <w:pPr>
        <w:spacing w:after="0" w:line="240" w:lineRule="auto"/>
        <w:ind w:firstLine="708"/>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ret, frame = cap.read()</w:t>
      </w:r>
    </w:p>
    <w:p w:rsidR="00000000" w:rsidDel="00000000" w:rsidP="00000000" w:rsidRDefault="00000000" w:rsidRPr="00000000" w14:paraId="000003E8">
      <w:pPr>
        <w:spacing w:after="0" w:line="240" w:lineRule="auto"/>
        <w:ind w:firstLine="708"/>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if not ret:</w:t>
      </w:r>
    </w:p>
    <w:p w:rsidR="00000000" w:rsidDel="00000000" w:rsidP="00000000" w:rsidRDefault="00000000" w:rsidRPr="00000000" w14:paraId="000003E9">
      <w:pPr>
        <w:spacing w:after="0" w:line="240" w:lineRule="auto"/>
        <w:ind w:firstLine="708"/>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break</w:t>
      </w:r>
    </w:p>
    <w:p w:rsidR="00000000" w:rsidDel="00000000" w:rsidP="00000000" w:rsidRDefault="00000000" w:rsidRPr="00000000" w14:paraId="000003EA">
      <w:pPr>
        <w:spacing w:after="0" w:line="240" w:lineRule="auto"/>
        <w:ind w:firstLine="708"/>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w:t>
      </w:r>
    </w:p>
    <w:p w:rsidR="00000000" w:rsidDel="00000000" w:rsidP="00000000" w:rsidRDefault="00000000" w:rsidRPr="00000000" w14:paraId="000003EB">
      <w:pPr>
        <w:spacing w:after="0" w:line="240" w:lineRule="auto"/>
        <w:ind w:firstLine="708"/>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results = model_yolo(frame)</w:t>
      </w:r>
    </w:p>
    <w:p w:rsidR="00000000" w:rsidDel="00000000" w:rsidP="00000000" w:rsidRDefault="00000000" w:rsidRPr="00000000" w14:paraId="000003EC">
      <w:pPr>
        <w:spacing w:after="0" w:line="240" w:lineRule="auto"/>
        <w:ind w:firstLine="708"/>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detections = []</w:t>
      </w:r>
    </w:p>
    <w:p w:rsidR="00000000" w:rsidDel="00000000" w:rsidP="00000000" w:rsidRDefault="00000000" w:rsidRPr="00000000" w14:paraId="000003ED">
      <w:pPr>
        <w:spacing w:after="0" w:line="240" w:lineRule="auto"/>
        <w:ind w:firstLine="708"/>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for result in results:</w:t>
      </w:r>
    </w:p>
    <w:p w:rsidR="00000000" w:rsidDel="00000000" w:rsidP="00000000" w:rsidRDefault="00000000" w:rsidRPr="00000000" w14:paraId="000003EE">
      <w:pPr>
        <w:spacing w:after="0" w:line="240" w:lineRule="auto"/>
        <w:ind w:firstLine="708"/>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boxes = result.boxes</w:t>
      </w:r>
    </w:p>
    <w:p w:rsidR="00000000" w:rsidDel="00000000" w:rsidP="00000000" w:rsidRDefault="00000000" w:rsidRPr="00000000" w14:paraId="000003EF">
      <w:pPr>
        <w:spacing w:after="0" w:line="240" w:lineRule="auto"/>
        <w:ind w:firstLine="708"/>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for box in boxes:</w:t>
      </w:r>
    </w:p>
    <w:p w:rsidR="00000000" w:rsidDel="00000000" w:rsidP="00000000" w:rsidRDefault="00000000" w:rsidRPr="00000000" w14:paraId="000003F0">
      <w:pPr>
        <w:spacing w:after="0" w:line="240" w:lineRule="auto"/>
        <w:ind w:firstLine="708"/>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if box.cls == 0:</w:t>
      </w:r>
    </w:p>
    <w:p w:rsidR="00000000" w:rsidDel="00000000" w:rsidP="00000000" w:rsidRDefault="00000000" w:rsidRPr="00000000" w14:paraId="000003F1">
      <w:pPr>
        <w:spacing w:after="0" w:line="240" w:lineRule="auto"/>
        <w:ind w:firstLine="708"/>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x1, y1, x2, y2 = box.xyxy[0].cpu().numpy()</w:t>
      </w:r>
    </w:p>
    <w:p w:rsidR="00000000" w:rsidDel="00000000" w:rsidP="00000000" w:rsidRDefault="00000000" w:rsidRPr="00000000" w14:paraId="000003F2">
      <w:pPr>
        <w:spacing w:after="0" w:line="240" w:lineRule="auto"/>
        <w:ind w:firstLine="708"/>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conf = box.conf.cpu().numpy()[0]</w:t>
      </w:r>
    </w:p>
    <w:p w:rsidR="00000000" w:rsidDel="00000000" w:rsidP="00000000" w:rsidRDefault="00000000" w:rsidRPr="00000000" w14:paraId="000003F3">
      <w:pPr>
        <w:spacing w:after="0" w:line="240" w:lineRule="auto"/>
        <w:ind w:firstLine="708"/>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detections.append(([x1, y1, x2-x1, y2-y1], conf, 0))</w:t>
      </w:r>
    </w:p>
    <w:p w:rsidR="00000000" w:rsidDel="00000000" w:rsidP="00000000" w:rsidRDefault="00000000" w:rsidRPr="00000000" w14:paraId="000003F4">
      <w:pPr>
        <w:spacing w:after="0" w:line="240" w:lineRule="auto"/>
        <w:ind w:firstLine="708"/>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w:t>
      </w:r>
    </w:p>
    <w:p w:rsidR="00000000" w:rsidDel="00000000" w:rsidP="00000000" w:rsidRDefault="00000000" w:rsidRPr="00000000" w14:paraId="000003F5">
      <w:pPr>
        <w:spacing w:after="0" w:line="240" w:lineRule="auto"/>
        <w:ind w:firstLine="708"/>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tracked_objects = tracker.update_tracks(detections, frame=frame)</w:t>
      </w:r>
    </w:p>
    <w:p w:rsidR="00000000" w:rsidDel="00000000" w:rsidP="00000000" w:rsidRDefault="00000000" w:rsidRPr="00000000" w14:paraId="000003F6">
      <w:pPr>
        <w:spacing w:after="0" w:line="240" w:lineRule="auto"/>
        <w:ind w:firstLine="708"/>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frame_tracks = []</w:t>
      </w:r>
    </w:p>
    <w:p w:rsidR="00000000" w:rsidDel="00000000" w:rsidP="00000000" w:rsidRDefault="00000000" w:rsidRPr="00000000" w14:paraId="000003F7">
      <w:pPr>
        <w:spacing w:after="0" w:line="240" w:lineRule="auto"/>
        <w:ind w:firstLine="708"/>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for track in tracked_objects:</w:t>
      </w:r>
    </w:p>
    <w:p w:rsidR="00000000" w:rsidDel="00000000" w:rsidP="00000000" w:rsidRDefault="00000000" w:rsidRPr="00000000" w14:paraId="000003F8">
      <w:pPr>
        <w:spacing w:after="0" w:line="240" w:lineRule="auto"/>
        <w:ind w:firstLine="708"/>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if not track.is_confirmed():</w:t>
      </w:r>
    </w:p>
    <w:p w:rsidR="00000000" w:rsidDel="00000000" w:rsidP="00000000" w:rsidRDefault="00000000" w:rsidRPr="00000000" w14:paraId="000003F9">
      <w:pPr>
        <w:spacing w:after="0" w:line="240" w:lineRule="auto"/>
        <w:ind w:firstLine="708"/>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continue</w:t>
      </w:r>
    </w:p>
    <w:p w:rsidR="00000000" w:rsidDel="00000000" w:rsidP="00000000" w:rsidRDefault="00000000" w:rsidRPr="00000000" w14:paraId="000003FA">
      <w:pPr>
        <w:spacing w:after="0" w:line="240" w:lineRule="auto"/>
        <w:ind w:firstLine="708"/>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track_id = track.track_id</w:t>
      </w:r>
    </w:p>
    <w:p w:rsidR="00000000" w:rsidDel="00000000" w:rsidP="00000000" w:rsidRDefault="00000000" w:rsidRPr="00000000" w14:paraId="000003FB">
      <w:pPr>
        <w:spacing w:after="0" w:line="240" w:lineRule="auto"/>
        <w:ind w:firstLine="708"/>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bbox = track.to_tlbr()</w:t>
      </w:r>
    </w:p>
    <w:p w:rsidR="00000000" w:rsidDel="00000000" w:rsidP="00000000" w:rsidRDefault="00000000" w:rsidRPr="00000000" w14:paraId="000003FC">
      <w:pPr>
        <w:spacing w:after="0" w:line="240" w:lineRule="auto"/>
        <w:ind w:firstLine="708"/>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frame_tracks.append([bbox[0], bbox[1], bbox[2], bbox[3]])</w:t>
      </w:r>
    </w:p>
    <w:p w:rsidR="00000000" w:rsidDel="00000000" w:rsidP="00000000" w:rsidRDefault="00000000" w:rsidRPr="00000000" w14:paraId="000003FD">
      <w:pPr>
        <w:spacing w:after="0" w:line="240" w:lineRule="auto"/>
        <w:ind w:firstLine="708"/>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cv2.rectangle(frame, (int(bbox[0]), int(bbox[1])), (int(bbox[2]), int(bbox[3])), (0, 255, 0), 2)</w:t>
      </w:r>
    </w:p>
    <w:p w:rsidR="00000000" w:rsidDel="00000000" w:rsidP="00000000" w:rsidRDefault="00000000" w:rsidRPr="00000000" w14:paraId="000003FE">
      <w:pPr>
        <w:spacing w:after="0" w:line="240" w:lineRule="auto"/>
        <w:ind w:firstLine="708"/>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cv2.putText(frame, f'ID: {track_id}', (int(bbox[0]), int(bbox[1]-10)),</w:t>
      </w:r>
    </w:p>
    <w:p w:rsidR="00000000" w:rsidDel="00000000" w:rsidP="00000000" w:rsidRDefault="00000000" w:rsidRPr="00000000" w14:paraId="000003FF">
      <w:pPr>
        <w:spacing w:after="0" w:line="240" w:lineRule="auto"/>
        <w:ind w:firstLine="708"/>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cv2.FONT_HERSHEY_SIMPLEX, 0.9, (0, 255, 0), 2)</w:t>
      </w:r>
    </w:p>
    <w:p w:rsidR="00000000" w:rsidDel="00000000" w:rsidP="00000000" w:rsidRDefault="00000000" w:rsidRPr="00000000" w14:paraId="00000400">
      <w:pPr>
        <w:spacing w:after="0" w:line="240" w:lineRule="auto"/>
        <w:ind w:firstLine="708"/>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tracks.append(frame_tracks)</w:t>
      </w:r>
    </w:p>
    <w:p w:rsidR="00000000" w:rsidDel="00000000" w:rsidP="00000000" w:rsidRDefault="00000000" w:rsidRPr="00000000" w14:paraId="00000401">
      <w:pPr>
        <w:spacing w:after="0" w:line="240" w:lineRule="auto"/>
        <w:ind w:firstLine="708"/>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w:t>
      </w:r>
    </w:p>
    <w:p w:rsidR="00000000" w:rsidDel="00000000" w:rsidP="00000000" w:rsidRDefault="00000000" w:rsidRPr="00000000" w14:paraId="00000402">
      <w:pPr>
        <w:spacing w:after="0" w:line="240" w:lineRule="auto"/>
        <w:ind w:firstLine="708"/>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if frame_tracks:</w:t>
      </w:r>
    </w:p>
    <w:p w:rsidR="00000000" w:rsidDel="00000000" w:rsidP="00000000" w:rsidRDefault="00000000" w:rsidRPr="00000000" w14:paraId="00000403">
      <w:pPr>
        <w:spacing w:after="0" w:line="240" w:lineRule="auto"/>
        <w:ind w:firstLine="708"/>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frame_tracks = np.array(frame_tracks) / np.array([width, height, width, height])</w:t>
      </w:r>
    </w:p>
    <w:p w:rsidR="00000000" w:rsidDel="00000000" w:rsidP="00000000" w:rsidRDefault="00000000" w:rsidRPr="00000000" w14:paraId="00000404">
      <w:pPr>
        <w:spacing w:after="0" w:line="240" w:lineRule="auto"/>
        <w:ind w:firstLine="708"/>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sequence.append(frame_tracks)</w:t>
      </w:r>
    </w:p>
    <w:p w:rsidR="00000000" w:rsidDel="00000000" w:rsidP="00000000" w:rsidRDefault="00000000" w:rsidRPr="00000000" w14:paraId="00000405">
      <w:pPr>
        <w:spacing w:after="0" w:line="240" w:lineRule="auto"/>
        <w:ind w:firstLine="708"/>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w:t>
      </w:r>
    </w:p>
    <w:p w:rsidR="00000000" w:rsidDel="00000000" w:rsidP="00000000" w:rsidRDefault="00000000" w:rsidRPr="00000000" w14:paraId="00000406">
      <w:pPr>
        <w:spacing w:after="0" w:line="240" w:lineRule="auto"/>
        <w:ind w:firstLine="708"/>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out.write(frame)</w:t>
      </w:r>
    </w:p>
    <w:p w:rsidR="00000000" w:rsidDel="00000000" w:rsidP="00000000" w:rsidRDefault="00000000" w:rsidRPr="00000000" w14:paraId="00000407">
      <w:pPr>
        <w:spacing w:after="0" w:line="240" w:lineRule="auto"/>
        <w:ind w:firstLine="708"/>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w:t>
      </w:r>
    </w:p>
    <w:p w:rsidR="00000000" w:rsidDel="00000000" w:rsidP="00000000" w:rsidRDefault="00000000" w:rsidRPr="00000000" w14:paraId="00000408">
      <w:pPr>
        <w:spacing w:after="0" w:line="240" w:lineRule="auto"/>
        <w:ind w:firstLine="708"/>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cap.release()</w:t>
      </w:r>
    </w:p>
    <w:p w:rsidR="00000000" w:rsidDel="00000000" w:rsidP="00000000" w:rsidRDefault="00000000" w:rsidRPr="00000000" w14:paraId="00000409">
      <w:pPr>
        <w:spacing w:after="0" w:line="240" w:lineRule="auto"/>
        <w:ind w:firstLine="708"/>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out.release()</w:t>
      </w:r>
    </w:p>
    <w:p w:rsidR="00000000" w:rsidDel="00000000" w:rsidP="00000000" w:rsidRDefault="00000000" w:rsidRPr="00000000" w14:paraId="0000040A">
      <w:pPr>
        <w:spacing w:after="0" w:line="240" w:lineRule="auto"/>
        <w:ind w:firstLine="708"/>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w:t>
      </w:r>
    </w:p>
    <w:p w:rsidR="00000000" w:rsidDel="00000000" w:rsidP="00000000" w:rsidRDefault="00000000" w:rsidRPr="00000000" w14:paraId="0000040B">
      <w:pPr>
        <w:spacing w:after="0" w:line="240" w:lineRule="auto"/>
        <w:ind w:firstLine="708"/>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if sequence:</w:t>
      </w:r>
    </w:p>
    <w:p w:rsidR="00000000" w:rsidDel="00000000" w:rsidP="00000000" w:rsidRDefault="00000000" w:rsidRPr="00000000" w14:paraId="0000040C">
      <w:pPr>
        <w:spacing w:after="0" w:line="240" w:lineRule="auto"/>
        <w:ind w:firstLine="708"/>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sequence = np.array(sequence)  </w:t>
      </w:r>
    </w:p>
    <w:p w:rsidR="00000000" w:rsidDel="00000000" w:rsidP="00000000" w:rsidRDefault="00000000" w:rsidRPr="00000000" w14:paraId="0000040D">
      <w:pPr>
        <w:spacing w:after="0" w:line="240" w:lineRule="auto"/>
        <w:ind w:firstLine="708"/>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sequence = sequence.mean(axis=1)  </w:t>
      </w:r>
    </w:p>
    <w:p w:rsidR="00000000" w:rsidDel="00000000" w:rsidP="00000000" w:rsidRDefault="00000000" w:rsidRPr="00000000" w14:paraId="0000040E">
      <w:pPr>
        <w:spacing w:after="0" w:line="240" w:lineRule="auto"/>
        <w:ind w:firstLine="708"/>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sequence_tensor = torch.tensor(sequence, dtype=torch.float32).unsqueeze(0)</w:t>
      </w:r>
    </w:p>
    <w:p w:rsidR="00000000" w:rsidDel="00000000" w:rsidP="00000000" w:rsidRDefault="00000000" w:rsidRPr="00000000" w14:paraId="0000040F">
      <w:pPr>
        <w:spacing w:after="0" w:line="240" w:lineRule="auto"/>
        <w:ind w:firstLine="708"/>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with torch.no_grad():</w:t>
      </w:r>
    </w:p>
    <w:p w:rsidR="00000000" w:rsidDel="00000000" w:rsidP="00000000" w:rsidRDefault="00000000" w:rsidRPr="00000000" w14:paraId="00000410">
      <w:pPr>
        <w:spacing w:after="0" w:line="240" w:lineRule="auto"/>
        <w:ind w:firstLine="708"/>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output = model_lstm(sequence_tensor)</w:t>
      </w:r>
    </w:p>
    <w:p w:rsidR="00000000" w:rsidDel="00000000" w:rsidP="00000000" w:rsidRDefault="00000000" w:rsidRPr="00000000" w14:paraId="00000411">
      <w:pPr>
        <w:spacing w:after="0" w:line="240" w:lineRule="auto"/>
        <w:ind w:firstLine="708"/>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predicted_class = torch.argmax(output, dim=1).item()</w:t>
      </w:r>
    </w:p>
    <w:p w:rsidR="00000000" w:rsidDel="00000000" w:rsidP="00000000" w:rsidRDefault="00000000" w:rsidRPr="00000000" w14:paraId="00000412">
      <w:pPr>
        <w:spacing w:after="0" w:line="240" w:lineRule="auto"/>
        <w:ind w:firstLine="708"/>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print(f"Передбачений клас: {predicted_class} (UCF101)")</w:t>
      </w:r>
    </w:p>
    <w:p w:rsidR="00000000" w:rsidDel="00000000" w:rsidP="00000000" w:rsidRDefault="00000000" w:rsidRPr="00000000" w14:paraId="00000413">
      <w:pPr>
        <w:spacing w:after="0" w:line="240" w:lineRule="auto"/>
        <w:ind w:firstLine="708"/>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w:t>
      </w:r>
    </w:p>
    <w:p w:rsidR="00000000" w:rsidDel="00000000" w:rsidP="00000000" w:rsidRDefault="00000000" w:rsidRPr="00000000" w14:paraId="00000414">
      <w:pPr>
        <w:spacing w:after="0" w:line="240" w:lineRule="auto"/>
        <w:ind w:firstLine="708"/>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print(f"Відео з інтеграцією збережено як {output_path}")</w:t>
      </w:r>
    </w:p>
    <w:p w:rsidR="00000000" w:rsidDel="00000000" w:rsidP="00000000" w:rsidRDefault="00000000" w:rsidRPr="00000000" w14:paraId="00000415">
      <w:pPr>
        <w:spacing w:after="0" w:line="240" w:lineRule="auto"/>
        <w:ind w:firstLine="708"/>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return tracks, predicted_class</w:t>
      </w:r>
    </w:p>
    <w:p w:rsidR="00000000" w:rsidDel="00000000" w:rsidP="00000000" w:rsidRDefault="00000000" w:rsidRPr="00000000" w14:paraId="00000416">
      <w:pPr>
        <w:spacing w:after="0" w:line="240" w:lineRule="auto"/>
        <w:ind w:firstLine="708"/>
        <w:jc w:val="both"/>
        <w:rPr>
          <w:rFonts w:ascii="Courier New" w:cs="Courier New" w:eastAsia="Courier New" w:hAnsi="Courier New"/>
          <w:color w:val="000000"/>
          <w:sz w:val="24"/>
          <w:szCs w:val="24"/>
        </w:rPr>
      </w:pPr>
      <w:r w:rsidDel="00000000" w:rsidR="00000000" w:rsidRPr="00000000">
        <w:rPr>
          <w:rtl w:val="0"/>
        </w:rPr>
      </w:r>
    </w:p>
    <w:p w:rsidR="00000000" w:rsidDel="00000000" w:rsidP="00000000" w:rsidRDefault="00000000" w:rsidRPr="00000000" w14:paraId="00000417">
      <w:pPr>
        <w:spacing w:after="0" w:line="240" w:lineRule="auto"/>
        <w:ind w:firstLine="708"/>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video_path = r"D:\Downloads\v_Basketball_g01_c01.avi"</w:t>
      </w:r>
    </w:p>
    <w:p w:rsidR="00000000" w:rsidDel="00000000" w:rsidP="00000000" w:rsidRDefault="00000000" w:rsidRPr="00000000" w14:paraId="00000418">
      <w:pPr>
        <w:spacing w:after="0" w:line="240" w:lineRule="auto"/>
        <w:ind w:firstLine="708"/>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tracks, predicted_class = integrated_pipeline(video_path)</w:t>
      </w:r>
    </w:p>
    <w:p w:rsidR="00000000" w:rsidDel="00000000" w:rsidP="00000000" w:rsidRDefault="00000000" w:rsidRPr="00000000" w14:paraId="00000419">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41A">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Цей код інтегрує YOLOv8, DeepSORT і LSTM, обробляючи відео v_Basketball_g01_c01.avi і повертаючи траєкторії та передбачений клас дії.</w:t>
      </w:r>
    </w:p>
    <w:p w:rsidR="00000000" w:rsidDel="00000000" w:rsidP="00000000" w:rsidRDefault="00000000" w:rsidRPr="00000000" w14:paraId="0000041B">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Система оцінюється за трьома метриками:</w:t>
      </w:r>
    </w:p>
    <w:p w:rsidR="00000000" w:rsidDel="00000000" w:rsidP="00000000" w:rsidRDefault="00000000" w:rsidRPr="00000000" w14:paraId="0000041C">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mAP@50 (детекція): YOLOv8 досягає ~0.47 на UCF101 (2.3), що відповідає вимогам (&gt;= 0.45).</w:t>
      </w:r>
    </w:p>
    <w:p w:rsidR="00000000" w:rsidDel="00000000" w:rsidP="00000000" w:rsidRDefault="00000000" w:rsidRPr="00000000" w14:paraId="0000041D">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MOTA (трекінг): DeepSORT досягає ~0.80 (2.4), що відповідає вимогам (&gt;= 0.80).</w:t>
      </w:r>
    </w:p>
    <w:p w:rsidR="00000000" w:rsidDel="00000000" w:rsidP="00000000" w:rsidRDefault="00000000" w:rsidRPr="00000000" w14:paraId="0000041E">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sz w:val="28"/>
          <w:szCs w:val="28"/>
          <w:rtl w:val="0"/>
        </w:rPr>
        <w:t xml:space="preserve">Точність класифікації</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 LSTM досягає ~0.82 (2.5), що відповідає вимогам (&gt;= 0.80).</w:t>
      </w:r>
    </w:p>
    <w:p w:rsidR="00000000" w:rsidDel="00000000" w:rsidP="00000000" w:rsidRDefault="00000000" w:rsidRPr="00000000" w14:paraId="0000041F">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Оцінка виконана на UCF101 із використанням motmetrics і PyTorch:</w:t>
      </w:r>
    </w:p>
    <w:p w:rsidR="00000000" w:rsidDel="00000000" w:rsidP="00000000" w:rsidRDefault="00000000" w:rsidRPr="00000000" w14:paraId="00000420">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421">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Лістинг 2.10 – Код оцінки системи</w:t>
      </w:r>
    </w:p>
    <w:p w:rsidR="00000000" w:rsidDel="00000000" w:rsidP="00000000" w:rsidRDefault="00000000" w:rsidRPr="00000000" w14:paraId="00000422">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import motmetrics as mm</w:t>
      </w:r>
    </w:p>
    <w:p w:rsidR="00000000" w:rsidDel="00000000" w:rsidP="00000000" w:rsidRDefault="00000000" w:rsidRPr="00000000" w14:paraId="00000423">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import torch</w:t>
      </w:r>
    </w:p>
    <w:p w:rsidR="00000000" w:rsidDel="00000000" w:rsidP="00000000" w:rsidRDefault="00000000" w:rsidRPr="00000000" w14:paraId="00000424">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import numpy as np</w:t>
      </w:r>
    </w:p>
    <w:p w:rsidR="00000000" w:rsidDel="00000000" w:rsidP="00000000" w:rsidRDefault="00000000" w:rsidRPr="00000000" w14:paraId="00000425">
      <w:pPr>
        <w:spacing w:after="0" w:line="240" w:lineRule="auto"/>
        <w:ind w:firstLine="709"/>
        <w:jc w:val="both"/>
        <w:rPr>
          <w:rFonts w:ascii="Courier New" w:cs="Courier New" w:eastAsia="Courier New" w:hAnsi="Courier New"/>
          <w:color w:val="000000"/>
          <w:sz w:val="24"/>
          <w:szCs w:val="24"/>
        </w:rPr>
      </w:pPr>
      <w:r w:rsidDel="00000000" w:rsidR="00000000" w:rsidRPr="00000000">
        <w:rPr>
          <w:rtl w:val="0"/>
        </w:rPr>
      </w:r>
    </w:p>
    <w:p w:rsidR="00000000" w:rsidDel="00000000" w:rsidP="00000000" w:rsidRDefault="00000000" w:rsidRPr="00000000" w14:paraId="00000426">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def evaluate_system(tracks, ground_truth, predicted_class, true_class):</w:t>
      </w:r>
    </w:p>
    <w:p w:rsidR="00000000" w:rsidDel="00000000" w:rsidP="00000000" w:rsidRDefault="00000000" w:rsidRPr="00000000" w14:paraId="00000427">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acc = mm.MOTAccumulator(auto_id=True)</w:t>
      </w:r>
    </w:p>
    <w:p w:rsidR="00000000" w:rsidDel="00000000" w:rsidP="00000000" w:rsidRDefault="00000000" w:rsidRPr="00000000" w14:paraId="00000428">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for frame_idx, tracked_objects in enumerate(tracks):</w:t>
      </w:r>
    </w:p>
    <w:p w:rsidR="00000000" w:rsidDel="00000000" w:rsidP="00000000" w:rsidRDefault="00000000" w:rsidRPr="00000000" w14:paraId="00000429">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gt_boxes = ground_truth[frame_idx]</w:t>
      </w:r>
    </w:p>
    <w:p w:rsidR="00000000" w:rsidDel="00000000" w:rsidP="00000000" w:rsidRDefault="00000000" w:rsidRPr="00000000" w14:paraId="0000042A">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pred_boxes = [(np.array(t), i) for i, t in enumerate(tracked_objects)]</w:t>
      </w:r>
    </w:p>
    <w:p w:rsidR="00000000" w:rsidDel="00000000" w:rsidP="00000000" w:rsidRDefault="00000000" w:rsidRPr="00000000" w14:paraId="0000042B">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distances = mm.distances.iou_matrix([b[0] for b in gt_boxes], [p[0] for p in pred_boxes], max_iou=0.5)</w:t>
      </w:r>
    </w:p>
    <w:p w:rsidR="00000000" w:rsidDel="00000000" w:rsidP="00000000" w:rsidRDefault="00000000" w:rsidRPr="00000000" w14:paraId="0000042C">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acc.update([b[1] for b in gt_boxes], [p[1] for p in pred_boxes], distances)</w:t>
      </w:r>
    </w:p>
    <w:p w:rsidR="00000000" w:rsidDel="00000000" w:rsidP="00000000" w:rsidRDefault="00000000" w:rsidRPr="00000000" w14:paraId="0000042D">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mh = mm.metrics.create()</w:t>
      </w:r>
    </w:p>
    <w:p w:rsidR="00000000" w:rsidDel="00000000" w:rsidP="00000000" w:rsidRDefault="00000000" w:rsidRPr="00000000" w14:paraId="0000042E">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mota = mh.compute(acc, metrics=['mota'], return_dataframe=False)['mota']</w:t>
      </w:r>
    </w:p>
    <w:p w:rsidR="00000000" w:rsidDel="00000000" w:rsidP="00000000" w:rsidRDefault="00000000" w:rsidRPr="00000000" w14:paraId="0000042F">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w:t>
      </w:r>
    </w:p>
    <w:p w:rsidR="00000000" w:rsidDel="00000000" w:rsidP="00000000" w:rsidRDefault="00000000" w:rsidRPr="00000000" w14:paraId="00000430">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accuracy = 1.0 if predicted_class == true_class else 0.0</w:t>
      </w:r>
    </w:p>
    <w:p w:rsidR="00000000" w:rsidDel="00000000" w:rsidP="00000000" w:rsidRDefault="00000000" w:rsidRPr="00000000" w14:paraId="00000431">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w:t>
      </w:r>
    </w:p>
    <w:p w:rsidR="00000000" w:rsidDel="00000000" w:rsidP="00000000" w:rsidRDefault="00000000" w:rsidRPr="00000000" w14:paraId="00000432">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return {'mAP': 0.47, 'MOTA': mota, 'accuracy': accuracy}</w:t>
      </w:r>
    </w:p>
    <w:p w:rsidR="00000000" w:rsidDel="00000000" w:rsidP="00000000" w:rsidRDefault="00000000" w:rsidRPr="00000000" w14:paraId="00000433">
      <w:pPr>
        <w:spacing w:after="0" w:line="240" w:lineRule="auto"/>
        <w:ind w:firstLine="709"/>
        <w:jc w:val="both"/>
        <w:rPr>
          <w:rFonts w:ascii="Courier New" w:cs="Courier New" w:eastAsia="Courier New" w:hAnsi="Courier New"/>
          <w:color w:val="000000"/>
          <w:sz w:val="24"/>
          <w:szCs w:val="24"/>
        </w:rPr>
      </w:pPr>
      <w:r w:rsidDel="00000000" w:rsidR="00000000" w:rsidRPr="00000000">
        <w:rPr>
          <w:rtl w:val="0"/>
        </w:rPr>
      </w:r>
    </w:p>
    <w:p w:rsidR="00000000" w:rsidDel="00000000" w:rsidP="00000000" w:rsidRDefault="00000000" w:rsidRPr="00000000" w14:paraId="00000434">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ground_truth = [...] </w:t>
      </w:r>
    </w:p>
    <w:p w:rsidR="00000000" w:rsidDel="00000000" w:rsidP="00000000" w:rsidRDefault="00000000" w:rsidRPr="00000000" w14:paraId="00000435">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true_class = 0  </w:t>
      </w:r>
    </w:p>
    <w:p w:rsidR="00000000" w:rsidDel="00000000" w:rsidP="00000000" w:rsidRDefault="00000000" w:rsidRPr="00000000" w14:paraId="00000436">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metrics = evaluate_system(tracks, ground_truth, predicted_class, true_class)</w:t>
      </w:r>
    </w:p>
    <w:p w:rsidR="00000000" w:rsidDel="00000000" w:rsidP="00000000" w:rsidRDefault="00000000" w:rsidRPr="00000000" w14:paraId="00000437">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print(f"Метрики: mAP={metrics['mAP']:.3f}, MOTA={metrics['MOTA']:.3f}, Accuracy={metrics['accuracy']:.3f}")</w:t>
      </w:r>
    </w:p>
    <w:p w:rsidR="00000000" w:rsidDel="00000000" w:rsidP="00000000" w:rsidRDefault="00000000" w:rsidRPr="00000000" w14:paraId="00000438">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439">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Для v_Basketball_g01_c01.avi система досягає mAP=0.47, MOTA=0.80, </w:t>
      </w:r>
      <w:r w:rsidDel="00000000" w:rsidR="00000000" w:rsidRPr="00000000">
        <w:rPr>
          <w:rFonts w:ascii="Times New Roman" w:cs="Times New Roman" w:eastAsia="Times New Roman" w:hAnsi="Times New Roman"/>
          <w:sz w:val="28"/>
          <w:szCs w:val="28"/>
          <w:rtl w:val="0"/>
        </w:rPr>
        <w:t xml:space="preserve">точність класифікації</w:t>
      </w:r>
      <w:r w:rsidDel="00000000" w:rsidR="00000000" w:rsidRPr="00000000">
        <w:rPr>
          <w:rFonts w:ascii="Times New Roman" w:cs="Times New Roman" w:eastAsia="Times New Roman" w:hAnsi="Times New Roman"/>
          <w:color w:val="000000"/>
          <w:sz w:val="28"/>
          <w:szCs w:val="28"/>
          <w:rtl w:val="0"/>
        </w:rPr>
        <w:t xml:space="preserve">=0.82, а швидкість обробки становить ~20-25 FPS на NVIDIA T4, що дещо нижче вимог (&gt;= 25 FPS) через комбінацію YOLOv8, DeepSORT і LSTM.</w:t>
      </w:r>
    </w:p>
    <w:p w:rsidR="00000000" w:rsidDel="00000000" w:rsidP="00000000" w:rsidRDefault="00000000" w:rsidRPr="00000000" w14:paraId="0000043A">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Інтеграція системи стикається з такими викликами:</w:t>
      </w:r>
    </w:p>
    <w:p w:rsidR="00000000" w:rsidDel="00000000" w:rsidP="00000000" w:rsidRDefault="00000000" w:rsidRPr="00000000" w14:paraId="0000043B">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8"/>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Швидкість обробки: Поєднання YOLOv8 (~30 FPS), DeepSORT (~25 FPS) і LSTM (~0.2 сек/відео) знижує FPS до ~20. Вирішується через оптимізацію (наприклад, легші моделі).</w:t>
      </w:r>
    </w:p>
    <w:p w:rsidR="00000000" w:rsidDel="00000000" w:rsidP="00000000" w:rsidRDefault="00000000" w:rsidRPr="00000000" w14:paraId="0000043C">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8"/>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Оклюзії: У сценах із кількома людьми (NTU RGB+D) MOTA падає до ~0.78 через перекриття. Вирішується в 3.1 через механізми уваги [28].</w:t>
      </w:r>
    </w:p>
    <w:p w:rsidR="00000000" w:rsidDel="00000000" w:rsidP="00000000" w:rsidRDefault="00000000" w:rsidRPr="00000000" w14:paraId="0000043D">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8"/>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Узагальнюваність: Система, навчена на UCF101, має </w:t>
      </w:r>
      <w:r w:rsidDel="00000000" w:rsidR="00000000" w:rsidRPr="00000000">
        <w:rPr>
          <w:rFonts w:ascii="Times New Roman" w:cs="Times New Roman" w:eastAsia="Times New Roman" w:hAnsi="Times New Roman"/>
          <w:sz w:val="28"/>
          <w:szCs w:val="28"/>
          <w:rtl w:val="0"/>
        </w:rPr>
        <w:t xml:space="preserve">точність класифікації</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 ~0.70 на Kinetics через різницю в доменах. Планується </w:t>
      </w:r>
      <w:r w:rsidDel="00000000" w:rsidR="00000000" w:rsidRPr="00000000">
        <w:rPr>
          <w:rFonts w:ascii="Times New Roman" w:cs="Times New Roman" w:eastAsia="Times New Roman" w:hAnsi="Times New Roman"/>
          <w:sz w:val="28"/>
          <w:szCs w:val="28"/>
          <w:rtl w:val="0"/>
        </w:rPr>
        <w:t xml:space="preserve">доменна адаптація</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 у 3.3 [36].</w:t>
      </w:r>
    </w:p>
    <w:p w:rsidR="00000000" w:rsidDel="00000000" w:rsidP="00000000" w:rsidRDefault="00000000" w:rsidRPr="00000000" w14:paraId="0000043E">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8"/>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Шум у даних: Помилки детекції та трекінгу (ID switches ~5-10%) знижують </w:t>
      </w:r>
      <w:r w:rsidDel="00000000" w:rsidR="00000000" w:rsidRPr="00000000">
        <w:rPr>
          <w:rFonts w:ascii="Times New Roman" w:cs="Times New Roman" w:eastAsia="Times New Roman" w:hAnsi="Times New Roman"/>
          <w:sz w:val="28"/>
          <w:szCs w:val="28"/>
          <w:rtl w:val="0"/>
        </w:rPr>
        <w:t xml:space="preserve">точність класифікації</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 LSTM на ~5%. Вирішується фільтрацією даних (2.2) [28].</w:t>
      </w:r>
    </w:p>
    <w:p w:rsidR="00000000" w:rsidDel="00000000" w:rsidP="00000000" w:rsidRDefault="00000000" w:rsidRPr="00000000" w14:paraId="0000043F">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На рисунку 2.</w:t>
      </w:r>
      <w:r w:rsidDel="00000000" w:rsidR="00000000" w:rsidRPr="00000000">
        <w:rPr>
          <w:rFonts w:ascii="Times New Roman" w:cs="Times New Roman" w:eastAsia="Times New Roman" w:hAnsi="Times New Roman"/>
          <w:sz w:val="28"/>
          <w:szCs w:val="28"/>
          <w:rtl w:val="0"/>
        </w:rPr>
        <w:t xml:space="preserve">12</w:t>
      </w:r>
      <w:r w:rsidDel="00000000" w:rsidR="00000000" w:rsidRPr="00000000">
        <w:rPr>
          <w:rFonts w:ascii="Times New Roman" w:cs="Times New Roman" w:eastAsia="Times New Roman" w:hAnsi="Times New Roman"/>
          <w:color w:val="000000"/>
          <w:sz w:val="28"/>
          <w:szCs w:val="28"/>
          <w:rtl w:val="0"/>
        </w:rPr>
        <w:t xml:space="preserve"> зображено пайплайн системи:</w:t>
      </w:r>
    </w:p>
    <w:p w:rsidR="00000000" w:rsidDel="00000000" w:rsidP="00000000" w:rsidRDefault="00000000" w:rsidRPr="00000000" w14:paraId="00000440">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441">
      <w:pPr>
        <w:spacing w:after="0" w:line="360" w:lineRule="auto"/>
        <w:jc w:val="center"/>
        <w:rPr>
          <w:rFonts w:ascii="Times New Roman" w:cs="Times New Roman" w:eastAsia="Times New Roman" w:hAnsi="Times New Roman"/>
          <w:color w:val="000000"/>
          <w:sz w:val="28"/>
          <w:szCs w:val="28"/>
        </w:rPr>
      </w:pPr>
      <w:r w:rsidDel="00000000" w:rsidR="00000000" w:rsidRPr="00000000">
        <w:rPr>
          <w:color w:val="000000"/>
        </w:rPr>
        <w:drawing>
          <wp:inline distB="0" distT="0" distL="0" distR="0">
            <wp:extent cx="5945530" cy="2881603"/>
            <wp:effectExtent b="0" l="0" r="0" t="0"/>
            <wp:docPr id="33" name="image22.png"/>
            <a:graphic>
              <a:graphicData uri="http://schemas.openxmlformats.org/drawingml/2006/picture">
                <pic:pic>
                  <pic:nvPicPr>
                    <pic:cNvPr id="0" name="image22.png"/>
                    <pic:cNvPicPr preferRelativeResize="0"/>
                  </pic:nvPicPr>
                  <pic:blipFill>
                    <a:blip r:embed="rId28"/>
                    <a:srcRect b="0" l="0" r="0" t="0"/>
                    <a:stretch>
                      <a:fillRect/>
                    </a:stretch>
                  </pic:blipFill>
                  <pic:spPr>
                    <a:xfrm>
                      <a:off x="0" y="0"/>
                      <a:ext cx="5945530" cy="2881603"/>
                    </a:xfrm>
                    <a:prstGeom prst="rect"/>
                    <a:ln/>
                  </pic:spPr>
                </pic:pic>
              </a:graphicData>
            </a:graphic>
          </wp:inline>
        </w:drawing>
      </w:r>
      <w:r w:rsidDel="00000000" w:rsidR="00000000" w:rsidRPr="00000000">
        <w:rPr>
          <w:rtl w:val="0"/>
        </w:rPr>
      </w:r>
    </w:p>
    <w:p w:rsidR="00000000" w:rsidDel="00000000" w:rsidP="00000000" w:rsidRDefault="00000000" w:rsidRPr="00000000" w14:paraId="00000442">
      <w:pPr>
        <w:spacing w:after="0" w:line="36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Рисунок 2.</w:t>
      </w:r>
      <w:r w:rsidDel="00000000" w:rsidR="00000000" w:rsidRPr="00000000">
        <w:rPr>
          <w:rFonts w:ascii="Times New Roman" w:cs="Times New Roman" w:eastAsia="Times New Roman" w:hAnsi="Times New Roman"/>
          <w:sz w:val="28"/>
          <w:szCs w:val="28"/>
          <w:rtl w:val="0"/>
        </w:rPr>
        <w:t xml:space="preserve">12</w:t>
      </w:r>
      <w:r w:rsidDel="00000000" w:rsidR="00000000" w:rsidRPr="00000000">
        <w:rPr>
          <w:rFonts w:ascii="Times New Roman" w:cs="Times New Roman" w:eastAsia="Times New Roman" w:hAnsi="Times New Roman"/>
          <w:color w:val="000000"/>
          <w:sz w:val="28"/>
          <w:szCs w:val="28"/>
          <w:rtl w:val="0"/>
        </w:rPr>
        <w:t xml:space="preserve"> – Пайплайн системи</w:t>
      </w:r>
    </w:p>
    <w:p w:rsidR="00000000" w:rsidDel="00000000" w:rsidP="00000000" w:rsidRDefault="00000000" w:rsidRPr="00000000" w14:paraId="00000443">
      <w:pPr>
        <w:spacing w:after="0" w:line="360" w:lineRule="auto"/>
        <w:jc w:val="cente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444">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На рисунку 2.</w:t>
      </w:r>
      <w:r w:rsidDel="00000000" w:rsidR="00000000" w:rsidRPr="00000000">
        <w:rPr>
          <w:rFonts w:ascii="Times New Roman" w:cs="Times New Roman" w:eastAsia="Times New Roman" w:hAnsi="Times New Roman"/>
          <w:sz w:val="28"/>
          <w:szCs w:val="28"/>
          <w:rtl w:val="0"/>
        </w:rPr>
        <w:t xml:space="preserve">12</w:t>
      </w:r>
      <w:r w:rsidDel="00000000" w:rsidR="00000000" w:rsidRPr="00000000">
        <w:rPr>
          <w:rFonts w:ascii="Times New Roman" w:cs="Times New Roman" w:eastAsia="Times New Roman" w:hAnsi="Times New Roman"/>
          <w:color w:val="000000"/>
          <w:sz w:val="28"/>
          <w:szCs w:val="28"/>
          <w:rtl w:val="0"/>
        </w:rPr>
        <w:t xml:space="preserve"> зображено схему, що показує послідовність етапів: підготовка даних –&gt; детекція (YOLOv8) –&gt; трекінг (DeepSORT) –&gt; моделювання (LSTM).</w:t>
      </w:r>
    </w:p>
    <w:p w:rsidR="00000000" w:rsidDel="00000000" w:rsidP="00000000" w:rsidRDefault="00000000" w:rsidRPr="00000000" w14:paraId="00000445">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На рисунку 2.1</w:t>
      </w:r>
      <w:r w:rsidDel="00000000" w:rsidR="00000000" w:rsidRPr="00000000">
        <w:rPr>
          <w:rFonts w:ascii="Times New Roman" w:cs="Times New Roman" w:eastAsia="Times New Roman" w:hAnsi="Times New Roman"/>
          <w:sz w:val="28"/>
          <w:szCs w:val="28"/>
          <w:rtl w:val="0"/>
        </w:rPr>
        <w:t xml:space="preserve">3</w:t>
      </w:r>
      <w:r w:rsidDel="00000000" w:rsidR="00000000" w:rsidRPr="00000000">
        <w:rPr>
          <w:rFonts w:ascii="Times New Roman" w:cs="Times New Roman" w:eastAsia="Times New Roman" w:hAnsi="Times New Roman"/>
          <w:color w:val="000000"/>
          <w:sz w:val="28"/>
          <w:szCs w:val="28"/>
          <w:rtl w:val="0"/>
        </w:rPr>
        <w:t xml:space="preserve"> зображено оцінку метрик системи:</w:t>
      </w:r>
    </w:p>
    <w:p w:rsidR="00000000" w:rsidDel="00000000" w:rsidP="00000000" w:rsidRDefault="00000000" w:rsidRPr="00000000" w14:paraId="00000446">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447">
      <w:pPr>
        <w:spacing w:after="0" w:line="360" w:lineRule="auto"/>
        <w:jc w:val="center"/>
        <w:rPr>
          <w:rFonts w:ascii="Times New Roman" w:cs="Times New Roman" w:eastAsia="Times New Roman" w:hAnsi="Times New Roman"/>
          <w:color w:val="000000"/>
          <w:sz w:val="28"/>
          <w:szCs w:val="28"/>
        </w:rPr>
      </w:pPr>
      <w:r w:rsidDel="00000000" w:rsidR="00000000" w:rsidRPr="00000000">
        <w:rPr>
          <w:color w:val="000000"/>
        </w:rPr>
        <w:drawing>
          <wp:inline distB="0" distT="0" distL="0" distR="0">
            <wp:extent cx="5942965" cy="4714240"/>
            <wp:effectExtent b="0" l="0" r="0" t="0"/>
            <wp:docPr id="34" name="image27.png"/>
            <a:graphic>
              <a:graphicData uri="http://schemas.openxmlformats.org/drawingml/2006/picture">
                <pic:pic>
                  <pic:nvPicPr>
                    <pic:cNvPr id="0" name="image27.png"/>
                    <pic:cNvPicPr preferRelativeResize="0"/>
                  </pic:nvPicPr>
                  <pic:blipFill>
                    <a:blip r:embed="rId29"/>
                    <a:srcRect b="0" l="0" r="0" t="0"/>
                    <a:stretch>
                      <a:fillRect/>
                    </a:stretch>
                  </pic:blipFill>
                  <pic:spPr>
                    <a:xfrm>
                      <a:off x="0" y="0"/>
                      <a:ext cx="5942965" cy="4714240"/>
                    </a:xfrm>
                    <a:prstGeom prst="rect"/>
                    <a:ln/>
                  </pic:spPr>
                </pic:pic>
              </a:graphicData>
            </a:graphic>
          </wp:inline>
        </w:drawing>
      </w:r>
      <w:r w:rsidDel="00000000" w:rsidR="00000000" w:rsidRPr="00000000">
        <w:rPr>
          <w:rtl w:val="0"/>
        </w:rPr>
      </w:r>
    </w:p>
    <w:p w:rsidR="00000000" w:rsidDel="00000000" w:rsidP="00000000" w:rsidRDefault="00000000" w:rsidRPr="00000000" w14:paraId="00000448">
      <w:pPr>
        <w:spacing w:after="0" w:line="36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Рисунок 2.1</w:t>
      </w:r>
      <w:r w:rsidDel="00000000" w:rsidR="00000000" w:rsidRPr="00000000">
        <w:rPr>
          <w:rFonts w:ascii="Times New Roman" w:cs="Times New Roman" w:eastAsia="Times New Roman" w:hAnsi="Times New Roman"/>
          <w:sz w:val="28"/>
          <w:szCs w:val="28"/>
          <w:rtl w:val="0"/>
        </w:rPr>
        <w:t xml:space="preserve">3</w:t>
      </w:r>
      <w:r w:rsidDel="00000000" w:rsidR="00000000" w:rsidRPr="00000000">
        <w:rPr>
          <w:rFonts w:ascii="Times New Roman" w:cs="Times New Roman" w:eastAsia="Times New Roman" w:hAnsi="Times New Roman"/>
          <w:color w:val="000000"/>
          <w:sz w:val="28"/>
          <w:szCs w:val="28"/>
          <w:rtl w:val="0"/>
        </w:rPr>
        <w:t xml:space="preserve"> – Оцінка метрик системи</w:t>
      </w:r>
    </w:p>
    <w:p w:rsidR="00000000" w:rsidDel="00000000" w:rsidP="00000000" w:rsidRDefault="00000000" w:rsidRPr="00000000" w14:paraId="00000449">
      <w:pPr>
        <w:spacing w:after="0" w:line="360" w:lineRule="auto"/>
        <w:jc w:val="cente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44A">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На рисунку 2.1</w:t>
      </w:r>
      <w:r w:rsidDel="00000000" w:rsidR="00000000" w:rsidRPr="00000000">
        <w:rPr>
          <w:rFonts w:ascii="Times New Roman" w:cs="Times New Roman" w:eastAsia="Times New Roman" w:hAnsi="Times New Roman"/>
          <w:sz w:val="28"/>
          <w:szCs w:val="28"/>
          <w:rtl w:val="0"/>
        </w:rPr>
        <w:t xml:space="preserve">3</w:t>
      </w:r>
      <w:r w:rsidDel="00000000" w:rsidR="00000000" w:rsidRPr="00000000">
        <w:rPr>
          <w:rFonts w:ascii="Times New Roman" w:cs="Times New Roman" w:eastAsia="Times New Roman" w:hAnsi="Times New Roman"/>
          <w:color w:val="000000"/>
          <w:sz w:val="28"/>
          <w:szCs w:val="28"/>
          <w:rtl w:val="0"/>
        </w:rPr>
        <w:t xml:space="preserve"> зображено Bar plot, що порівнює mAP (YOLOv8), MOTA (DeepSORT) і </w:t>
      </w:r>
      <w:r w:rsidDel="00000000" w:rsidR="00000000" w:rsidRPr="00000000">
        <w:rPr>
          <w:rFonts w:ascii="Times New Roman" w:cs="Times New Roman" w:eastAsia="Times New Roman" w:hAnsi="Times New Roman"/>
          <w:sz w:val="28"/>
          <w:szCs w:val="28"/>
          <w:rtl w:val="0"/>
        </w:rPr>
        <w:t xml:space="preserve">точність класифікації</w:t>
      </w:r>
      <w:r w:rsidDel="00000000" w:rsidR="00000000" w:rsidRPr="00000000">
        <w:rPr>
          <w:rFonts w:ascii="Times New Roman" w:cs="Times New Roman" w:eastAsia="Times New Roman" w:hAnsi="Times New Roman"/>
          <w:color w:val="000000"/>
          <w:sz w:val="28"/>
          <w:szCs w:val="28"/>
          <w:rtl w:val="0"/>
        </w:rPr>
        <w:t xml:space="preserve"> (LSTM) на UCF101.</w:t>
      </w:r>
    </w:p>
    <w:p w:rsidR="00000000" w:rsidDel="00000000" w:rsidP="00000000" w:rsidRDefault="00000000" w:rsidRPr="00000000" w14:paraId="0000044B">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Інтегрована система забезпечує розпізнавання поведінкових патернів із mAP=0.47, MOTA=0.80, </w:t>
      </w:r>
      <w:r w:rsidDel="00000000" w:rsidR="00000000" w:rsidRPr="00000000">
        <w:rPr>
          <w:rFonts w:ascii="Times New Roman" w:cs="Times New Roman" w:eastAsia="Times New Roman" w:hAnsi="Times New Roman"/>
          <w:sz w:val="28"/>
          <w:szCs w:val="28"/>
          <w:rtl w:val="0"/>
        </w:rPr>
        <w:t xml:space="preserve">точність класифікації</w:t>
      </w:r>
      <w:r w:rsidDel="00000000" w:rsidR="00000000" w:rsidRPr="00000000">
        <w:rPr>
          <w:rFonts w:ascii="Times New Roman" w:cs="Times New Roman" w:eastAsia="Times New Roman" w:hAnsi="Times New Roman"/>
          <w:color w:val="000000"/>
          <w:sz w:val="28"/>
          <w:szCs w:val="28"/>
          <w:rtl w:val="0"/>
        </w:rPr>
        <w:t xml:space="preserve">=0.82 на UCF101, відповідаючи більшості вимог (підпункт 2.1). Швидкість обробки (~20 FPS) потребує оптимізації, що буде реалізовано в Розділі 3. Виклики, такі як оклюзії та узагальнюваність, планується вирішити через механізми уваги (3.1) і </w:t>
      </w:r>
      <w:r w:rsidDel="00000000" w:rsidR="00000000" w:rsidRPr="00000000">
        <w:rPr>
          <w:rFonts w:ascii="Times New Roman" w:cs="Times New Roman" w:eastAsia="Times New Roman" w:hAnsi="Times New Roman"/>
          <w:sz w:val="28"/>
          <w:szCs w:val="28"/>
          <w:rtl w:val="0"/>
        </w:rPr>
        <w:t xml:space="preserve">доменної адаптації</w:t>
      </w:r>
      <w:r w:rsidDel="00000000" w:rsidR="00000000" w:rsidRPr="00000000">
        <w:rPr>
          <w:rFonts w:ascii="Times New Roman" w:cs="Times New Roman" w:eastAsia="Times New Roman" w:hAnsi="Times New Roman"/>
          <w:color w:val="000000"/>
          <w:sz w:val="28"/>
          <w:szCs w:val="28"/>
          <w:rtl w:val="0"/>
        </w:rPr>
        <w:t xml:space="preserve"> (3.3). Система готова до подальшого вдосконалення та тестування на реальних даних.</w:t>
      </w:r>
    </w:p>
    <w:p w:rsidR="00000000" w:rsidDel="00000000" w:rsidP="00000000" w:rsidRDefault="00000000" w:rsidRPr="00000000" w14:paraId="0000044C">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44D">
      <w:pPr>
        <w:pStyle w:val="Heading2"/>
        <w:tabs>
          <w:tab w:val="left" w:leader="none" w:pos="1134"/>
        </w:tabs>
        <w:spacing w:line="360" w:lineRule="auto"/>
        <w:ind w:firstLine="708"/>
        <w:jc w:val="both"/>
        <w:rPr/>
      </w:pPr>
      <w:bookmarkStart w:colFirst="0" w:colLast="0" w:name="_h50d5tgo4bvz" w:id="19"/>
      <w:bookmarkEnd w:id="19"/>
      <w:r w:rsidDel="00000000" w:rsidR="00000000" w:rsidRPr="00000000">
        <w:rPr>
          <w:rtl w:val="0"/>
        </w:rPr>
        <w:t xml:space="preserve">2.7</w:t>
        <w:tab/>
      </w:r>
      <w:commentRangeStart w:id="17"/>
      <w:r w:rsidDel="00000000" w:rsidR="00000000" w:rsidRPr="00000000">
        <w:rPr>
          <w:rtl w:val="0"/>
        </w:rPr>
        <w:t xml:space="preserve">Оцінка результатів і напрямків удосконалення системи</w:t>
      </w:r>
      <w:commentRangeEnd w:id="17"/>
      <w:r w:rsidDel="00000000" w:rsidR="00000000" w:rsidRPr="00000000">
        <w:commentReference w:id="17"/>
      </w:r>
      <w:r w:rsidDel="00000000" w:rsidR="00000000" w:rsidRPr="00000000">
        <w:rPr>
          <w:rtl w:val="0"/>
        </w:rPr>
      </w:r>
    </w:p>
    <w:p w:rsidR="00000000" w:rsidDel="00000000" w:rsidP="00000000" w:rsidRDefault="00000000" w:rsidRPr="00000000" w14:paraId="0000044E">
      <w:pPr>
        <w:tabs>
          <w:tab w:val="left" w:leader="none" w:pos="1134"/>
        </w:tabs>
        <w:spacing w:line="360" w:lineRule="auto"/>
        <w:ind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Для</w:t>
      </w:r>
      <w:r w:rsidDel="00000000" w:rsidR="00000000" w:rsidRPr="00000000">
        <w:rPr>
          <w:rFonts w:ascii="Times New Roman" w:cs="Times New Roman" w:eastAsia="Times New Roman" w:hAnsi="Times New Roman"/>
          <w:sz w:val="28"/>
          <w:szCs w:val="28"/>
          <w:rtl w:val="0"/>
        </w:rPr>
        <w:t xml:space="preserve"> оцінки ефективності системи розпізнавання поведінкових патернів було проведено порівняльний аналіз сучасних моделей детекції, які можуть бути використані на першому етапі обробки відеопотоку.</w:t>
      </w:r>
    </w:p>
    <w:p w:rsidR="00000000" w:rsidDel="00000000" w:rsidP="00000000" w:rsidRDefault="00000000" w:rsidRPr="00000000" w14:paraId="0000044F">
      <w:pPr>
        <w:tabs>
          <w:tab w:val="left" w:leader="none" w:pos="1134"/>
        </w:tabs>
        <w:spacing w:line="360" w:lineRule="auto"/>
        <w:ind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Детектор відіграє критичну роль у формуванні подальших треків, тому якість виявлення об’єктів безпосередньо впливає на стабільність трекінгу та точність класифікації поведінки.</w:t>
      </w:r>
    </w:p>
    <w:p w:rsidR="00000000" w:rsidDel="00000000" w:rsidP="00000000" w:rsidRDefault="00000000" w:rsidRPr="00000000" w14:paraId="00000450">
      <w:pPr>
        <w:tabs>
          <w:tab w:val="left" w:leader="none" w:pos="1134"/>
        </w:tabs>
        <w:spacing w:line="360" w:lineRule="auto"/>
        <w:ind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дослідженні розглянуто чотири популярні підходи — YOLOv8, YOLOv5, SSD та Faster R-CNN — які відрізняються архітектурою, швидкодією та стійкістю до динамічних сцен.</w:t>
      </w:r>
    </w:p>
    <w:p w:rsidR="00000000" w:rsidDel="00000000" w:rsidP="00000000" w:rsidRDefault="00000000" w:rsidRPr="00000000" w14:paraId="00000451">
      <w:pPr>
        <w:tabs>
          <w:tab w:val="left" w:leader="none" w:pos="1134"/>
        </w:tabs>
        <w:spacing w:after="0" w:line="360" w:lineRule="auto"/>
        <w:ind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Порівняння моделей наведено у </w:t>
      </w:r>
      <w:r w:rsidDel="00000000" w:rsidR="00000000" w:rsidRPr="00000000">
        <w:rPr>
          <w:rFonts w:ascii="Times New Roman" w:cs="Times New Roman" w:eastAsia="Times New Roman" w:hAnsi="Times New Roman"/>
          <w:sz w:val="28"/>
          <w:szCs w:val="28"/>
          <w:rtl w:val="0"/>
        </w:rPr>
        <w:t xml:space="preserve">Таблиці 2.1</w:t>
      </w:r>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0452">
      <w:pPr>
        <w:tabs>
          <w:tab w:val="left" w:leader="none" w:pos="1134"/>
        </w:tabs>
        <w:spacing w:after="0" w:line="360" w:lineRule="auto"/>
        <w:ind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Таблиця 2.1 - Порівняння сучасних моделей детекції на спортивному відео.</w:t>
      </w:r>
    </w:p>
    <w:tbl>
      <w:tblPr>
        <w:tblStyle w:val="Table9"/>
        <w:tblW w:w="9358.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339.5"/>
        <w:gridCol w:w="2339.5"/>
        <w:gridCol w:w="2339.5"/>
        <w:gridCol w:w="2339.5"/>
        <w:tblGridChange w:id="0">
          <w:tblGrid>
            <w:gridCol w:w="2339.5"/>
            <w:gridCol w:w="2339.5"/>
            <w:gridCol w:w="2339.5"/>
            <w:gridCol w:w="2339.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5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Модель</w:t>
            </w:r>
          </w:p>
        </w:tc>
        <w:tc>
          <w:tcPr>
            <w:shd w:fill="auto" w:val="clear"/>
            <w:tcMar>
              <w:top w:w="100.0" w:type="dxa"/>
              <w:left w:w="100.0" w:type="dxa"/>
              <w:bottom w:w="100.0" w:type="dxa"/>
              <w:right w:w="100.0" w:type="dxa"/>
            </w:tcMar>
            <w:vAlign w:val="top"/>
          </w:tcPr>
          <w:p w:rsidR="00000000" w:rsidDel="00000000" w:rsidP="00000000" w:rsidRDefault="00000000" w:rsidRPr="00000000" w14:paraId="0000045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mAP@50</w:t>
            </w:r>
          </w:p>
        </w:tc>
        <w:tc>
          <w:tcPr>
            <w:shd w:fill="auto" w:val="clear"/>
            <w:tcMar>
              <w:top w:w="100.0" w:type="dxa"/>
              <w:left w:w="100.0" w:type="dxa"/>
              <w:bottom w:w="100.0" w:type="dxa"/>
              <w:right w:w="100.0" w:type="dxa"/>
            </w:tcMar>
            <w:vAlign w:val="top"/>
          </w:tcPr>
          <w:p w:rsidR="00000000" w:rsidDel="00000000" w:rsidP="00000000" w:rsidRDefault="00000000" w:rsidRPr="00000000" w14:paraId="0000045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FPS</w:t>
            </w:r>
          </w:p>
        </w:tc>
        <w:tc>
          <w:tcPr>
            <w:shd w:fill="auto" w:val="clear"/>
            <w:tcMar>
              <w:top w:w="100.0" w:type="dxa"/>
              <w:left w:w="100.0" w:type="dxa"/>
              <w:bottom w:w="100.0" w:type="dxa"/>
              <w:right w:w="100.0" w:type="dxa"/>
            </w:tcMar>
            <w:vAlign w:val="top"/>
          </w:tcPr>
          <w:p w:rsidR="00000000" w:rsidDel="00000000" w:rsidP="00000000" w:rsidRDefault="00000000" w:rsidRPr="00000000" w14:paraId="0000045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Похибки при швидкому русі</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5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YOLOv8</w:t>
            </w:r>
          </w:p>
        </w:tc>
        <w:tc>
          <w:tcPr>
            <w:shd w:fill="auto" w:val="clear"/>
            <w:tcMar>
              <w:top w:w="100.0" w:type="dxa"/>
              <w:left w:w="100.0" w:type="dxa"/>
              <w:bottom w:w="100.0" w:type="dxa"/>
              <w:right w:w="100.0" w:type="dxa"/>
            </w:tcMar>
            <w:vAlign w:val="top"/>
          </w:tcPr>
          <w:p w:rsidR="00000000" w:rsidDel="00000000" w:rsidP="00000000" w:rsidRDefault="00000000" w:rsidRPr="00000000" w14:paraId="0000045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0.51</w:t>
            </w:r>
          </w:p>
        </w:tc>
        <w:tc>
          <w:tcPr>
            <w:shd w:fill="auto" w:val="clear"/>
            <w:tcMar>
              <w:top w:w="100.0" w:type="dxa"/>
              <w:left w:w="100.0" w:type="dxa"/>
              <w:bottom w:w="100.0" w:type="dxa"/>
              <w:right w:w="100.0" w:type="dxa"/>
            </w:tcMar>
            <w:vAlign w:val="top"/>
          </w:tcPr>
          <w:p w:rsidR="00000000" w:rsidDel="00000000" w:rsidP="00000000" w:rsidRDefault="00000000" w:rsidRPr="00000000" w14:paraId="0000045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82</w:t>
            </w:r>
          </w:p>
        </w:tc>
        <w:tc>
          <w:tcPr>
            <w:shd w:fill="auto" w:val="clear"/>
            <w:tcMar>
              <w:top w:w="100.0" w:type="dxa"/>
              <w:left w:w="100.0" w:type="dxa"/>
              <w:bottom w:w="100.0" w:type="dxa"/>
              <w:right w:w="100.0" w:type="dxa"/>
            </w:tcMar>
            <w:vAlign w:val="top"/>
          </w:tcPr>
          <w:p w:rsidR="00000000" w:rsidDel="00000000" w:rsidP="00000000" w:rsidRDefault="00000000" w:rsidRPr="00000000" w14:paraId="0000045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Низькі</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5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YOLOv5</w:t>
            </w:r>
          </w:p>
        </w:tc>
        <w:tc>
          <w:tcPr>
            <w:shd w:fill="auto" w:val="clear"/>
            <w:tcMar>
              <w:top w:w="100.0" w:type="dxa"/>
              <w:left w:w="100.0" w:type="dxa"/>
              <w:bottom w:w="100.0" w:type="dxa"/>
              <w:right w:w="100.0" w:type="dxa"/>
            </w:tcMar>
            <w:vAlign w:val="top"/>
          </w:tcPr>
          <w:p w:rsidR="00000000" w:rsidDel="00000000" w:rsidP="00000000" w:rsidRDefault="00000000" w:rsidRPr="00000000" w14:paraId="0000045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0.48</w:t>
            </w:r>
          </w:p>
        </w:tc>
        <w:tc>
          <w:tcPr>
            <w:shd w:fill="auto" w:val="clear"/>
            <w:tcMar>
              <w:top w:w="100.0" w:type="dxa"/>
              <w:left w:w="100.0" w:type="dxa"/>
              <w:bottom w:w="100.0" w:type="dxa"/>
              <w:right w:w="100.0" w:type="dxa"/>
            </w:tcMar>
            <w:vAlign w:val="top"/>
          </w:tcPr>
          <w:p w:rsidR="00000000" w:rsidDel="00000000" w:rsidP="00000000" w:rsidRDefault="00000000" w:rsidRPr="00000000" w14:paraId="0000045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70</w:t>
            </w:r>
          </w:p>
        </w:tc>
        <w:tc>
          <w:tcPr>
            <w:shd w:fill="auto" w:val="clear"/>
            <w:tcMar>
              <w:top w:w="100.0" w:type="dxa"/>
              <w:left w:w="100.0" w:type="dxa"/>
              <w:bottom w:w="100.0" w:type="dxa"/>
              <w:right w:w="100.0" w:type="dxa"/>
            </w:tcMar>
            <w:vAlign w:val="top"/>
          </w:tcPr>
          <w:p w:rsidR="00000000" w:rsidDel="00000000" w:rsidP="00000000" w:rsidRDefault="00000000" w:rsidRPr="00000000" w14:paraId="0000045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Середні</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5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SSD</w:t>
            </w:r>
          </w:p>
        </w:tc>
        <w:tc>
          <w:tcPr>
            <w:shd w:fill="auto" w:val="clear"/>
            <w:tcMar>
              <w:top w:w="100.0" w:type="dxa"/>
              <w:left w:w="100.0" w:type="dxa"/>
              <w:bottom w:w="100.0" w:type="dxa"/>
              <w:right w:w="100.0" w:type="dxa"/>
            </w:tcMar>
            <w:vAlign w:val="top"/>
          </w:tcPr>
          <w:p w:rsidR="00000000" w:rsidDel="00000000" w:rsidP="00000000" w:rsidRDefault="00000000" w:rsidRPr="00000000" w14:paraId="0000046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0.32</w:t>
            </w:r>
          </w:p>
        </w:tc>
        <w:tc>
          <w:tcPr>
            <w:shd w:fill="auto" w:val="clear"/>
            <w:tcMar>
              <w:top w:w="100.0" w:type="dxa"/>
              <w:left w:w="100.0" w:type="dxa"/>
              <w:bottom w:w="100.0" w:type="dxa"/>
              <w:right w:w="100.0" w:type="dxa"/>
            </w:tcMar>
            <w:vAlign w:val="top"/>
          </w:tcPr>
          <w:p w:rsidR="00000000" w:rsidDel="00000000" w:rsidP="00000000" w:rsidRDefault="00000000" w:rsidRPr="00000000" w14:paraId="0000046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95</w:t>
            </w:r>
          </w:p>
        </w:tc>
        <w:tc>
          <w:tcPr>
            <w:shd w:fill="auto" w:val="clear"/>
            <w:tcMar>
              <w:top w:w="100.0" w:type="dxa"/>
              <w:left w:w="100.0" w:type="dxa"/>
              <w:bottom w:w="100.0" w:type="dxa"/>
              <w:right w:w="100.0" w:type="dxa"/>
            </w:tcMar>
            <w:vAlign w:val="top"/>
          </w:tcPr>
          <w:p w:rsidR="00000000" w:rsidDel="00000000" w:rsidP="00000000" w:rsidRDefault="00000000" w:rsidRPr="00000000" w14:paraId="0000046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Високі</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6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Faster R-CNN</w:t>
            </w:r>
          </w:p>
        </w:tc>
        <w:tc>
          <w:tcPr>
            <w:shd w:fill="auto" w:val="clear"/>
            <w:tcMar>
              <w:top w:w="100.0" w:type="dxa"/>
              <w:left w:w="100.0" w:type="dxa"/>
              <w:bottom w:w="100.0" w:type="dxa"/>
              <w:right w:w="100.0" w:type="dxa"/>
            </w:tcMar>
            <w:vAlign w:val="top"/>
          </w:tcPr>
          <w:p w:rsidR="00000000" w:rsidDel="00000000" w:rsidP="00000000" w:rsidRDefault="00000000" w:rsidRPr="00000000" w14:paraId="0000046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0.41</w:t>
            </w:r>
          </w:p>
        </w:tc>
        <w:tc>
          <w:tcPr>
            <w:shd w:fill="auto" w:val="clear"/>
            <w:tcMar>
              <w:top w:w="100.0" w:type="dxa"/>
              <w:left w:w="100.0" w:type="dxa"/>
              <w:bottom w:w="100.0" w:type="dxa"/>
              <w:right w:w="100.0" w:type="dxa"/>
            </w:tcMar>
            <w:vAlign w:val="top"/>
          </w:tcPr>
          <w:p w:rsidR="00000000" w:rsidDel="00000000" w:rsidP="00000000" w:rsidRDefault="00000000" w:rsidRPr="00000000" w14:paraId="0000046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12</w:t>
            </w:r>
          </w:p>
        </w:tc>
        <w:tc>
          <w:tcPr>
            <w:shd w:fill="auto" w:val="clear"/>
            <w:tcMar>
              <w:top w:w="100.0" w:type="dxa"/>
              <w:left w:w="100.0" w:type="dxa"/>
              <w:bottom w:w="100.0" w:type="dxa"/>
              <w:right w:w="100.0" w:type="dxa"/>
            </w:tcMar>
            <w:vAlign w:val="top"/>
          </w:tcPr>
          <w:p w:rsidR="00000000" w:rsidDel="00000000" w:rsidP="00000000" w:rsidRDefault="00000000" w:rsidRPr="00000000" w14:paraId="0000046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Низькі</w:t>
            </w:r>
          </w:p>
        </w:tc>
      </w:tr>
    </w:tbl>
    <w:p w:rsidR="00000000" w:rsidDel="00000000" w:rsidP="00000000" w:rsidRDefault="00000000" w:rsidRPr="00000000" w14:paraId="00000467">
      <w:pPr>
        <w:tabs>
          <w:tab w:val="left" w:leader="none" w:pos="1134"/>
        </w:tabs>
        <w:spacing w:after="0" w:line="360" w:lineRule="auto"/>
        <w:ind w:firstLine="708"/>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68">
      <w:pPr>
        <w:tabs>
          <w:tab w:val="left" w:leader="none" w:pos="1134"/>
        </w:tabs>
        <w:spacing w:line="360" w:lineRule="auto"/>
        <w:ind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Після</w:t>
      </w:r>
      <w:r w:rsidDel="00000000" w:rsidR="00000000" w:rsidRPr="00000000">
        <w:rPr>
          <w:rFonts w:ascii="Times New Roman" w:cs="Times New Roman" w:eastAsia="Times New Roman" w:hAnsi="Times New Roman"/>
          <w:sz w:val="28"/>
          <w:szCs w:val="28"/>
          <w:rtl w:val="0"/>
        </w:rPr>
        <w:t xml:space="preserve"> етапу детекції ключовим завданням є відстеження об’єктів у послідовності кадрів.</w:t>
      </w:r>
    </w:p>
    <w:p w:rsidR="00000000" w:rsidDel="00000000" w:rsidP="00000000" w:rsidRDefault="00000000" w:rsidRPr="00000000" w14:paraId="00000469">
      <w:pPr>
        <w:tabs>
          <w:tab w:val="left" w:leader="none" w:pos="1134"/>
        </w:tabs>
        <w:spacing w:line="360" w:lineRule="auto"/>
        <w:ind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Якість трекінгу визначає точність формування траєкторій, на основі яких виконується подальше моделювання поведінкових патернів.</w:t>
      </w:r>
    </w:p>
    <w:p w:rsidR="00000000" w:rsidDel="00000000" w:rsidP="00000000" w:rsidRDefault="00000000" w:rsidRPr="00000000" w14:paraId="0000046A">
      <w:pPr>
        <w:tabs>
          <w:tab w:val="left" w:leader="none" w:pos="1134"/>
        </w:tabs>
        <w:spacing w:line="360" w:lineRule="auto"/>
        <w:ind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динамічних спортивних сценах, де об’єкти швидко змінюють положення та можуть тимчасово перекриватися, особливо важливо забезпечити стабільне збереження ідентичностей та мінімальну кількість розривів треків.</w:t>
      </w:r>
    </w:p>
    <w:p w:rsidR="00000000" w:rsidDel="00000000" w:rsidP="00000000" w:rsidRDefault="00000000" w:rsidRPr="00000000" w14:paraId="0000046B">
      <w:pPr>
        <w:tabs>
          <w:tab w:val="left" w:leader="none" w:pos="1134"/>
        </w:tabs>
        <w:spacing w:line="360" w:lineRule="auto"/>
        <w:ind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Для оцінювання ефективності було розглянуто три популярні методи — SORT, DeepSORT та ByteTrack — які по-різному поєднують прогнозування руху та повторну ідентифікацію об’єктів.</w:t>
      </w:r>
    </w:p>
    <w:p w:rsidR="00000000" w:rsidDel="00000000" w:rsidP="00000000" w:rsidRDefault="00000000" w:rsidRPr="00000000" w14:paraId="0000046C">
      <w:pPr>
        <w:tabs>
          <w:tab w:val="left" w:leader="none" w:pos="1134"/>
        </w:tabs>
        <w:spacing w:after="0" w:line="360" w:lineRule="auto"/>
        <w:ind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Порівняльні результати наведено у </w:t>
      </w:r>
      <w:r w:rsidDel="00000000" w:rsidR="00000000" w:rsidRPr="00000000">
        <w:rPr>
          <w:rFonts w:ascii="Times New Roman" w:cs="Times New Roman" w:eastAsia="Times New Roman" w:hAnsi="Times New Roman"/>
          <w:sz w:val="28"/>
          <w:szCs w:val="28"/>
          <w:rtl w:val="0"/>
        </w:rPr>
        <w:t xml:space="preserve">Таблиці 2.2.</w:t>
      </w:r>
      <w:r w:rsidDel="00000000" w:rsidR="00000000" w:rsidRPr="00000000">
        <w:rPr>
          <w:rtl w:val="0"/>
        </w:rPr>
      </w:r>
    </w:p>
    <w:p w:rsidR="00000000" w:rsidDel="00000000" w:rsidP="00000000" w:rsidRDefault="00000000" w:rsidRPr="00000000" w14:paraId="0000046D">
      <w:pPr>
        <w:tabs>
          <w:tab w:val="left" w:leader="none" w:pos="1134"/>
        </w:tabs>
        <w:spacing w:after="0" w:line="360" w:lineRule="auto"/>
        <w:ind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Таблиця 2.2 - Порівняння методів трекінгу на динамічних спортивних сценах.</w:t>
      </w:r>
    </w:p>
    <w:tbl>
      <w:tblPr>
        <w:tblStyle w:val="Table10"/>
        <w:tblW w:w="9358.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339.5"/>
        <w:gridCol w:w="2339.5"/>
        <w:gridCol w:w="2339.5"/>
        <w:gridCol w:w="2339.5"/>
        <w:tblGridChange w:id="0">
          <w:tblGrid>
            <w:gridCol w:w="2339.5"/>
            <w:gridCol w:w="2339.5"/>
            <w:gridCol w:w="2339.5"/>
            <w:gridCol w:w="2339.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6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Метод</w:t>
            </w:r>
          </w:p>
        </w:tc>
        <w:tc>
          <w:tcPr>
            <w:shd w:fill="auto" w:val="clear"/>
            <w:tcMar>
              <w:top w:w="100.0" w:type="dxa"/>
              <w:left w:w="100.0" w:type="dxa"/>
              <w:bottom w:w="100.0" w:type="dxa"/>
              <w:right w:w="100.0" w:type="dxa"/>
            </w:tcMar>
            <w:vAlign w:val="top"/>
          </w:tcPr>
          <w:p w:rsidR="00000000" w:rsidDel="00000000" w:rsidP="00000000" w:rsidRDefault="00000000" w:rsidRPr="00000000" w14:paraId="0000046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MOTA</w:t>
            </w:r>
          </w:p>
        </w:tc>
        <w:tc>
          <w:tcPr>
            <w:shd w:fill="auto" w:val="clear"/>
            <w:tcMar>
              <w:top w:w="100.0" w:type="dxa"/>
              <w:left w:w="100.0" w:type="dxa"/>
              <w:bottom w:w="100.0" w:type="dxa"/>
              <w:right w:w="100.0" w:type="dxa"/>
            </w:tcMar>
            <w:vAlign w:val="top"/>
          </w:tcPr>
          <w:p w:rsidR="00000000" w:rsidDel="00000000" w:rsidP="00000000" w:rsidRDefault="00000000" w:rsidRPr="00000000" w14:paraId="0000047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IDF1</w:t>
            </w:r>
          </w:p>
        </w:tc>
        <w:tc>
          <w:tcPr>
            <w:shd w:fill="auto" w:val="clear"/>
            <w:tcMar>
              <w:top w:w="100.0" w:type="dxa"/>
              <w:left w:w="100.0" w:type="dxa"/>
              <w:bottom w:w="100.0" w:type="dxa"/>
              <w:right w:w="100.0" w:type="dxa"/>
            </w:tcMar>
            <w:vAlign w:val="top"/>
          </w:tcPr>
          <w:p w:rsidR="00000000" w:rsidDel="00000000" w:rsidP="00000000" w:rsidRDefault="00000000" w:rsidRPr="00000000" w14:paraId="0000047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Втрачені треки</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7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DeepSORT</w:t>
            </w:r>
          </w:p>
        </w:tc>
        <w:tc>
          <w:tcPr>
            <w:shd w:fill="auto" w:val="clear"/>
            <w:tcMar>
              <w:top w:w="100.0" w:type="dxa"/>
              <w:left w:w="100.0" w:type="dxa"/>
              <w:bottom w:w="100.0" w:type="dxa"/>
              <w:right w:w="100.0" w:type="dxa"/>
            </w:tcMar>
            <w:vAlign w:val="top"/>
          </w:tcPr>
          <w:p w:rsidR="00000000" w:rsidDel="00000000" w:rsidP="00000000" w:rsidRDefault="00000000" w:rsidRPr="00000000" w14:paraId="0000047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0.69</w:t>
            </w:r>
          </w:p>
        </w:tc>
        <w:tc>
          <w:tcPr>
            <w:shd w:fill="auto" w:val="clear"/>
            <w:tcMar>
              <w:top w:w="100.0" w:type="dxa"/>
              <w:left w:w="100.0" w:type="dxa"/>
              <w:bottom w:w="100.0" w:type="dxa"/>
              <w:right w:w="100.0" w:type="dxa"/>
            </w:tcMar>
            <w:vAlign w:val="top"/>
          </w:tcPr>
          <w:p w:rsidR="00000000" w:rsidDel="00000000" w:rsidP="00000000" w:rsidRDefault="00000000" w:rsidRPr="00000000" w14:paraId="0000047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0.71</w:t>
            </w:r>
          </w:p>
        </w:tc>
        <w:tc>
          <w:tcPr>
            <w:shd w:fill="auto" w:val="clear"/>
            <w:tcMar>
              <w:top w:w="100.0" w:type="dxa"/>
              <w:left w:w="100.0" w:type="dxa"/>
              <w:bottom w:w="100.0" w:type="dxa"/>
              <w:right w:w="100.0" w:type="dxa"/>
            </w:tcMar>
            <w:vAlign w:val="top"/>
          </w:tcPr>
          <w:p w:rsidR="00000000" w:rsidDel="00000000" w:rsidP="00000000" w:rsidRDefault="00000000" w:rsidRPr="00000000" w14:paraId="0000047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14</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7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ByteTrack</w:t>
            </w:r>
          </w:p>
        </w:tc>
        <w:tc>
          <w:tcPr>
            <w:shd w:fill="auto" w:val="clear"/>
            <w:tcMar>
              <w:top w:w="100.0" w:type="dxa"/>
              <w:left w:w="100.0" w:type="dxa"/>
              <w:bottom w:w="100.0" w:type="dxa"/>
              <w:right w:w="100.0" w:type="dxa"/>
            </w:tcMar>
            <w:vAlign w:val="top"/>
          </w:tcPr>
          <w:p w:rsidR="00000000" w:rsidDel="00000000" w:rsidP="00000000" w:rsidRDefault="00000000" w:rsidRPr="00000000" w14:paraId="0000047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0.78</w:t>
            </w:r>
          </w:p>
        </w:tc>
        <w:tc>
          <w:tcPr>
            <w:shd w:fill="auto" w:val="clear"/>
            <w:tcMar>
              <w:top w:w="100.0" w:type="dxa"/>
              <w:left w:w="100.0" w:type="dxa"/>
              <w:bottom w:w="100.0" w:type="dxa"/>
              <w:right w:w="100.0" w:type="dxa"/>
            </w:tcMar>
            <w:vAlign w:val="top"/>
          </w:tcPr>
          <w:p w:rsidR="00000000" w:rsidDel="00000000" w:rsidP="00000000" w:rsidRDefault="00000000" w:rsidRPr="00000000" w14:paraId="0000047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0.75</w:t>
            </w:r>
          </w:p>
        </w:tc>
        <w:tc>
          <w:tcPr>
            <w:shd w:fill="auto" w:val="clear"/>
            <w:tcMar>
              <w:top w:w="100.0" w:type="dxa"/>
              <w:left w:w="100.0" w:type="dxa"/>
              <w:bottom w:w="100.0" w:type="dxa"/>
              <w:right w:w="100.0" w:type="dxa"/>
            </w:tcMar>
            <w:vAlign w:val="top"/>
          </w:tcPr>
          <w:p w:rsidR="00000000" w:rsidDel="00000000" w:rsidP="00000000" w:rsidRDefault="00000000" w:rsidRPr="00000000" w14:paraId="0000047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7</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7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SORT</w:t>
            </w:r>
          </w:p>
        </w:tc>
        <w:tc>
          <w:tcPr>
            <w:shd w:fill="auto" w:val="clear"/>
            <w:tcMar>
              <w:top w:w="100.0" w:type="dxa"/>
              <w:left w:w="100.0" w:type="dxa"/>
              <w:bottom w:w="100.0" w:type="dxa"/>
              <w:right w:w="100.0" w:type="dxa"/>
            </w:tcMar>
            <w:vAlign w:val="top"/>
          </w:tcPr>
          <w:p w:rsidR="00000000" w:rsidDel="00000000" w:rsidP="00000000" w:rsidRDefault="00000000" w:rsidRPr="00000000" w14:paraId="0000047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0.52</w:t>
            </w:r>
          </w:p>
        </w:tc>
        <w:tc>
          <w:tcPr>
            <w:shd w:fill="auto" w:val="clear"/>
            <w:tcMar>
              <w:top w:w="100.0" w:type="dxa"/>
              <w:left w:w="100.0" w:type="dxa"/>
              <w:bottom w:w="100.0" w:type="dxa"/>
              <w:right w:w="100.0" w:type="dxa"/>
            </w:tcMar>
            <w:vAlign w:val="top"/>
          </w:tcPr>
          <w:p w:rsidR="00000000" w:rsidDel="00000000" w:rsidP="00000000" w:rsidRDefault="00000000" w:rsidRPr="00000000" w14:paraId="0000047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0.49</w:t>
            </w:r>
          </w:p>
        </w:tc>
        <w:tc>
          <w:tcPr>
            <w:shd w:fill="auto" w:val="clear"/>
            <w:tcMar>
              <w:top w:w="100.0" w:type="dxa"/>
              <w:left w:w="100.0" w:type="dxa"/>
              <w:bottom w:w="100.0" w:type="dxa"/>
              <w:right w:w="100.0" w:type="dxa"/>
            </w:tcMar>
            <w:vAlign w:val="top"/>
          </w:tcPr>
          <w:p w:rsidR="00000000" w:rsidDel="00000000" w:rsidP="00000000" w:rsidRDefault="00000000" w:rsidRPr="00000000" w14:paraId="0000047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29</w:t>
            </w:r>
          </w:p>
        </w:tc>
      </w:tr>
    </w:tbl>
    <w:p w:rsidR="00000000" w:rsidDel="00000000" w:rsidP="00000000" w:rsidRDefault="00000000" w:rsidRPr="00000000" w14:paraId="0000047E">
      <w:pPr>
        <w:tabs>
          <w:tab w:val="left" w:leader="none" w:pos="1134"/>
        </w:tabs>
        <w:spacing w:after="0" w:line="360" w:lineRule="auto"/>
        <w:ind w:firstLine="708"/>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7F">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Розроблена система розпізнавання поведінки людини на основі відеопотоку з використанням YOLOv8 та DeepSORT для трекінгу, а також LSTM-мережі для класифікації дій, була протестована на підмножині датасету UCF101. У цьому підрозділі наведено кількісну оцінку ефективності системи, аналіз отриманих метрик, порівняння з існуючими підходами та обговорення основних викликів, з якими зіткнулася розробка.</w:t>
      </w:r>
    </w:p>
    <w:p w:rsidR="00000000" w:rsidDel="00000000" w:rsidP="00000000" w:rsidRDefault="00000000" w:rsidRPr="00000000" w14:paraId="00000480">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Після навчання LSTM-моделі протягом 50 епох на тренувальному наборі trainlist01.txt було досягнуто таких показників:</w:t>
      </w:r>
    </w:p>
    <w:p w:rsidR="00000000" w:rsidDel="00000000" w:rsidP="00000000" w:rsidRDefault="00000000" w:rsidRPr="00000000" w14:paraId="00000481">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9"/>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Точність класифікації: 85.82%.</w:t>
      </w:r>
    </w:p>
    <w:p w:rsidR="00000000" w:rsidDel="00000000" w:rsidP="00000000" w:rsidRDefault="00000000" w:rsidRPr="00000000" w14:paraId="00000482">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9"/>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Середня втрата (Cross-Entropy Loss): 0.3567.</w:t>
      </w:r>
    </w:p>
    <w:p w:rsidR="00000000" w:rsidDel="00000000" w:rsidP="00000000" w:rsidRDefault="00000000" w:rsidRPr="00000000" w14:paraId="00000483">
      <w:pPr>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Графік залежності точності та втрат від епох навчання наведено на Рисунку 2.1</w:t>
      </w:r>
      <w:r w:rsidDel="00000000" w:rsidR="00000000" w:rsidRPr="00000000">
        <w:rPr>
          <w:rFonts w:ascii="Times New Roman" w:cs="Times New Roman" w:eastAsia="Times New Roman" w:hAnsi="Times New Roman"/>
          <w:sz w:val="28"/>
          <w:szCs w:val="28"/>
          <w:rtl w:val="0"/>
        </w:rPr>
        <w:t xml:space="preserve">4</w:t>
      </w:r>
      <w:r w:rsidDel="00000000" w:rsidR="00000000" w:rsidRPr="00000000">
        <w:rPr>
          <w:rFonts w:ascii="Times New Roman" w:cs="Times New Roman" w:eastAsia="Times New Roman" w:hAnsi="Times New Roman"/>
          <w:color w:val="000000"/>
          <w:sz w:val="28"/>
          <w:szCs w:val="28"/>
          <w:rtl w:val="0"/>
        </w:rPr>
        <w:t xml:space="preserve">:</w:t>
      </w:r>
    </w:p>
    <w:p w:rsidR="00000000" w:rsidDel="00000000" w:rsidP="00000000" w:rsidRDefault="00000000" w:rsidRPr="00000000" w14:paraId="00000484">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485">
      <w:pPr>
        <w:spacing w:after="0" w:line="360" w:lineRule="auto"/>
        <w:jc w:val="center"/>
        <w:rPr>
          <w:rFonts w:ascii="Times New Roman" w:cs="Times New Roman" w:eastAsia="Times New Roman" w:hAnsi="Times New Roman"/>
          <w:color w:val="000000"/>
          <w:sz w:val="28"/>
          <w:szCs w:val="28"/>
        </w:rPr>
      </w:pPr>
      <w:r w:rsidDel="00000000" w:rsidR="00000000" w:rsidRPr="00000000">
        <w:rPr>
          <w:color w:val="000000"/>
        </w:rPr>
        <w:drawing>
          <wp:inline distB="0" distT="0" distL="0" distR="0">
            <wp:extent cx="5942965" cy="3546475"/>
            <wp:effectExtent b="0" l="0" r="0" t="0"/>
            <wp:docPr id="35" name="image24.png"/>
            <a:graphic>
              <a:graphicData uri="http://schemas.openxmlformats.org/drawingml/2006/picture">
                <pic:pic>
                  <pic:nvPicPr>
                    <pic:cNvPr id="0" name="image24.png"/>
                    <pic:cNvPicPr preferRelativeResize="0"/>
                  </pic:nvPicPr>
                  <pic:blipFill>
                    <a:blip r:embed="rId30"/>
                    <a:srcRect b="0" l="0" r="0" t="0"/>
                    <a:stretch>
                      <a:fillRect/>
                    </a:stretch>
                  </pic:blipFill>
                  <pic:spPr>
                    <a:xfrm>
                      <a:off x="0" y="0"/>
                      <a:ext cx="5942965" cy="3546475"/>
                    </a:xfrm>
                    <a:prstGeom prst="rect"/>
                    <a:ln/>
                  </pic:spPr>
                </pic:pic>
              </a:graphicData>
            </a:graphic>
          </wp:inline>
        </w:drawing>
      </w:r>
      <w:r w:rsidDel="00000000" w:rsidR="00000000" w:rsidRPr="00000000">
        <w:rPr>
          <w:rtl w:val="0"/>
        </w:rPr>
      </w:r>
    </w:p>
    <w:p w:rsidR="00000000" w:rsidDel="00000000" w:rsidP="00000000" w:rsidRDefault="00000000" w:rsidRPr="00000000" w14:paraId="00000486">
      <w:pPr>
        <w:spacing w:after="0" w:line="36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Рисунок 2.1</w:t>
      </w:r>
      <w:r w:rsidDel="00000000" w:rsidR="00000000" w:rsidRPr="00000000">
        <w:rPr>
          <w:rFonts w:ascii="Times New Roman" w:cs="Times New Roman" w:eastAsia="Times New Roman" w:hAnsi="Times New Roman"/>
          <w:sz w:val="28"/>
          <w:szCs w:val="28"/>
          <w:rtl w:val="0"/>
        </w:rPr>
        <w:t xml:space="preserve">4</w:t>
      </w:r>
      <w:r w:rsidDel="00000000" w:rsidR="00000000" w:rsidRPr="00000000">
        <w:rPr>
          <w:rFonts w:ascii="Times New Roman" w:cs="Times New Roman" w:eastAsia="Times New Roman" w:hAnsi="Times New Roman"/>
          <w:color w:val="000000"/>
          <w:sz w:val="28"/>
          <w:szCs w:val="28"/>
          <w:rtl w:val="0"/>
        </w:rPr>
        <w:t xml:space="preserve"> – Зміна точності та втрат під час навчання LSTM-моделі (50 епох)</w:t>
      </w:r>
    </w:p>
    <w:p w:rsidR="00000000" w:rsidDel="00000000" w:rsidP="00000000" w:rsidRDefault="00000000" w:rsidRPr="00000000" w14:paraId="00000487">
      <w:pPr>
        <w:spacing w:after="0" w:line="360" w:lineRule="auto"/>
        <w:jc w:val="cente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488">
      <w:pPr>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На тестовому наборі testlist01.txt (10 класів дій) система була оцінена за допомогою додаткових метрик. Результати наведені в таблиці 2.</w:t>
      </w:r>
      <w:r w:rsidDel="00000000" w:rsidR="00000000" w:rsidRPr="00000000">
        <w:rPr>
          <w:rFonts w:ascii="Times New Roman" w:cs="Times New Roman" w:eastAsia="Times New Roman" w:hAnsi="Times New Roman"/>
          <w:sz w:val="28"/>
          <w:szCs w:val="28"/>
          <w:rtl w:val="0"/>
        </w:rPr>
        <w:t xml:space="preserve">3</w:t>
      </w:r>
      <w:r w:rsidDel="00000000" w:rsidR="00000000" w:rsidRPr="00000000">
        <w:rPr>
          <w:rFonts w:ascii="Times New Roman" w:cs="Times New Roman" w:eastAsia="Times New Roman" w:hAnsi="Times New Roman"/>
          <w:color w:val="000000"/>
          <w:sz w:val="28"/>
          <w:szCs w:val="28"/>
          <w:rtl w:val="0"/>
        </w:rPr>
        <w:t xml:space="preserve">:</w:t>
      </w:r>
    </w:p>
    <w:p w:rsidR="00000000" w:rsidDel="00000000" w:rsidP="00000000" w:rsidRDefault="00000000" w:rsidRPr="00000000" w14:paraId="00000489">
      <w:pPr>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48A">
      <w:pPr>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Таблиця 2.</w:t>
      </w:r>
      <w:r w:rsidDel="00000000" w:rsidR="00000000" w:rsidRPr="00000000">
        <w:rPr>
          <w:rFonts w:ascii="Times New Roman" w:cs="Times New Roman" w:eastAsia="Times New Roman" w:hAnsi="Times New Roman"/>
          <w:sz w:val="28"/>
          <w:szCs w:val="28"/>
          <w:rtl w:val="0"/>
        </w:rPr>
        <w:t xml:space="preserve">3</w:t>
      </w:r>
      <w:r w:rsidDel="00000000" w:rsidR="00000000" w:rsidRPr="00000000">
        <w:rPr>
          <w:rFonts w:ascii="Times New Roman" w:cs="Times New Roman" w:eastAsia="Times New Roman" w:hAnsi="Times New Roman"/>
          <w:color w:val="000000"/>
          <w:sz w:val="28"/>
          <w:szCs w:val="28"/>
          <w:rtl w:val="0"/>
        </w:rPr>
        <w:t xml:space="preserve"> – Результати тестування на testList01.txt</w:t>
      </w:r>
    </w:p>
    <w:tbl>
      <w:tblPr>
        <w:tblStyle w:val="Table11"/>
        <w:tblW w:w="9349.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4674"/>
        <w:gridCol w:w="4675"/>
        <w:tblGridChange w:id="0">
          <w:tblGrid>
            <w:gridCol w:w="4674"/>
            <w:gridCol w:w="4675"/>
          </w:tblGrid>
        </w:tblGridChange>
      </w:tblGrid>
      <w:tr>
        <w:trPr>
          <w:cantSplit w:val="0"/>
          <w:trHeight w:val="260.9765625"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48B">
            <w:pPr>
              <w:keepNext w:val="0"/>
              <w:keepLines w:val="0"/>
              <w:widowControl w:val="1"/>
              <w:spacing w:after="0" w:before="0" w:line="240" w:lineRule="auto"/>
              <w:ind w:left="0" w:right="0" w:firstLine="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Метрика</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48C">
            <w:pPr>
              <w:keepNext w:val="0"/>
              <w:keepLines w:val="0"/>
              <w:widowControl w:val="1"/>
              <w:spacing w:after="0" w:before="0" w:line="240" w:lineRule="auto"/>
              <w:ind w:left="0" w:right="0" w:firstLine="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Значення</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48D">
            <w:pPr>
              <w:keepNext w:val="0"/>
              <w:keepLines w:val="0"/>
              <w:widowControl w:val="1"/>
              <w:spacing w:after="0" w:before="0" w:line="240" w:lineRule="auto"/>
              <w:ind w:left="0" w:right="0" w:firstLine="0"/>
              <w:jc w:val="both"/>
              <w:rPr>
                <w:rFonts w:ascii="Times New Roman" w:cs="Times New Roman" w:eastAsia="Times New Roman" w:hAnsi="Times New Roman"/>
                <w:color w:val="000000"/>
                <w:sz w:val="24"/>
                <w:szCs w:val="24"/>
              </w:rPr>
            </w:pPr>
            <w:hyperlink r:id="rId31">
              <w:r w:rsidDel="00000000" w:rsidR="00000000" w:rsidRPr="00000000">
                <w:rPr>
                  <w:rFonts w:ascii="Times New Roman" w:cs="Times New Roman" w:eastAsia="Times New Roman" w:hAnsi="Times New Roman"/>
                  <w:color w:val="000000"/>
                  <w:sz w:val="24"/>
                  <w:szCs w:val="24"/>
                  <w:u w:val="single"/>
                  <w:rtl w:val="0"/>
                </w:rPr>
                <w:t xml:space="preserve">mAP@0.5</w:t>
              </w:r>
            </w:hyperlink>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48E">
            <w:pPr>
              <w:keepNext w:val="0"/>
              <w:keepLines w:val="0"/>
              <w:widowControl w:val="1"/>
              <w:spacing w:after="0" w:before="0" w:line="240" w:lineRule="auto"/>
              <w:ind w:left="0" w:right="0" w:firstLine="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81.4%</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48F">
            <w:pPr>
              <w:keepNext w:val="0"/>
              <w:keepLines w:val="0"/>
              <w:widowControl w:val="1"/>
              <w:spacing w:after="0" w:before="0" w:line="240" w:lineRule="auto"/>
              <w:ind w:left="0" w:right="0" w:firstLine="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MOTA</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490">
            <w:pPr>
              <w:keepNext w:val="0"/>
              <w:keepLines w:val="0"/>
              <w:widowControl w:val="1"/>
              <w:spacing w:after="0" w:before="0" w:line="240" w:lineRule="auto"/>
              <w:ind w:left="0" w:right="0" w:firstLine="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76.8%</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491">
            <w:pPr>
              <w:keepNext w:val="0"/>
              <w:keepLines w:val="0"/>
              <w:widowControl w:val="1"/>
              <w:spacing w:after="0" w:before="0" w:line="240" w:lineRule="auto"/>
              <w:ind w:left="0" w:right="0" w:firstLine="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ID Switches</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492">
            <w:pPr>
              <w:keepNext w:val="0"/>
              <w:keepLines w:val="0"/>
              <w:widowControl w:val="1"/>
              <w:spacing w:after="0" w:before="0" w:line="240" w:lineRule="auto"/>
              <w:ind w:left="0" w:right="0" w:firstLine="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14</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493">
            <w:pPr>
              <w:keepNext w:val="0"/>
              <w:keepLines w:val="0"/>
              <w:widowControl w:val="1"/>
              <w:spacing w:after="0" w:before="0" w:line="240" w:lineRule="auto"/>
              <w:ind w:left="0" w:right="0" w:firstLine="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FPS (обробка)</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494">
            <w:pPr>
              <w:keepNext w:val="0"/>
              <w:keepLines w:val="0"/>
              <w:widowControl w:val="1"/>
              <w:spacing w:after="0" w:before="0" w:line="240" w:lineRule="auto"/>
              <w:ind w:left="0" w:right="0" w:firstLine="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28.3</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495">
            <w:pPr>
              <w:keepNext w:val="0"/>
              <w:keepLines w:val="0"/>
              <w:widowControl w:val="1"/>
              <w:spacing w:after="0" w:before="0" w:line="240" w:lineRule="auto"/>
              <w:ind w:left="0" w:right="0" w:firstLine="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8"/>
                <w:szCs w:val="28"/>
                <w:rtl w:val="0"/>
              </w:rPr>
              <w:t xml:space="preserve">Точність класифікації</w:t>
            </w:r>
            <w:r w:rsidDel="00000000" w:rsidR="00000000" w:rsidRPr="00000000">
              <w:rPr>
                <w:rFonts w:ascii="Times New Roman" w:cs="Times New Roman" w:eastAsia="Times New Roman" w:hAnsi="Times New Roman"/>
                <w:color w:val="000000"/>
                <w:sz w:val="24"/>
                <w:szCs w:val="24"/>
                <w:rtl w:val="0"/>
              </w:rPr>
              <w:t xml:space="preserve"> (тест)</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496">
            <w:pPr>
              <w:keepNext w:val="0"/>
              <w:keepLines w:val="0"/>
              <w:widowControl w:val="1"/>
              <w:spacing w:after="0" w:before="0" w:line="240" w:lineRule="auto"/>
              <w:ind w:left="0" w:right="0" w:firstLine="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83.1%</w:t>
            </w:r>
          </w:p>
        </w:tc>
      </w:tr>
    </w:tbl>
    <w:p w:rsidR="00000000" w:rsidDel="00000000" w:rsidP="00000000" w:rsidRDefault="00000000" w:rsidRPr="00000000" w14:paraId="00000497">
      <w:pPr>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498">
      <w:pPr>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Порівняно з базовими підходами на основі оптичного потоку та 3D-CNN, наша модель демонструє вищу швидкодію (28.3 FPS проти 12-15 FPS) при збереженні конкурентної точності. Це досягається завдяки використанню легкої YOLOv8n та ефективного трекінгу DeepSORT, що зменшує обчислювальне навантаження [37]. Результати наведені в таблиці 2.</w:t>
      </w:r>
      <w:r w:rsidDel="00000000" w:rsidR="00000000" w:rsidRPr="00000000">
        <w:rPr>
          <w:rFonts w:ascii="Times New Roman" w:cs="Times New Roman" w:eastAsia="Times New Roman" w:hAnsi="Times New Roman"/>
          <w:sz w:val="28"/>
          <w:szCs w:val="28"/>
          <w:rtl w:val="0"/>
        </w:rPr>
        <w:t xml:space="preserve">4</w:t>
      </w:r>
      <w:r w:rsidDel="00000000" w:rsidR="00000000" w:rsidRPr="00000000">
        <w:rPr>
          <w:rFonts w:ascii="Times New Roman" w:cs="Times New Roman" w:eastAsia="Times New Roman" w:hAnsi="Times New Roman"/>
          <w:color w:val="000000"/>
          <w:sz w:val="28"/>
          <w:szCs w:val="28"/>
          <w:rtl w:val="0"/>
        </w:rPr>
        <w:t xml:space="preserve">:</w:t>
      </w:r>
    </w:p>
    <w:p w:rsidR="00000000" w:rsidDel="00000000" w:rsidP="00000000" w:rsidRDefault="00000000" w:rsidRPr="00000000" w14:paraId="00000499">
      <w:pPr>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49A">
      <w:pPr>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Таблиця 2.</w:t>
      </w:r>
      <w:r w:rsidDel="00000000" w:rsidR="00000000" w:rsidRPr="00000000">
        <w:rPr>
          <w:rFonts w:ascii="Times New Roman" w:cs="Times New Roman" w:eastAsia="Times New Roman" w:hAnsi="Times New Roman"/>
          <w:sz w:val="28"/>
          <w:szCs w:val="28"/>
          <w:rtl w:val="0"/>
        </w:rPr>
        <w:t xml:space="preserve">4</w:t>
      </w:r>
      <w:r w:rsidDel="00000000" w:rsidR="00000000" w:rsidRPr="00000000">
        <w:rPr>
          <w:rFonts w:ascii="Times New Roman" w:cs="Times New Roman" w:eastAsia="Times New Roman" w:hAnsi="Times New Roman"/>
          <w:color w:val="000000"/>
          <w:sz w:val="28"/>
          <w:szCs w:val="28"/>
          <w:rtl w:val="0"/>
        </w:rPr>
        <w:t xml:space="preserve"> – Порівняльний аналіз</w:t>
      </w:r>
    </w:p>
    <w:tbl>
      <w:tblPr>
        <w:tblStyle w:val="Table12"/>
        <w:tblW w:w="9348.999999999998"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2337"/>
        <w:gridCol w:w="2337"/>
        <w:gridCol w:w="2337"/>
        <w:gridCol w:w="2338"/>
        <w:tblGridChange w:id="0">
          <w:tblGrid>
            <w:gridCol w:w="2337"/>
            <w:gridCol w:w="2337"/>
            <w:gridCol w:w="2337"/>
            <w:gridCol w:w="2338"/>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49B">
            <w:pPr>
              <w:keepNext w:val="0"/>
              <w:keepLines w:val="0"/>
              <w:widowControl w:val="1"/>
              <w:spacing w:after="0" w:before="0" w:line="240" w:lineRule="auto"/>
              <w:ind w:left="0" w:right="0" w:firstLine="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Метод</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49C">
            <w:pPr>
              <w:keepNext w:val="0"/>
              <w:keepLines w:val="0"/>
              <w:widowControl w:val="1"/>
              <w:spacing w:after="0" w:before="0" w:line="240" w:lineRule="auto"/>
              <w:ind w:left="0" w:right="0" w:firstLine="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8"/>
                <w:szCs w:val="28"/>
                <w:rtl w:val="0"/>
              </w:rPr>
              <w:t xml:space="preserve">Точність класифікації</w:t>
            </w:r>
            <w:r w:rsidDel="00000000" w:rsidR="00000000" w:rsidRPr="00000000">
              <w:rPr>
                <w:rFonts w:ascii="Times New Roman" w:cs="Times New Roman" w:eastAsia="Times New Roman" w:hAnsi="Times New Roman"/>
                <w:color w:val="000000"/>
                <w:sz w:val="24"/>
                <w:szCs w:val="24"/>
                <w:rtl w:val="0"/>
              </w:rPr>
              <w:t xml:space="preserve"> (%)</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49D">
            <w:pPr>
              <w:keepNext w:val="0"/>
              <w:keepLines w:val="0"/>
              <w:widowControl w:val="1"/>
              <w:spacing w:after="0" w:before="0" w:line="240" w:lineRule="auto"/>
              <w:ind w:left="0" w:right="0" w:firstLine="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FPS</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49E">
            <w:pPr>
              <w:keepNext w:val="0"/>
              <w:keepLines w:val="0"/>
              <w:widowControl w:val="1"/>
              <w:spacing w:after="0" w:before="0" w:line="240" w:lineRule="auto"/>
              <w:ind w:left="0" w:right="0" w:firstLine="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Обсяг моделі (MB)</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49F">
            <w:pPr>
              <w:keepNext w:val="0"/>
              <w:keepLines w:val="0"/>
              <w:widowControl w:val="1"/>
              <w:spacing w:after="0" w:before="0" w:line="240" w:lineRule="auto"/>
              <w:ind w:left="0" w:right="0" w:firstLine="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I3D</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4A0">
            <w:pPr>
              <w:keepNext w:val="0"/>
              <w:keepLines w:val="0"/>
              <w:widowControl w:val="1"/>
              <w:spacing w:after="0" w:before="0" w:line="240" w:lineRule="auto"/>
              <w:ind w:left="0" w:right="0" w:firstLine="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93.4</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4A1">
            <w:pPr>
              <w:keepNext w:val="0"/>
              <w:keepLines w:val="0"/>
              <w:widowControl w:val="1"/>
              <w:spacing w:after="0" w:before="0" w:line="240" w:lineRule="auto"/>
              <w:ind w:left="0" w:right="0" w:firstLine="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12</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4A2">
            <w:pPr>
              <w:keepNext w:val="0"/>
              <w:keepLines w:val="0"/>
              <w:widowControl w:val="1"/>
              <w:spacing w:after="0" w:before="0" w:line="240" w:lineRule="auto"/>
              <w:ind w:left="0" w:right="0" w:firstLine="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~110</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4A3">
            <w:pPr>
              <w:keepNext w:val="0"/>
              <w:keepLines w:val="0"/>
              <w:widowControl w:val="1"/>
              <w:spacing w:after="0" w:before="0" w:line="240" w:lineRule="auto"/>
              <w:ind w:left="0" w:right="0" w:firstLine="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Slow Fast</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4A4">
            <w:pPr>
              <w:keepNext w:val="0"/>
              <w:keepLines w:val="0"/>
              <w:widowControl w:val="1"/>
              <w:spacing w:after="0" w:before="0" w:line="240" w:lineRule="auto"/>
              <w:ind w:left="0" w:right="0" w:firstLine="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92.1</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4A5">
            <w:pPr>
              <w:keepNext w:val="0"/>
              <w:keepLines w:val="0"/>
              <w:widowControl w:val="1"/>
              <w:spacing w:after="0" w:before="0" w:line="240" w:lineRule="auto"/>
              <w:ind w:left="0" w:right="0" w:firstLine="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15</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4A6">
            <w:pPr>
              <w:keepNext w:val="0"/>
              <w:keepLines w:val="0"/>
              <w:widowControl w:val="1"/>
              <w:spacing w:after="0" w:before="0" w:line="240" w:lineRule="auto"/>
              <w:ind w:left="0" w:right="0" w:firstLine="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~95</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4A7">
            <w:pPr>
              <w:keepNext w:val="0"/>
              <w:keepLines w:val="0"/>
              <w:widowControl w:val="1"/>
              <w:spacing w:after="0" w:before="0" w:line="240" w:lineRule="auto"/>
              <w:ind w:left="0" w:right="0" w:firstLine="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LSTM+YOLOv8</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4A8">
            <w:pPr>
              <w:keepNext w:val="0"/>
              <w:keepLines w:val="0"/>
              <w:widowControl w:val="1"/>
              <w:spacing w:after="0" w:before="0" w:line="240" w:lineRule="auto"/>
              <w:ind w:left="0" w:right="0" w:firstLine="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83.1</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4A9">
            <w:pPr>
              <w:keepNext w:val="0"/>
              <w:keepLines w:val="0"/>
              <w:widowControl w:val="1"/>
              <w:spacing w:after="0" w:before="0" w:line="240" w:lineRule="auto"/>
              <w:ind w:left="0" w:right="0" w:firstLine="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28.3</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4AA">
            <w:pPr>
              <w:keepNext w:val="0"/>
              <w:keepLines w:val="0"/>
              <w:widowControl w:val="1"/>
              <w:spacing w:after="0" w:before="0" w:line="240" w:lineRule="auto"/>
              <w:ind w:left="0" w:right="0" w:firstLine="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~3.2</w:t>
            </w:r>
          </w:p>
        </w:tc>
      </w:tr>
    </w:tbl>
    <w:p w:rsidR="00000000" w:rsidDel="00000000" w:rsidP="00000000" w:rsidRDefault="00000000" w:rsidRPr="00000000" w14:paraId="000004AB">
      <w:pPr>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4AC">
      <w:pPr>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Як видно з таблиці, запропонована система поступається за точністю важким моделям на кшталт I3D та SlowFast, але перевищує їх за швидкодією в 2-2.5 рази та має обсяг у 30 разів менший. Це робить її придатною для роботи на вбудованих системах (наприклад, NVIDIA Jetson Nano).</w:t>
      </w:r>
    </w:p>
    <w:p w:rsidR="00000000" w:rsidDel="00000000" w:rsidP="00000000" w:rsidRDefault="00000000" w:rsidRPr="00000000" w14:paraId="000004AD">
      <w:pPr>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На Рисунку 2.1</w:t>
      </w:r>
      <w:r w:rsidDel="00000000" w:rsidR="00000000" w:rsidRPr="00000000">
        <w:rPr>
          <w:rFonts w:ascii="Times New Roman" w:cs="Times New Roman" w:eastAsia="Times New Roman" w:hAnsi="Times New Roman"/>
          <w:sz w:val="28"/>
          <w:szCs w:val="28"/>
          <w:rtl w:val="0"/>
        </w:rPr>
        <w:t xml:space="preserve">5</w:t>
      </w:r>
      <w:r w:rsidDel="00000000" w:rsidR="00000000" w:rsidRPr="00000000">
        <w:rPr>
          <w:rFonts w:ascii="Times New Roman" w:cs="Times New Roman" w:eastAsia="Times New Roman" w:hAnsi="Times New Roman"/>
          <w:color w:val="000000"/>
          <w:sz w:val="28"/>
          <w:szCs w:val="28"/>
          <w:rtl w:val="0"/>
        </w:rPr>
        <w:t xml:space="preserve"> показано візуалізацію трекінгу та класифікації на прикладі відео v_BasketballDunk_g01_c01.avi.</w:t>
      </w:r>
    </w:p>
    <w:p w:rsidR="00000000" w:rsidDel="00000000" w:rsidP="00000000" w:rsidRDefault="00000000" w:rsidRPr="00000000" w14:paraId="000004AE">
      <w:pPr>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4AF">
      <w:pPr>
        <w:spacing w:after="0" w:line="36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Pr>
        <w:drawing>
          <wp:inline distB="0" distT="0" distL="0" distR="0">
            <wp:extent cx="5125980" cy="3767287"/>
            <wp:effectExtent b="0" l="0" r="0" t="0"/>
            <wp:docPr id="36" name="image33.png"/>
            <a:graphic>
              <a:graphicData uri="http://schemas.openxmlformats.org/drawingml/2006/picture">
                <pic:pic>
                  <pic:nvPicPr>
                    <pic:cNvPr id="0" name="image33.png"/>
                    <pic:cNvPicPr preferRelativeResize="0"/>
                  </pic:nvPicPr>
                  <pic:blipFill>
                    <a:blip r:embed="rId32"/>
                    <a:srcRect b="5596" l="18079" r="18067" t="6931"/>
                    <a:stretch>
                      <a:fillRect/>
                    </a:stretch>
                  </pic:blipFill>
                  <pic:spPr>
                    <a:xfrm>
                      <a:off x="0" y="0"/>
                      <a:ext cx="5125980" cy="3767287"/>
                    </a:xfrm>
                    <a:prstGeom prst="rect"/>
                    <a:ln/>
                  </pic:spPr>
                </pic:pic>
              </a:graphicData>
            </a:graphic>
          </wp:inline>
        </w:drawing>
      </w:r>
      <w:r w:rsidDel="00000000" w:rsidR="00000000" w:rsidRPr="00000000">
        <w:rPr>
          <w:rtl w:val="0"/>
        </w:rPr>
      </w:r>
    </w:p>
    <w:p w:rsidR="00000000" w:rsidDel="00000000" w:rsidP="00000000" w:rsidRDefault="00000000" w:rsidRPr="00000000" w14:paraId="000004B0">
      <w:pPr>
        <w:spacing w:after="0" w:line="36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Рисунок 2.1</w:t>
      </w:r>
      <w:r w:rsidDel="00000000" w:rsidR="00000000" w:rsidRPr="00000000">
        <w:rPr>
          <w:rFonts w:ascii="Times New Roman" w:cs="Times New Roman" w:eastAsia="Times New Roman" w:hAnsi="Times New Roman"/>
          <w:sz w:val="28"/>
          <w:szCs w:val="28"/>
          <w:rtl w:val="0"/>
        </w:rPr>
        <w:t xml:space="preserve">5</w:t>
      </w:r>
      <w:r w:rsidDel="00000000" w:rsidR="00000000" w:rsidRPr="00000000">
        <w:rPr>
          <w:rFonts w:ascii="Times New Roman" w:cs="Times New Roman" w:eastAsia="Times New Roman" w:hAnsi="Times New Roman"/>
          <w:color w:val="000000"/>
          <w:sz w:val="28"/>
          <w:szCs w:val="28"/>
          <w:rtl w:val="0"/>
        </w:rPr>
        <w:t xml:space="preserve"> – Візуалізація роботи системи</w:t>
      </w:r>
    </w:p>
    <w:p w:rsidR="00000000" w:rsidDel="00000000" w:rsidP="00000000" w:rsidRDefault="00000000" w:rsidRPr="00000000" w14:paraId="000004B1">
      <w:pPr>
        <w:spacing w:after="0" w:line="360" w:lineRule="auto"/>
        <w:jc w:val="cente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4B2">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Незважаючи на досягнуті результати, під час розробки та тестування було виявлено низку викликів:</w:t>
      </w:r>
    </w:p>
    <w:p w:rsidR="00000000" w:rsidDel="00000000" w:rsidP="00000000" w:rsidRDefault="00000000" w:rsidRPr="00000000" w14:paraId="000004B3">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8"/>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Обмежена кількість треків Система відстежує лише два об’єкти одночасно (max_tracks=2). У сценах із більшою кількістю людей (наприклад, групові види спорту) виникають помилки трекінгу. Рішення: Розширення до динамічного числа треків із використанням графових нейронних мереж [39].</w:t>
      </w:r>
    </w:p>
    <w:p w:rsidR="00000000" w:rsidDel="00000000" w:rsidP="00000000" w:rsidRDefault="00000000" w:rsidRPr="00000000" w14:paraId="000004B4">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8"/>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Чутливість до оклюзій При частковому перекритті об’єктів DeepSORT втрачає ID (ID Switches = 14). Це знижує MOTA. Рішення: Інтеграція модуля передбачення руху (Kalman Filter + ReID).</w:t>
      </w:r>
    </w:p>
    <w:p w:rsidR="00000000" w:rsidDel="00000000" w:rsidP="00000000" w:rsidRDefault="00000000" w:rsidRPr="00000000" w14:paraId="000004B5">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8"/>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Недостатня узагальнювальна здатність Модель навчалася лише на 10 класах. При тестуванні на нових діях (наприклад, ApplyEyeMakeup) точність падає до &lt;40%. Рішення: Використання transfer learning з повного UCF101 або HMDB51.</w:t>
      </w:r>
    </w:p>
    <w:p w:rsidR="00000000" w:rsidDel="00000000" w:rsidP="00000000" w:rsidRDefault="00000000" w:rsidRPr="00000000" w14:paraId="000004B6">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8"/>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Залежність від якості детекції При низькій роздільній здатності або поганому освітленні YOLOv8n пропускає об’єкти, що призводить до порожніх послідовностей. Рішення: Додаткове навчання детектора на кастомному наборі.</w:t>
      </w:r>
    </w:p>
    <w:p w:rsidR="00000000" w:rsidDel="00000000" w:rsidP="00000000" w:rsidRDefault="00000000" w:rsidRPr="00000000" w14:paraId="000004B7">
      <w:pPr>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Запропонована система досягла точності 85.82% на тренувальному наборі та 83.1% на тестовому, при цьому забезпечуючи реальний час обробки (28.3 FPS) та малий обсяг моделі (~3.2 МБ). Це робить її перспективною для вбудованих систем відеоспостереження та аналізу поведінки.</w:t>
      </w:r>
    </w:p>
    <w:p w:rsidR="00000000" w:rsidDel="00000000" w:rsidP="00000000" w:rsidRDefault="00000000" w:rsidRPr="00000000" w14:paraId="000004B8">
      <w:pPr>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Порівняння з I3D та SlowFast показало, що легкі архітектури на основі трекінгу та LSTM можуть бути ефективною альтернативою важким 3D-CNN за умови обмежених обчислювальних ресурсів. Подальший розвиток системи має бути спрямований на подолання оклюзій, розширення кількості треків та адаптацію до нових класів дій [37, 38, 39].</w:t>
      </w:r>
    </w:p>
    <w:p w:rsidR="00000000" w:rsidDel="00000000" w:rsidP="00000000" w:rsidRDefault="00000000" w:rsidRPr="00000000" w14:paraId="000004B9">
      <w:pPr>
        <w:spacing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Після</w:t>
      </w:r>
      <w:r w:rsidDel="00000000" w:rsidR="00000000" w:rsidRPr="00000000">
        <w:rPr>
          <w:rFonts w:ascii="Times New Roman" w:cs="Times New Roman" w:eastAsia="Times New Roman" w:hAnsi="Times New Roman"/>
          <w:sz w:val="28"/>
          <w:szCs w:val="28"/>
          <w:rtl w:val="0"/>
        </w:rPr>
        <w:t xml:space="preserve"> формування стабільних траєкторій постає завдання інтерпретувати отримані послідовності руху та класифікувати поведінкові патерни.</w:t>
      </w:r>
    </w:p>
    <w:p w:rsidR="00000000" w:rsidDel="00000000" w:rsidP="00000000" w:rsidRDefault="00000000" w:rsidRPr="00000000" w14:paraId="000004BA">
      <w:pPr>
        <w:spacing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Для цієї мети використовуються моделі глибокого навчання, орієнтовані на аналіз часових залежностей, оскільки саме зміна положення об’єкта у часі визначає тип його активності.</w:t>
      </w:r>
    </w:p>
    <w:p w:rsidR="00000000" w:rsidDel="00000000" w:rsidP="00000000" w:rsidRDefault="00000000" w:rsidRPr="00000000" w14:paraId="000004BB">
      <w:pPr>
        <w:spacing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дослідженні було розглянуто три підходи: рекурентні мережі LSTM та GRU, а також трансформерну архітектуру, яка демонструє високу здатність до моделювання довготривалих залежностей.</w:t>
      </w:r>
    </w:p>
    <w:p w:rsidR="00000000" w:rsidDel="00000000" w:rsidP="00000000" w:rsidRDefault="00000000" w:rsidRPr="00000000" w14:paraId="000004BC">
      <w:pPr>
        <w:spacing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Дані моделі відрізняються точністю, швидкодією та стійкістю до шумів, що є критично важливим у спортивних відео з різкою зміною швидкості та напрямку руху.</w:t>
      </w:r>
    </w:p>
    <w:p w:rsidR="00000000" w:rsidDel="00000000" w:rsidP="00000000" w:rsidRDefault="00000000" w:rsidRPr="00000000" w14:paraId="000004BD">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Порівняльні результати їх ефективності наведено у Таблиці 2.</w:t>
      </w:r>
      <w:r w:rsidDel="00000000" w:rsidR="00000000" w:rsidRPr="00000000">
        <w:rPr>
          <w:rFonts w:ascii="Times New Roman" w:cs="Times New Roman" w:eastAsia="Times New Roman" w:hAnsi="Times New Roman"/>
          <w:sz w:val="28"/>
          <w:szCs w:val="28"/>
          <w:rtl w:val="0"/>
        </w:rPr>
        <w:t xml:space="preserve">5</w:t>
      </w:r>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04BE">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Таблиця 2.5 - Оцінка моделей моделювання поведінкових патернів.</w:t>
      </w:r>
    </w:p>
    <w:tbl>
      <w:tblPr>
        <w:tblStyle w:val="Table13"/>
        <w:tblW w:w="9358.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71.6"/>
        <w:gridCol w:w="1871.6"/>
        <w:gridCol w:w="1871.6"/>
        <w:gridCol w:w="1871.6"/>
        <w:gridCol w:w="1871.6"/>
        <w:tblGridChange w:id="0">
          <w:tblGrid>
            <w:gridCol w:w="1871.6"/>
            <w:gridCol w:w="1871.6"/>
            <w:gridCol w:w="1871.6"/>
            <w:gridCol w:w="1871.6"/>
            <w:gridCol w:w="1871.6"/>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B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Модель</w:t>
            </w:r>
          </w:p>
        </w:tc>
        <w:tc>
          <w:tcPr>
            <w:shd w:fill="auto" w:val="clear"/>
            <w:tcMar>
              <w:top w:w="100.0" w:type="dxa"/>
              <w:left w:w="100.0" w:type="dxa"/>
              <w:bottom w:w="100.0" w:type="dxa"/>
              <w:right w:w="100.0" w:type="dxa"/>
            </w:tcMar>
            <w:vAlign w:val="top"/>
          </w:tcPr>
          <w:p w:rsidR="00000000" w:rsidDel="00000000" w:rsidP="00000000" w:rsidRDefault="00000000" w:rsidRPr="00000000" w14:paraId="000004C0">
            <w:pPr>
              <w:spacing w:line="360" w:lineRule="auto"/>
              <w:ind w:left="0" w:firstLine="0"/>
              <w:jc w:val="both"/>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Точність класифікації</w:t>
            </w:r>
          </w:p>
        </w:tc>
        <w:tc>
          <w:tcPr>
            <w:shd w:fill="auto" w:val="clear"/>
            <w:tcMar>
              <w:top w:w="100.0" w:type="dxa"/>
              <w:left w:w="100.0" w:type="dxa"/>
              <w:bottom w:w="100.0" w:type="dxa"/>
              <w:right w:w="100.0" w:type="dxa"/>
            </w:tcMar>
            <w:vAlign w:val="top"/>
          </w:tcPr>
          <w:p w:rsidR="00000000" w:rsidDel="00000000" w:rsidP="00000000" w:rsidRDefault="00000000" w:rsidRPr="00000000" w14:paraId="000004C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F1</w:t>
            </w:r>
          </w:p>
        </w:tc>
        <w:tc>
          <w:tcPr>
            <w:shd w:fill="auto" w:val="clear"/>
            <w:tcMar>
              <w:top w:w="100.0" w:type="dxa"/>
              <w:left w:w="100.0" w:type="dxa"/>
              <w:bottom w:w="100.0" w:type="dxa"/>
              <w:right w:w="100.0" w:type="dxa"/>
            </w:tcMar>
            <w:vAlign w:val="top"/>
          </w:tcPr>
          <w:p w:rsidR="00000000" w:rsidDel="00000000" w:rsidP="00000000" w:rsidRDefault="00000000" w:rsidRPr="00000000" w14:paraId="000004C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Стійкість до шуму</w:t>
            </w:r>
          </w:p>
        </w:tc>
        <w:tc>
          <w:tcPr>
            <w:shd w:fill="auto" w:val="clear"/>
            <w:tcMar>
              <w:top w:w="100.0" w:type="dxa"/>
              <w:left w:w="100.0" w:type="dxa"/>
              <w:bottom w:w="100.0" w:type="dxa"/>
              <w:right w:w="100.0" w:type="dxa"/>
            </w:tcMar>
            <w:vAlign w:val="top"/>
          </w:tcPr>
          <w:p w:rsidR="00000000" w:rsidDel="00000000" w:rsidP="00000000" w:rsidRDefault="00000000" w:rsidRPr="00000000" w14:paraId="000004C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Час прогнозу</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C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LSTM</w:t>
            </w:r>
          </w:p>
        </w:tc>
        <w:tc>
          <w:tcPr>
            <w:shd w:fill="auto" w:val="clear"/>
            <w:tcMar>
              <w:top w:w="100.0" w:type="dxa"/>
              <w:left w:w="100.0" w:type="dxa"/>
              <w:bottom w:w="100.0" w:type="dxa"/>
              <w:right w:w="100.0" w:type="dxa"/>
            </w:tcMar>
            <w:vAlign w:val="top"/>
          </w:tcPr>
          <w:p w:rsidR="00000000" w:rsidDel="00000000" w:rsidP="00000000" w:rsidRDefault="00000000" w:rsidRPr="00000000" w14:paraId="000004C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0.91</w:t>
            </w:r>
          </w:p>
        </w:tc>
        <w:tc>
          <w:tcPr>
            <w:shd w:fill="auto" w:val="clear"/>
            <w:tcMar>
              <w:top w:w="100.0" w:type="dxa"/>
              <w:left w:w="100.0" w:type="dxa"/>
              <w:bottom w:w="100.0" w:type="dxa"/>
              <w:right w:w="100.0" w:type="dxa"/>
            </w:tcMar>
            <w:vAlign w:val="top"/>
          </w:tcPr>
          <w:p w:rsidR="00000000" w:rsidDel="00000000" w:rsidP="00000000" w:rsidRDefault="00000000" w:rsidRPr="00000000" w14:paraId="000004C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0.88</w:t>
            </w:r>
          </w:p>
        </w:tc>
        <w:tc>
          <w:tcPr>
            <w:shd w:fill="auto" w:val="clear"/>
            <w:tcMar>
              <w:top w:w="100.0" w:type="dxa"/>
              <w:left w:w="100.0" w:type="dxa"/>
              <w:bottom w:w="100.0" w:type="dxa"/>
              <w:right w:w="100.0" w:type="dxa"/>
            </w:tcMar>
            <w:vAlign w:val="top"/>
          </w:tcPr>
          <w:p w:rsidR="00000000" w:rsidDel="00000000" w:rsidP="00000000" w:rsidRDefault="00000000" w:rsidRPr="00000000" w14:paraId="000004C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Висока</w:t>
            </w:r>
          </w:p>
        </w:tc>
        <w:tc>
          <w:tcPr>
            <w:shd w:fill="auto" w:val="clear"/>
            <w:tcMar>
              <w:top w:w="100.0" w:type="dxa"/>
              <w:left w:w="100.0" w:type="dxa"/>
              <w:bottom w:w="100.0" w:type="dxa"/>
              <w:right w:w="100.0" w:type="dxa"/>
            </w:tcMar>
            <w:vAlign w:val="top"/>
          </w:tcPr>
          <w:p w:rsidR="00000000" w:rsidDel="00000000" w:rsidP="00000000" w:rsidRDefault="00000000" w:rsidRPr="00000000" w14:paraId="000004C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4 мс</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C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GRU</w:t>
            </w:r>
          </w:p>
        </w:tc>
        <w:tc>
          <w:tcPr>
            <w:shd w:fill="auto" w:val="clear"/>
            <w:tcMar>
              <w:top w:w="100.0" w:type="dxa"/>
              <w:left w:w="100.0" w:type="dxa"/>
              <w:bottom w:w="100.0" w:type="dxa"/>
              <w:right w:w="100.0" w:type="dxa"/>
            </w:tcMar>
            <w:vAlign w:val="top"/>
          </w:tcPr>
          <w:p w:rsidR="00000000" w:rsidDel="00000000" w:rsidP="00000000" w:rsidRDefault="00000000" w:rsidRPr="00000000" w14:paraId="000004C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0.89</w:t>
            </w:r>
          </w:p>
        </w:tc>
        <w:tc>
          <w:tcPr>
            <w:shd w:fill="auto" w:val="clear"/>
            <w:tcMar>
              <w:top w:w="100.0" w:type="dxa"/>
              <w:left w:w="100.0" w:type="dxa"/>
              <w:bottom w:w="100.0" w:type="dxa"/>
              <w:right w:w="100.0" w:type="dxa"/>
            </w:tcMar>
            <w:vAlign w:val="top"/>
          </w:tcPr>
          <w:p w:rsidR="00000000" w:rsidDel="00000000" w:rsidP="00000000" w:rsidRDefault="00000000" w:rsidRPr="00000000" w14:paraId="000004C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0.85</w:t>
            </w:r>
          </w:p>
        </w:tc>
        <w:tc>
          <w:tcPr>
            <w:shd w:fill="auto" w:val="clear"/>
            <w:tcMar>
              <w:top w:w="100.0" w:type="dxa"/>
              <w:left w:w="100.0" w:type="dxa"/>
              <w:bottom w:w="100.0" w:type="dxa"/>
              <w:right w:w="100.0" w:type="dxa"/>
            </w:tcMar>
            <w:vAlign w:val="top"/>
          </w:tcPr>
          <w:p w:rsidR="00000000" w:rsidDel="00000000" w:rsidP="00000000" w:rsidRDefault="00000000" w:rsidRPr="00000000" w14:paraId="000004C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Середня</w:t>
            </w:r>
          </w:p>
        </w:tc>
        <w:tc>
          <w:tcPr>
            <w:shd w:fill="auto" w:val="clear"/>
            <w:tcMar>
              <w:top w:w="100.0" w:type="dxa"/>
              <w:left w:w="100.0" w:type="dxa"/>
              <w:bottom w:w="100.0" w:type="dxa"/>
              <w:right w:w="100.0" w:type="dxa"/>
            </w:tcMar>
            <w:vAlign w:val="top"/>
          </w:tcPr>
          <w:p w:rsidR="00000000" w:rsidDel="00000000" w:rsidP="00000000" w:rsidRDefault="00000000" w:rsidRPr="00000000" w14:paraId="000004C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 мс</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C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Transformer</w:t>
            </w:r>
          </w:p>
        </w:tc>
        <w:tc>
          <w:tcPr>
            <w:shd w:fill="auto" w:val="clear"/>
            <w:tcMar>
              <w:top w:w="100.0" w:type="dxa"/>
              <w:left w:w="100.0" w:type="dxa"/>
              <w:bottom w:w="100.0" w:type="dxa"/>
              <w:right w:w="100.0" w:type="dxa"/>
            </w:tcMar>
            <w:vAlign w:val="top"/>
          </w:tcPr>
          <w:p w:rsidR="00000000" w:rsidDel="00000000" w:rsidP="00000000" w:rsidRDefault="00000000" w:rsidRPr="00000000" w14:paraId="000004C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0.94</w:t>
            </w:r>
          </w:p>
        </w:tc>
        <w:tc>
          <w:tcPr>
            <w:shd w:fill="auto" w:val="clear"/>
            <w:tcMar>
              <w:top w:w="100.0" w:type="dxa"/>
              <w:left w:w="100.0" w:type="dxa"/>
              <w:bottom w:w="100.0" w:type="dxa"/>
              <w:right w:w="100.0" w:type="dxa"/>
            </w:tcMar>
            <w:vAlign w:val="top"/>
          </w:tcPr>
          <w:p w:rsidR="00000000" w:rsidDel="00000000" w:rsidP="00000000" w:rsidRDefault="00000000" w:rsidRPr="00000000" w14:paraId="000004D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0.92</w:t>
            </w:r>
          </w:p>
        </w:tc>
        <w:tc>
          <w:tcPr>
            <w:shd w:fill="auto" w:val="clear"/>
            <w:tcMar>
              <w:top w:w="100.0" w:type="dxa"/>
              <w:left w:w="100.0" w:type="dxa"/>
              <w:bottom w:w="100.0" w:type="dxa"/>
              <w:right w:w="100.0" w:type="dxa"/>
            </w:tcMar>
            <w:vAlign w:val="top"/>
          </w:tcPr>
          <w:p w:rsidR="00000000" w:rsidDel="00000000" w:rsidP="00000000" w:rsidRDefault="00000000" w:rsidRPr="00000000" w14:paraId="000004D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Дуже висока</w:t>
            </w:r>
          </w:p>
        </w:tc>
        <w:tc>
          <w:tcPr>
            <w:shd w:fill="auto" w:val="clear"/>
            <w:tcMar>
              <w:top w:w="100.0" w:type="dxa"/>
              <w:left w:w="100.0" w:type="dxa"/>
              <w:bottom w:w="100.0" w:type="dxa"/>
              <w:right w:w="100.0" w:type="dxa"/>
            </w:tcMar>
            <w:vAlign w:val="top"/>
          </w:tcPr>
          <w:p w:rsidR="00000000" w:rsidDel="00000000" w:rsidP="00000000" w:rsidRDefault="00000000" w:rsidRPr="00000000" w14:paraId="000004D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22 мс</w:t>
            </w:r>
          </w:p>
        </w:tc>
      </w:tr>
    </w:tbl>
    <w:p w:rsidR="00000000" w:rsidDel="00000000" w:rsidP="00000000" w:rsidRDefault="00000000" w:rsidRPr="00000000" w14:paraId="000004D3">
      <w:pPr>
        <w:spacing w:after="0" w:line="360" w:lineRule="auto"/>
        <w:ind w:firstLine="709"/>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D4">
      <w:pPr>
        <w:pStyle w:val="Heading2"/>
        <w:spacing w:line="360" w:lineRule="auto"/>
        <w:ind w:firstLine="709"/>
        <w:jc w:val="both"/>
        <w:rPr/>
      </w:pPr>
      <w:bookmarkStart w:colFirst="0" w:colLast="0" w:name="_mw94q6ak5sa4" w:id="20"/>
      <w:bookmarkEnd w:id="20"/>
      <w:r w:rsidDel="00000000" w:rsidR="00000000" w:rsidRPr="00000000">
        <w:rPr>
          <w:rtl w:val="0"/>
        </w:rPr>
        <w:t xml:space="preserve">Висновки до розділу 2</w:t>
      </w:r>
    </w:p>
    <w:p w:rsidR="00000000" w:rsidDel="00000000" w:rsidP="00000000" w:rsidRDefault="00000000" w:rsidRPr="00000000" w14:paraId="000004D5">
      <w:pPr>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4D6">
      <w:pPr>
        <w:spacing w:after="0" w:line="360" w:lineRule="auto"/>
        <w:ind w:firstLine="709"/>
        <w:jc w:val="both"/>
        <w:rPr>
          <w:rFonts w:ascii="Times New Roman" w:cs="Times New Roman" w:eastAsia="Times New Roman" w:hAnsi="Times New Roman"/>
          <w:color w:val="000000"/>
          <w:sz w:val="28"/>
          <w:szCs w:val="28"/>
        </w:rPr>
      </w:pPr>
      <w:commentRangeStart w:id="18"/>
      <w:r w:rsidDel="00000000" w:rsidR="00000000" w:rsidRPr="00000000">
        <w:rPr>
          <w:rFonts w:ascii="Times New Roman" w:cs="Times New Roman" w:eastAsia="Times New Roman" w:hAnsi="Times New Roman"/>
          <w:sz w:val="28"/>
          <w:szCs w:val="28"/>
          <w:rtl w:val="0"/>
        </w:rPr>
        <w:t xml:space="preserve">У Розділі 2 описані основні методи та технології, застосовані у базовій реалізації системи розпізнавання поведінкових патернів. Розглянуто роботу модулів системи, включаючи підготовку відеоматеріалу, детекцію об’єктів за допомогою YOLOv8, трекінг з використанням DeepSORT, формування просторово-часових ознак та моделювання поведінки за допомогою LSTM. У розділі наведено експериментальні результати роботи кожного етапу та проаналізовано якість детекції, трекінгу та класифікації поведінкових патернів на тестових відеофрагментах.</w:t>
      </w:r>
      <w:commentRangeEnd w:id="18"/>
      <w:r w:rsidDel="00000000" w:rsidR="00000000" w:rsidRPr="00000000">
        <w:commentReference w:id="18"/>
      </w:r>
      <w:r w:rsidDel="00000000" w:rsidR="00000000" w:rsidRPr="00000000">
        <w:rPr>
          <w:rtl w:val="0"/>
        </w:rPr>
      </w:r>
    </w:p>
    <w:p w:rsidR="00000000" w:rsidDel="00000000" w:rsidP="00000000" w:rsidRDefault="00000000" w:rsidRPr="00000000" w14:paraId="000004D7">
      <w:pPr>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Підготовка відеоматеріалу (підпункт 2.2) включала вибір наборів даних UCF101, NTU RGB+D та Kinetics, попередню обробку (зміна розміру до 640×640, нормалізація, фільтрація шуму) та створення анотацій. Це забезпечило сумісність даних із вимогами моделей і дозволило досягти стабільної роботи пайплайну на відео різної роздільної здатності та сценаріїв.</w:t>
      </w:r>
    </w:p>
    <w:p w:rsidR="00000000" w:rsidDel="00000000" w:rsidP="00000000" w:rsidRDefault="00000000" w:rsidRPr="00000000" w14:paraId="000004D8">
      <w:pPr>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Gungsuh" w:cs="Gungsuh" w:eastAsia="Gungsuh" w:hAnsi="Gungsuh"/>
          <w:color w:val="000000"/>
          <w:sz w:val="28"/>
          <w:szCs w:val="28"/>
          <w:rtl w:val="0"/>
        </w:rPr>
        <w:t xml:space="preserve">Детекція об’єктів (підпункт 2.3) на основі YOLOv8n продемонструвала високу швидкість (≈30 FPS) та прийнятну точність (mAP@0.5 ≈ 47% на UCF101), що відповідає вимогам реального часу. Використання легкої моделі дозволило ефективно обробляти відеопотоки на апаратному забезпеченні середнього рівня (NVIDIA T4).</w:t>
      </w:r>
    </w:p>
    <w:p w:rsidR="00000000" w:rsidDel="00000000" w:rsidP="00000000" w:rsidRDefault="00000000" w:rsidRPr="00000000" w14:paraId="000004D9">
      <w:pPr>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Gungsuh" w:cs="Gungsuh" w:eastAsia="Gungsuh" w:hAnsi="Gungsuh"/>
          <w:color w:val="000000"/>
          <w:sz w:val="28"/>
          <w:szCs w:val="28"/>
          <w:rtl w:val="0"/>
        </w:rPr>
        <w:t xml:space="preserve">Трекінг об’єктів (підпункт 2.4) із застосуванням DeepSORT забезпечив стабільне відстеження до двох осіб у кадрі (MOTA ≈ 0.80, ID Switches ≈ 5-10%), що є достатнім для аналізу індивідуальних дій у UCF101. Інтеграція Kalman-фільтра та ReID-ознак підвищила стійкість до короткочасних оклюзій.</w:t>
      </w:r>
    </w:p>
    <w:p w:rsidR="00000000" w:rsidDel="00000000" w:rsidP="00000000" w:rsidRDefault="00000000" w:rsidRPr="00000000" w14:paraId="000004DA">
      <w:pPr>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Моделювання поведінки (підпункт 2.5) на основі LSTM дозволило ефективно класифікувати дії за траєкторіями (</w:t>
      </w:r>
      <w:r w:rsidDel="00000000" w:rsidR="00000000" w:rsidRPr="00000000">
        <w:rPr>
          <w:rFonts w:ascii="Times New Roman" w:cs="Times New Roman" w:eastAsia="Times New Roman" w:hAnsi="Times New Roman"/>
          <w:sz w:val="28"/>
          <w:szCs w:val="28"/>
          <w:rtl w:val="0"/>
        </w:rPr>
        <w:t xml:space="preserve">точність класифікації</w:t>
      </w:r>
      <w:r w:rsidDel="00000000" w:rsidR="00000000" w:rsidRPr="00000000">
        <w:rPr>
          <w:rFonts w:ascii="Gungsuh" w:cs="Gungsuh" w:eastAsia="Gungsuh" w:hAnsi="Gungsuh"/>
          <w:color w:val="000000"/>
          <w:sz w:val="28"/>
          <w:szCs w:val="28"/>
          <w:rtl w:val="0"/>
        </w:rPr>
        <w:t xml:space="preserve"> ≈ 82% на UCF101), враховуючи темпоральні залежності. Навчання на послідовностях нормалізованих координат показало, що навіть прості ознаки (</w:t>
      </w:r>
      <w:r w:rsidDel="00000000" w:rsidR="00000000" w:rsidRPr="00000000">
        <w:rPr>
          <w:rFonts w:ascii="Times New Roman" w:cs="Times New Roman" w:eastAsia="Times New Roman" w:hAnsi="Times New Roman"/>
          <w:sz w:val="28"/>
          <w:szCs w:val="28"/>
          <w:rtl w:val="0"/>
        </w:rPr>
        <w:t xml:space="preserve">обмежувальні рамки</w:t>
      </w:r>
      <w:r w:rsidDel="00000000" w:rsidR="00000000" w:rsidRPr="00000000">
        <w:rPr>
          <w:rFonts w:ascii="Times New Roman" w:cs="Times New Roman" w:eastAsia="Times New Roman" w:hAnsi="Times New Roman"/>
          <w:color w:val="000000"/>
          <w:sz w:val="28"/>
          <w:szCs w:val="28"/>
          <w:rtl w:val="0"/>
        </w:rPr>
        <w:t xml:space="preserve">) можуть бути інформативними для розпізнавання поведінки.</w:t>
      </w:r>
    </w:p>
    <w:p w:rsidR="00000000" w:rsidDel="00000000" w:rsidP="00000000" w:rsidRDefault="00000000" w:rsidRPr="00000000" w14:paraId="000004DB">
      <w:pPr>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Gungsuh" w:cs="Gungsuh" w:eastAsia="Gungsuh" w:hAnsi="Gungsuh"/>
          <w:color w:val="000000"/>
          <w:sz w:val="28"/>
          <w:szCs w:val="28"/>
          <w:rtl w:val="0"/>
        </w:rPr>
        <w:t xml:space="preserve">Інтеграція всіх компонентів (підпункт 2.6) у єдиний пайплайн забезпечила повний цикл обробки відеопотоку: від детекції до класифікації дії. Система досягла FPS ≈ 20-25, що близьке до вимог реального часу (≥25 FPS), але потребує подальшої оптимізації.</w:t>
      </w:r>
    </w:p>
    <w:p w:rsidR="00000000" w:rsidDel="00000000" w:rsidP="00000000" w:rsidRDefault="00000000" w:rsidRPr="00000000" w14:paraId="000004DC">
      <w:pPr>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Оцінка результатів (підпункт 2.7) показала, що система досягла точності 85.82% на тренувальному наборі та 83.1% на тестовому, при MOTA = 76.8%, mAP@0.5 = 81.4% та швидкості обробки 28.3 FPS. Порівняння з важкими моделями (I3D [37], SlowFast [38]) підтвердило переваги запропонованого підходу: швидкодія в 2-2.5 рази вища, обсяг моделі в 30 разів менший (~3.2 МБ проти ~100 МБ), що робить систему придатною для вбудованих платформ.</w:t>
      </w:r>
    </w:p>
    <w:p w:rsidR="00000000" w:rsidDel="00000000" w:rsidP="00000000" w:rsidRDefault="00000000" w:rsidRPr="00000000" w14:paraId="000004DD">
      <w:pPr>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Виклики, виявлені під час розробки – обмеження на кількість треків (max_tracks=2), чутливість до оклюзій (ID Switches = 14), недостатня узагальнюваність на нові класи (&lt;40%) та залежність від якості детекції – будуть вирішені в Розділі 3 шляхом:</w:t>
      </w:r>
    </w:p>
    <w:p w:rsidR="00000000" w:rsidDel="00000000" w:rsidP="00000000" w:rsidRDefault="00000000" w:rsidRPr="00000000" w14:paraId="000004DE">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8"/>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розширення до динамічного трекінгу з використанням графових мереж [39];</w:t>
      </w:r>
    </w:p>
    <w:p w:rsidR="00000000" w:rsidDel="00000000" w:rsidP="00000000" w:rsidRDefault="00000000" w:rsidRPr="00000000" w14:paraId="000004DF">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8"/>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інтеграції механізмів уваги;</w:t>
      </w:r>
    </w:p>
    <w:p w:rsidR="00000000" w:rsidDel="00000000" w:rsidP="00000000" w:rsidRDefault="00000000" w:rsidRPr="00000000" w14:paraId="000004E0">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8"/>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застосування </w:t>
      </w:r>
      <w:r w:rsidDel="00000000" w:rsidR="00000000" w:rsidRPr="00000000">
        <w:rPr>
          <w:rFonts w:ascii="Times New Roman" w:cs="Times New Roman" w:eastAsia="Times New Roman" w:hAnsi="Times New Roman"/>
          <w:sz w:val="28"/>
          <w:szCs w:val="28"/>
          <w:rtl w:val="0"/>
        </w:rPr>
        <w:t xml:space="preserve">трансферного навчання</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 та </w:t>
      </w:r>
      <w:r w:rsidDel="00000000" w:rsidR="00000000" w:rsidRPr="00000000">
        <w:rPr>
          <w:rFonts w:ascii="Times New Roman" w:cs="Times New Roman" w:eastAsia="Times New Roman" w:hAnsi="Times New Roman"/>
          <w:sz w:val="28"/>
          <w:szCs w:val="28"/>
          <w:rtl w:val="0"/>
        </w:rPr>
        <w:t xml:space="preserve">доменної адаптації</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04E1">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8"/>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комбінування траєкторій із </w:t>
      </w:r>
      <w:r w:rsidDel="00000000" w:rsidR="00000000" w:rsidRPr="00000000">
        <w:rPr>
          <w:rFonts w:ascii="Times New Roman" w:cs="Times New Roman" w:eastAsia="Times New Roman" w:hAnsi="Times New Roman"/>
          <w:sz w:val="28"/>
          <w:szCs w:val="28"/>
          <w:rtl w:val="0"/>
        </w:rPr>
        <w:t xml:space="preserve">оцінкою пози</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04E2">
      <w:pPr>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Отже, Розділ 2 демонструє практичну реалізацію ефективної, легкої та швидкої системи розпізнавання поведінкових патернів, яка перевершує важкі 3D-CNN за швидкодією та обсягом, зберігаючи конкурентну точність. Отримані результати є основою для подальшого вдосконалення та розгортання на реальних системах відеоспостереження.</w:t>
      </w:r>
    </w:p>
    <w:p w:rsidR="00000000" w:rsidDel="00000000" w:rsidP="00000000" w:rsidRDefault="00000000" w:rsidRPr="00000000" w14:paraId="000004E3">
      <w:pPr>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4E4">
      <w:pPr>
        <w:keepNext w:val="0"/>
        <w:keepLines w:val="0"/>
        <w:widowControl w:val="1"/>
        <w:spacing w:after="0" w:before="0" w:line="360" w:lineRule="auto"/>
        <w:ind w:left="0" w:right="0" w:firstLine="700"/>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4E5">
      <w:pPr>
        <w:keepNext w:val="0"/>
        <w:keepLines w:val="0"/>
        <w:widowControl w:val="1"/>
        <w:spacing w:after="160" w:before="0" w:line="256" w:lineRule="auto"/>
        <w:ind w:left="0" w:right="0" w:firstLine="0"/>
        <w:jc w:val="left"/>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4E6">
      <w:pPr>
        <w:pStyle w:val="Heading1"/>
        <w:spacing w:line="360" w:lineRule="auto"/>
        <w:jc w:val="center"/>
        <w:rPr/>
      </w:pPr>
      <w:bookmarkStart w:colFirst="0" w:colLast="0" w:name="_hpqur6kkwnzn" w:id="21"/>
      <w:bookmarkEnd w:id="21"/>
      <w:r w:rsidDel="00000000" w:rsidR="00000000" w:rsidRPr="00000000">
        <w:rPr>
          <w:rtl w:val="0"/>
        </w:rPr>
        <w:t xml:space="preserve">РОЗДІЛ 3. ПОКРАЩЕННЯ СИСТЕМ РОЗПІЗНАВАННЯ ПОВЕДІНКОВИХ ПАТЕРНІВ</w:t>
      </w:r>
    </w:p>
    <w:p w:rsidR="00000000" w:rsidDel="00000000" w:rsidP="00000000" w:rsidRDefault="00000000" w:rsidRPr="00000000" w14:paraId="000004E7">
      <w:pPr>
        <w:spacing w:after="0" w:line="360" w:lineRule="auto"/>
        <w:jc w:val="cente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4E8">
      <w:pPr>
        <w:pStyle w:val="Heading2"/>
        <w:tabs>
          <w:tab w:val="left" w:leader="none" w:pos="1134"/>
        </w:tabs>
        <w:spacing w:line="360" w:lineRule="auto"/>
        <w:ind w:firstLine="708"/>
        <w:jc w:val="both"/>
        <w:rPr/>
      </w:pPr>
      <w:bookmarkStart w:colFirst="0" w:colLast="0" w:name="_wku9qdwtuxql" w:id="22"/>
      <w:bookmarkEnd w:id="22"/>
      <w:r w:rsidDel="00000000" w:rsidR="00000000" w:rsidRPr="00000000">
        <w:rPr>
          <w:rtl w:val="0"/>
        </w:rPr>
        <w:t xml:space="preserve">3.1</w:t>
        <w:tab/>
        <w:t xml:space="preserve">Удосконалення детекції та трекінгу</w:t>
      </w:r>
    </w:p>
    <w:p w:rsidR="00000000" w:rsidDel="00000000" w:rsidP="00000000" w:rsidRDefault="00000000" w:rsidRPr="00000000" w14:paraId="000004E9">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4EA">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Базова реалізація системи на основі YOLOv8n та DeepSORT, описана в Розділі 2, досягла показників mAP@0.5 на рівні 47 відсотків, MOTA – 76.8 відсотків при швидкості обробки 28.3 кадрів за секунду. Проте аналіз результатів виявив суттєві обмеження, що перешкоджають застосуванню системи в реальних умовах. Жорстке обмеження кількості відстежуваних об’єктів до двох осіб призводить до значного падіння MOTA до 62.3 відсотків у групових сценах, таких як баскетбол або фехтування, через неможливість одночасного відстеження кількох учасників. Чутливість до оклюзій залишається високою: при частковому перекритті об’єктів DeepSORT втрачає ідентифікацію, що спричиняє 14 перемикань ID на тестовому наборі, знижуючи MOTA на 15-20 відсотків у динамічних сценах. Низька роздільна здатність відео з UCF101, яка становить лише 320 на 240 пікселів, зменшує точність детекції YOLOv8n на 8-12 відсотків порівняно з вхідними даними розміром 640 на 640 пікселів. Крім того, модель DeepSORT, навчена на наборі MOT17, демонструє падіння MOTA до 71.2 відсотків при роботі з даними NTU RGB+D через відмінності в доменах. Ці недоліки роблять базову систему непридатною для таких реальних застосувань, як моніторинг натовпу чи аналіз спортивних змагань, де необхідно одночасно відстежувати від п’яти до десяти осіб із рівнем MOTA не нижче 85 відсотків.</w:t>
      </w:r>
    </w:p>
    <w:p w:rsidR="00000000" w:rsidDel="00000000" w:rsidP="00000000" w:rsidRDefault="00000000" w:rsidRPr="00000000" w14:paraId="000004EB">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Для подолання проблеми оклюзій розроблено механізм тимчасової уваги в модулі повторної ідентифікації DeepSORT. Замість використання фіксованих ембеддингів, отриманих за допомогою згорткової нейронної мережі, застосовується механізм самоуваги, який дозволяє моделі динамічно фокусуватися на стабільних кадрах і ігнорувати зашумлені. Архітектура Attention-ReID передбачає кодування послідовності детекцій у вектори розмірності 128, після чого обчислюються запити, ключі та значення для кожного кадру. Увага розраховується як softmax добутку запитів і ключів, нормалізований на квадратний корінь розмірності, з подальшим зваженим усередненням значень. Отриманий ембеддинг додається до поточного, що підвищує стійкість асоціації треків. Реалізація виконана на PyTorch із використанням багатоголової уваги з вісьмома головами.</w:t>
      </w:r>
    </w:p>
    <w:p w:rsidR="00000000" w:rsidDel="00000000" w:rsidP="00000000" w:rsidRDefault="00000000" w:rsidRPr="00000000" w14:paraId="000004EC">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4ED">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Лістинг 3.1 – Реалізація класу TemporalAttentionReID</w:t>
      </w:r>
    </w:p>
    <w:p w:rsidR="00000000" w:rsidDel="00000000" w:rsidP="00000000" w:rsidRDefault="00000000" w:rsidRPr="00000000" w14:paraId="000004EE">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import torch</w:t>
      </w:r>
    </w:p>
    <w:p w:rsidR="00000000" w:rsidDel="00000000" w:rsidP="00000000" w:rsidRDefault="00000000" w:rsidRPr="00000000" w14:paraId="000004EF">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import torch.nn as nn</w:t>
      </w:r>
    </w:p>
    <w:p w:rsidR="00000000" w:rsidDel="00000000" w:rsidP="00000000" w:rsidRDefault="00000000" w:rsidRPr="00000000" w14:paraId="000004F0">
      <w:pPr>
        <w:spacing w:after="0" w:line="240" w:lineRule="auto"/>
        <w:ind w:firstLine="709"/>
        <w:jc w:val="both"/>
        <w:rPr>
          <w:rFonts w:ascii="Courier New" w:cs="Courier New" w:eastAsia="Courier New" w:hAnsi="Courier New"/>
          <w:color w:val="000000"/>
          <w:sz w:val="24"/>
          <w:szCs w:val="24"/>
        </w:rPr>
      </w:pPr>
      <w:r w:rsidDel="00000000" w:rsidR="00000000" w:rsidRPr="00000000">
        <w:rPr>
          <w:rtl w:val="0"/>
        </w:rPr>
      </w:r>
    </w:p>
    <w:p w:rsidR="00000000" w:rsidDel="00000000" w:rsidP="00000000" w:rsidRDefault="00000000" w:rsidRPr="00000000" w14:paraId="000004F1">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class TemporalAttentionReID(nn.Module):</w:t>
      </w:r>
    </w:p>
    <w:p w:rsidR="00000000" w:rsidDel="00000000" w:rsidP="00000000" w:rsidRDefault="00000000" w:rsidRPr="00000000" w14:paraId="000004F2">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def __init__(self, embed_dim=128, num_heads=8):</w:t>
      </w:r>
    </w:p>
    <w:p w:rsidR="00000000" w:rsidDel="00000000" w:rsidP="00000000" w:rsidRDefault="00000000" w:rsidRPr="00000000" w14:paraId="000004F3">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super().__init__()</w:t>
      </w:r>
    </w:p>
    <w:p w:rsidR="00000000" w:rsidDel="00000000" w:rsidP="00000000" w:rsidRDefault="00000000" w:rsidRPr="00000000" w14:paraId="000004F4">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self.num_heads = num_heads</w:t>
      </w:r>
    </w:p>
    <w:p w:rsidR="00000000" w:rsidDel="00000000" w:rsidP="00000000" w:rsidRDefault="00000000" w:rsidRPr="00000000" w14:paraId="000004F5">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self.head_dim = embed_dim // num_heads</w:t>
      </w:r>
    </w:p>
    <w:p w:rsidR="00000000" w:rsidDel="00000000" w:rsidP="00000000" w:rsidRDefault="00000000" w:rsidRPr="00000000" w14:paraId="000004F6">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self.scale = self.head_dim ** -0.5</w:t>
      </w:r>
    </w:p>
    <w:p w:rsidR="00000000" w:rsidDel="00000000" w:rsidP="00000000" w:rsidRDefault="00000000" w:rsidRPr="00000000" w14:paraId="000004F7">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w:t>
      </w:r>
    </w:p>
    <w:p w:rsidR="00000000" w:rsidDel="00000000" w:rsidP="00000000" w:rsidRDefault="00000000" w:rsidRPr="00000000" w14:paraId="000004F8">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self.qkv = nn.Linear(embed_dim, 3 * embed_dim)</w:t>
      </w:r>
    </w:p>
    <w:p w:rsidR="00000000" w:rsidDel="00000000" w:rsidP="00000000" w:rsidRDefault="00000000" w:rsidRPr="00000000" w14:paraId="000004F9">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self.proj = nn.Linear(embed_dim, embed_dim)</w:t>
      </w:r>
    </w:p>
    <w:p w:rsidR="00000000" w:rsidDel="00000000" w:rsidP="00000000" w:rsidRDefault="00000000" w:rsidRPr="00000000" w14:paraId="000004FA">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self.dropout = nn.Dropout(0.1)</w:t>
      </w:r>
    </w:p>
    <w:p w:rsidR="00000000" w:rsidDel="00000000" w:rsidP="00000000" w:rsidRDefault="00000000" w:rsidRPr="00000000" w14:paraId="000004FB">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w:t>
      </w:r>
    </w:p>
    <w:p w:rsidR="00000000" w:rsidDel="00000000" w:rsidP="00000000" w:rsidRDefault="00000000" w:rsidRPr="00000000" w14:paraId="000004FC">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def forward(self, embeddings):  # embeddings: (batch, seq_len, embed_dim)</w:t>
      </w:r>
    </w:p>
    <w:p w:rsidR="00000000" w:rsidDel="00000000" w:rsidP="00000000" w:rsidRDefault="00000000" w:rsidRPr="00000000" w14:paraId="000004FD">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batch_size, seq_len, embed_dim = embeddings.shape</w:t>
      </w:r>
    </w:p>
    <w:p w:rsidR="00000000" w:rsidDel="00000000" w:rsidP="00000000" w:rsidRDefault="00000000" w:rsidRPr="00000000" w14:paraId="000004FE">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qkv = self.qkv(embeddings).reshape(batch_size, seq_len, 3, self.num_heads, self.head_dim)</w:t>
      </w:r>
    </w:p>
    <w:p w:rsidR="00000000" w:rsidDel="00000000" w:rsidP="00000000" w:rsidRDefault="00000000" w:rsidRPr="00000000" w14:paraId="000004FF">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qkv = qkv.permute(2, 0, 3, 1, 4)  # (3, batch, heads, seq_len, head_dim)</w:t>
      </w:r>
    </w:p>
    <w:p w:rsidR="00000000" w:rsidDel="00000000" w:rsidP="00000000" w:rsidRDefault="00000000" w:rsidRPr="00000000" w14:paraId="00000500">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q, k, v = qkv[0], qkv[1], qkv[2]</w:t>
      </w:r>
    </w:p>
    <w:p w:rsidR="00000000" w:rsidDel="00000000" w:rsidP="00000000" w:rsidRDefault="00000000" w:rsidRPr="00000000" w14:paraId="00000501">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w:t>
      </w:r>
    </w:p>
    <w:p w:rsidR="00000000" w:rsidDel="00000000" w:rsidP="00000000" w:rsidRDefault="00000000" w:rsidRPr="00000000" w14:paraId="00000502">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attn = (q @ k.transpose(-2, -1)) * self.scale</w:t>
      </w:r>
    </w:p>
    <w:p w:rsidR="00000000" w:rsidDel="00000000" w:rsidP="00000000" w:rsidRDefault="00000000" w:rsidRPr="00000000" w14:paraId="00000503">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attn = attn.softmax(dim=-1)</w:t>
      </w:r>
    </w:p>
    <w:p w:rsidR="00000000" w:rsidDel="00000000" w:rsidP="00000000" w:rsidRDefault="00000000" w:rsidRPr="00000000" w14:paraId="00000504">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attn = self.dropout(attn)</w:t>
      </w:r>
    </w:p>
    <w:p w:rsidR="00000000" w:rsidDel="00000000" w:rsidP="00000000" w:rsidRDefault="00000000" w:rsidRPr="00000000" w14:paraId="00000505">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w:t>
      </w:r>
    </w:p>
    <w:p w:rsidR="00000000" w:rsidDel="00000000" w:rsidP="00000000" w:rsidRDefault="00000000" w:rsidRPr="00000000" w14:paraId="00000506">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out = attn @ v</w:t>
      </w:r>
    </w:p>
    <w:p w:rsidR="00000000" w:rsidDel="00000000" w:rsidP="00000000" w:rsidRDefault="00000000" w:rsidRPr="00000000" w14:paraId="00000507">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out = out.transpose(1, 2).reshape(batch_size, seq_len, embed_dim)</w:t>
      </w:r>
    </w:p>
    <w:p w:rsidR="00000000" w:rsidDel="00000000" w:rsidP="00000000" w:rsidRDefault="00000000" w:rsidRPr="00000000" w14:paraId="00000508">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out = self.proj(out)</w:t>
      </w:r>
    </w:p>
    <w:p w:rsidR="00000000" w:rsidDel="00000000" w:rsidP="00000000" w:rsidRDefault="00000000" w:rsidRPr="00000000" w14:paraId="00000509">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w:t>
      </w:r>
    </w:p>
    <w:p w:rsidR="00000000" w:rsidDel="00000000" w:rsidP="00000000" w:rsidRDefault="00000000" w:rsidRPr="00000000" w14:paraId="0000050A">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return out.mean(dim=1)  # Global average pooling по послідовності</w:t>
      </w:r>
    </w:p>
    <w:p w:rsidR="00000000" w:rsidDel="00000000" w:rsidP="00000000" w:rsidRDefault="00000000" w:rsidRPr="00000000" w14:paraId="0000050B">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50C">
      <w:pPr>
        <w:spacing w:after="0" w:line="360" w:lineRule="auto"/>
        <w:ind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color w:val="000000"/>
          <w:sz w:val="28"/>
          <w:szCs w:val="28"/>
          <w:rtl w:val="0"/>
        </w:rPr>
        <w:t xml:space="preserve">Експерименти показали, що інтеграція цього механізму зменшує кількість перемикань ID з 14 до 6, а MOTA зростає до 82.3 відсотків. Покращення особливо помітне в сценах із частковими оклюзіями, таких як фехтування чи баскетбол, де MOTA збільшується на 9.2 відсотка. Порівн</w:t>
      </w:r>
      <w:r w:rsidDel="00000000" w:rsidR="00000000" w:rsidRPr="00000000">
        <w:rPr>
          <w:rFonts w:ascii="Times New Roman" w:cs="Times New Roman" w:eastAsia="Times New Roman" w:hAnsi="Times New Roman"/>
          <w:sz w:val="28"/>
          <w:szCs w:val="28"/>
          <w:rtl w:val="0"/>
        </w:rPr>
        <w:t xml:space="preserve">яння показників трекінгу до та після інтеграції показано у </w:t>
      </w:r>
      <w:commentRangeStart w:id="19"/>
      <w:r w:rsidDel="00000000" w:rsidR="00000000" w:rsidRPr="00000000">
        <w:rPr>
          <w:rFonts w:ascii="Times New Roman" w:cs="Times New Roman" w:eastAsia="Times New Roman" w:hAnsi="Times New Roman"/>
          <w:sz w:val="28"/>
          <w:szCs w:val="28"/>
          <w:rtl w:val="0"/>
        </w:rPr>
        <w:t xml:space="preserve">таблиці 3.1.</w:t>
      </w:r>
      <w:commentRangeEnd w:id="19"/>
      <w:r w:rsidDel="00000000" w:rsidR="00000000" w:rsidRPr="00000000">
        <w:commentReference w:id="19"/>
      </w:r>
      <w:r w:rsidDel="00000000" w:rsidR="00000000" w:rsidRPr="00000000">
        <w:rPr>
          <w:rtl w:val="0"/>
        </w:rPr>
      </w:r>
    </w:p>
    <w:p w:rsidR="00000000" w:rsidDel="00000000" w:rsidP="00000000" w:rsidRDefault="00000000" w:rsidRPr="00000000" w14:paraId="0000050D">
      <w:pPr>
        <w:spacing w:after="0" w:line="360" w:lineRule="auto"/>
        <w:ind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Таблиця 3.1. - Порівняння показників трекінгу до та після інтеграції вдосконаленого механізму</w:t>
      </w:r>
    </w:p>
    <w:tbl>
      <w:tblPr>
        <w:tblStyle w:val="Table14"/>
        <w:tblW w:w="9358.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559.6666666666667"/>
        <w:gridCol w:w="1559.6666666666667"/>
        <w:gridCol w:w="1559.6666666666667"/>
        <w:gridCol w:w="1559.6666666666667"/>
        <w:gridCol w:w="1559.6666666666667"/>
        <w:gridCol w:w="1559.6666666666667"/>
        <w:tblGridChange w:id="0">
          <w:tblGrid>
            <w:gridCol w:w="1559.6666666666667"/>
            <w:gridCol w:w="1559.6666666666667"/>
            <w:gridCol w:w="1559.6666666666667"/>
            <w:gridCol w:w="1559.6666666666667"/>
            <w:gridCol w:w="1559.6666666666667"/>
            <w:gridCol w:w="1559.6666666666667"/>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0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відео</w:t>
            </w:r>
          </w:p>
        </w:tc>
        <w:tc>
          <w:tcPr>
            <w:shd w:fill="auto" w:val="clear"/>
            <w:tcMar>
              <w:top w:w="100.0" w:type="dxa"/>
              <w:left w:w="100.0" w:type="dxa"/>
              <w:bottom w:w="100.0" w:type="dxa"/>
              <w:right w:w="100.0" w:type="dxa"/>
            </w:tcMar>
            <w:vAlign w:val="top"/>
          </w:tcPr>
          <w:p w:rsidR="00000000" w:rsidDel="00000000" w:rsidP="00000000" w:rsidRDefault="00000000" w:rsidRPr="00000000" w14:paraId="0000050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Опис сцени</w:t>
            </w:r>
          </w:p>
        </w:tc>
        <w:tc>
          <w:tcPr>
            <w:shd w:fill="auto" w:val="clear"/>
            <w:tcMar>
              <w:top w:w="100.0" w:type="dxa"/>
              <w:left w:w="100.0" w:type="dxa"/>
              <w:bottom w:w="100.0" w:type="dxa"/>
              <w:right w:w="100.0" w:type="dxa"/>
            </w:tcMar>
            <w:vAlign w:val="top"/>
          </w:tcPr>
          <w:p w:rsidR="00000000" w:rsidDel="00000000" w:rsidP="00000000" w:rsidRDefault="00000000" w:rsidRPr="00000000" w14:paraId="0000051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IDS до інтеграції</w:t>
            </w:r>
          </w:p>
        </w:tc>
        <w:tc>
          <w:tcPr>
            <w:shd w:fill="auto" w:val="clear"/>
            <w:tcMar>
              <w:top w:w="100.0" w:type="dxa"/>
              <w:left w:w="100.0" w:type="dxa"/>
              <w:bottom w:w="100.0" w:type="dxa"/>
              <w:right w:w="100.0" w:type="dxa"/>
            </w:tcMar>
            <w:vAlign w:val="top"/>
          </w:tcPr>
          <w:p w:rsidR="00000000" w:rsidDel="00000000" w:rsidP="00000000" w:rsidRDefault="00000000" w:rsidRPr="00000000" w14:paraId="0000051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IDS після інтеграції</w:t>
            </w:r>
          </w:p>
        </w:tc>
        <w:tc>
          <w:tcPr>
            <w:shd w:fill="auto" w:val="clear"/>
            <w:tcMar>
              <w:top w:w="100.0" w:type="dxa"/>
              <w:left w:w="100.0" w:type="dxa"/>
              <w:bottom w:w="100.0" w:type="dxa"/>
              <w:right w:w="100.0" w:type="dxa"/>
            </w:tcMar>
            <w:vAlign w:val="top"/>
          </w:tcPr>
          <w:p w:rsidR="00000000" w:rsidDel="00000000" w:rsidP="00000000" w:rsidRDefault="00000000" w:rsidRPr="00000000" w14:paraId="0000051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MOTA до інтеграції</w:t>
            </w:r>
          </w:p>
        </w:tc>
        <w:tc>
          <w:tcPr>
            <w:shd w:fill="auto" w:val="clear"/>
            <w:tcMar>
              <w:top w:w="100.0" w:type="dxa"/>
              <w:left w:w="100.0" w:type="dxa"/>
              <w:bottom w:w="100.0" w:type="dxa"/>
              <w:right w:w="100.0" w:type="dxa"/>
            </w:tcMar>
            <w:vAlign w:val="top"/>
          </w:tcPr>
          <w:p w:rsidR="00000000" w:rsidDel="00000000" w:rsidP="00000000" w:rsidRDefault="00000000" w:rsidRPr="00000000" w14:paraId="0000051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МОТА після інтеграції</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1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51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Баскетбольний майданчик (UCF101)</w:t>
            </w:r>
          </w:p>
        </w:tc>
        <w:tc>
          <w:tcPr>
            <w:shd w:fill="auto" w:val="clear"/>
            <w:tcMar>
              <w:top w:w="100.0" w:type="dxa"/>
              <w:left w:w="100.0" w:type="dxa"/>
              <w:bottom w:w="100.0" w:type="dxa"/>
              <w:right w:w="100.0" w:type="dxa"/>
            </w:tcMar>
            <w:vAlign w:val="top"/>
          </w:tcPr>
          <w:p w:rsidR="00000000" w:rsidDel="00000000" w:rsidP="00000000" w:rsidRDefault="00000000" w:rsidRPr="00000000" w14:paraId="0000051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14</w:t>
            </w:r>
          </w:p>
        </w:tc>
        <w:tc>
          <w:tcPr>
            <w:shd w:fill="auto" w:val="clear"/>
            <w:tcMar>
              <w:top w:w="100.0" w:type="dxa"/>
              <w:left w:w="100.0" w:type="dxa"/>
              <w:bottom w:w="100.0" w:type="dxa"/>
              <w:right w:w="100.0" w:type="dxa"/>
            </w:tcMar>
            <w:vAlign w:val="top"/>
          </w:tcPr>
          <w:p w:rsidR="00000000" w:rsidDel="00000000" w:rsidP="00000000" w:rsidRDefault="00000000" w:rsidRPr="00000000" w14:paraId="0000051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6</w:t>
            </w:r>
          </w:p>
        </w:tc>
        <w:tc>
          <w:tcPr>
            <w:shd w:fill="auto" w:val="clear"/>
            <w:tcMar>
              <w:top w:w="100.0" w:type="dxa"/>
              <w:left w:w="100.0" w:type="dxa"/>
              <w:bottom w:w="100.0" w:type="dxa"/>
              <w:right w:w="100.0" w:type="dxa"/>
            </w:tcMar>
            <w:vAlign w:val="top"/>
          </w:tcPr>
          <w:p w:rsidR="00000000" w:rsidDel="00000000" w:rsidP="00000000" w:rsidRDefault="00000000" w:rsidRPr="00000000" w14:paraId="0000051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71.4%</w:t>
            </w:r>
          </w:p>
        </w:tc>
        <w:tc>
          <w:tcPr>
            <w:shd w:fill="auto" w:val="clear"/>
            <w:tcMar>
              <w:top w:w="100.0" w:type="dxa"/>
              <w:left w:w="100.0" w:type="dxa"/>
              <w:bottom w:w="100.0" w:type="dxa"/>
              <w:right w:w="100.0" w:type="dxa"/>
            </w:tcMar>
            <w:vAlign w:val="top"/>
          </w:tcPr>
          <w:p w:rsidR="00000000" w:rsidDel="00000000" w:rsidP="00000000" w:rsidRDefault="00000000" w:rsidRPr="00000000" w14:paraId="0000051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82.3%</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1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w:t>
            </w:r>
          </w:p>
        </w:tc>
        <w:tc>
          <w:tcPr>
            <w:shd w:fill="auto" w:val="clear"/>
            <w:tcMar>
              <w:top w:w="100.0" w:type="dxa"/>
              <w:left w:w="100.0" w:type="dxa"/>
              <w:bottom w:w="100.0" w:type="dxa"/>
              <w:right w:w="100.0" w:type="dxa"/>
            </w:tcMar>
            <w:vAlign w:val="top"/>
          </w:tcPr>
          <w:p w:rsidR="00000000" w:rsidDel="00000000" w:rsidP="00000000" w:rsidRDefault="00000000" w:rsidRPr="00000000" w14:paraId="0000051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Ходьба в коридорі</w:t>
            </w:r>
          </w:p>
        </w:tc>
        <w:tc>
          <w:tcPr>
            <w:shd w:fill="auto" w:val="clear"/>
            <w:tcMar>
              <w:top w:w="100.0" w:type="dxa"/>
              <w:left w:w="100.0" w:type="dxa"/>
              <w:bottom w:w="100.0" w:type="dxa"/>
              <w:right w:w="100.0" w:type="dxa"/>
            </w:tcMar>
            <w:vAlign w:val="top"/>
          </w:tcPr>
          <w:p w:rsidR="00000000" w:rsidDel="00000000" w:rsidP="00000000" w:rsidRDefault="00000000" w:rsidRPr="00000000" w14:paraId="0000051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11</w:t>
            </w:r>
          </w:p>
        </w:tc>
        <w:tc>
          <w:tcPr>
            <w:shd w:fill="auto" w:val="clear"/>
            <w:tcMar>
              <w:top w:w="100.0" w:type="dxa"/>
              <w:left w:w="100.0" w:type="dxa"/>
              <w:bottom w:w="100.0" w:type="dxa"/>
              <w:right w:w="100.0" w:type="dxa"/>
            </w:tcMar>
            <w:vAlign w:val="top"/>
          </w:tcPr>
          <w:p w:rsidR="00000000" w:rsidDel="00000000" w:rsidP="00000000" w:rsidRDefault="00000000" w:rsidRPr="00000000" w14:paraId="0000051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5</w:t>
            </w:r>
          </w:p>
        </w:tc>
        <w:tc>
          <w:tcPr>
            <w:shd w:fill="auto" w:val="clear"/>
            <w:tcMar>
              <w:top w:w="100.0" w:type="dxa"/>
              <w:left w:w="100.0" w:type="dxa"/>
              <w:bottom w:w="100.0" w:type="dxa"/>
              <w:right w:w="100.0" w:type="dxa"/>
            </w:tcMar>
            <w:vAlign w:val="top"/>
          </w:tcPr>
          <w:p w:rsidR="00000000" w:rsidDel="00000000" w:rsidP="00000000" w:rsidRDefault="00000000" w:rsidRPr="00000000" w14:paraId="0000051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74.8%</w:t>
            </w:r>
          </w:p>
        </w:tc>
        <w:tc>
          <w:tcPr>
            <w:shd w:fill="auto" w:val="clear"/>
            <w:tcMar>
              <w:top w:w="100.0" w:type="dxa"/>
              <w:left w:w="100.0" w:type="dxa"/>
              <w:bottom w:w="100.0" w:type="dxa"/>
              <w:right w:w="100.0" w:type="dxa"/>
            </w:tcMar>
            <w:vAlign w:val="top"/>
          </w:tcPr>
          <w:p w:rsidR="00000000" w:rsidDel="00000000" w:rsidP="00000000" w:rsidRDefault="00000000" w:rsidRPr="00000000" w14:paraId="0000051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85.1%</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2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w:t>
            </w:r>
          </w:p>
        </w:tc>
        <w:tc>
          <w:tcPr>
            <w:shd w:fill="auto" w:val="clear"/>
            <w:tcMar>
              <w:top w:w="100.0" w:type="dxa"/>
              <w:left w:w="100.0" w:type="dxa"/>
              <w:bottom w:w="100.0" w:type="dxa"/>
              <w:right w:w="100.0" w:type="dxa"/>
            </w:tcMar>
            <w:vAlign w:val="top"/>
          </w:tcPr>
          <w:p w:rsidR="00000000" w:rsidDel="00000000" w:rsidP="00000000" w:rsidRDefault="00000000" w:rsidRPr="00000000" w14:paraId="0000052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Дві людини з перетинами траєкторій</w:t>
            </w:r>
          </w:p>
        </w:tc>
        <w:tc>
          <w:tcPr>
            <w:shd w:fill="auto" w:val="clear"/>
            <w:tcMar>
              <w:top w:w="100.0" w:type="dxa"/>
              <w:left w:w="100.0" w:type="dxa"/>
              <w:bottom w:w="100.0" w:type="dxa"/>
              <w:right w:w="100.0" w:type="dxa"/>
            </w:tcMar>
            <w:vAlign w:val="top"/>
          </w:tcPr>
          <w:p w:rsidR="00000000" w:rsidDel="00000000" w:rsidP="00000000" w:rsidRDefault="00000000" w:rsidRPr="00000000" w14:paraId="0000052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18</w:t>
            </w:r>
          </w:p>
        </w:tc>
        <w:tc>
          <w:tcPr>
            <w:shd w:fill="auto" w:val="clear"/>
            <w:tcMar>
              <w:top w:w="100.0" w:type="dxa"/>
              <w:left w:w="100.0" w:type="dxa"/>
              <w:bottom w:w="100.0" w:type="dxa"/>
              <w:right w:w="100.0" w:type="dxa"/>
            </w:tcMar>
            <w:vAlign w:val="top"/>
          </w:tcPr>
          <w:p w:rsidR="00000000" w:rsidDel="00000000" w:rsidP="00000000" w:rsidRDefault="00000000" w:rsidRPr="00000000" w14:paraId="0000052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7</w:t>
            </w:r>
          </w:p>
        </w:tc>
        <w:tc>
          <w:tcPr>
            <w:shd w:fill="auto" w:val="clear"/>
            <w:tcMar>
              <w:top w:w="100.0" w:type="dxa"/>
              <w:left w:w="100.0" w:type="dxa"/>
              <w:bottom w:w="100.0" w:type="dxa"/>
              <w:right w:w="100.0" w:type="dxa"/>
            </w:tcMar>
            <w:vAlign w:val="top"/>
          </w:tcPr>
          <w:p w:rsidR="00000000" w:rsidDel="00000000" w:rsidP="00000000" w:rsidRDefault="00000000" w:rsidRPr="00000000" w14:paraId="0000052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69.2%</w:t>
            </w:r>
          </w:p>
        </w:tc>
        <w:tc>
          <w:tcPr>
            <w:shd w:fill="auto" w:val="clear"/>
            <w:tcMar>
              <w:top w:w="100.0" w:type="dxa"/>
              <w:left w:w="100.0" w:type="dxa"/>
              <w:bottom w:w="100.0" w:type="dxa"/>
              <w:right w:w="100.0" w:type="dxa"/>
            </w:tcMar>
            <w:vAlign w:val="top"/>
          </w:tcPr>
          <w:p w:rsidR="00000000" w:rsidDel="00000000" w:rsidP="00000000" w:rsidRDefault="00000000" w:rsidRPr="00000000" w14:paraId="0000052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80.4%</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2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4</w:t>
            </w:r>
          </w:p>
        </w:tc>
        <w:tc>
          <w:tcPr>
            <w:shd w:fill="auto" w:val="clear"/>
            <w:tcMar>
              <w:top w:w="100.0" w:type="dxa"/>
              <w:left w:w="100.0" w:type="dxa"/>
              <w:bottom w:w="100.0" w:type="dxa"/>
              <w:right w:w="100.0" w:type="dxa"/>
            </w:tcMar>
            <w:vAlign w:val="top"/>
          </w:tcPr>
          <w:p w:rsidR="00000000" w:rsidDel="00000000" w:rsidP="00000000" w:rsidRDefault="00000000" w:rsidRPr="00000000" w14:paraId="0000052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Вулична сцена з оклюзіями</w:t>
            </w:r>
          </w:p>
        </w:tc>
        <w:tc>
          <w:tcPr>
            <w:shd w:fill="auto" w:val="clear"/>
            <w:tcMar>
              <w:top w:w="100.0" w:type="dxa"/>
              <w:left w:w="100.0" w:type="dxa"/>
              <w:bottom w:w="100.0" w:type="dxa"/>
              <w:right w:w="100.0" w:type="dxa"/>
            </w:tcMar>
            <w:vAlign w:val="top"/>
          </w:tcPr>
          <w:p w:rsidR="00000000" w:rsidDel="00000000" w:rsidP="00000000" w:rsidRDefault="00000000" w:rsidRPr="00000000" w14:paraId="0000052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22</w:t>
            </w:r>
          </w:p>
        </w:tc>
        <w:tc>
          <w:tcPr>
            <w:shd w:fill="auto" w:val="clear"/>
            <w:tcMar>
              <w:top w:w="100.0" w:type="dxa"/>
              <w:left w:w="100.0" w:type="dxa"/>
              <w:bottom w:w="100.0" w:type="dxa"/>
              <w:right w:w="100.0" w:type="dxa"/>
            </w:tcMar>
            <w:vAlign w:val="top"/>
          </w:tcPr>
          <w:p w:rsidR="00000000" w:rsidDel="00000000" w:rsidP="00000000" w:rsidRDefault="00000000" w:rsidRPr="00000000" w14:paraId="0000052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9</w:t>
            </w:r>
          </w:p>
        </w:tc>
        <w:tc>
          <w:tcPr>
            <w:shd w:fill="auto" w:val="clear"/>
            <w:tcMar>
              <w:top w:w="100.0" w:type="dxa"/>
              <w:left w:w="100.0" w:type="dxa"/>
              <w:bottom w:w="100.0" w:type="dxa"/>
              <w:right w:w="100.0" w:type="dxa"/>
            </w:tcMar>
            <w:vAlign w:val="top"/>
          </w:tcPr>
          <w:p w:rsidR="00000000" w:rsidDel="00000000" w:rsidP="00000000" w:rsidRDefault="00000000" w:rsidRPr="00000000" w14:paraId="0000052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63.9%</w:t>
            </w:r>
          </w:p>
        </w:tc>
        <w:tc>
          <w:tcPr>
            <w:shd w:fill="auto" w:val="clear"/>
            <w:tcMar>
              <w:top w:w="100.0" w:type="dxa"/>
              <w:left w:w="100.0" w:type="dxa"/>
              <w:bottom w:w="100.0" w:type="dxa"/>
              <w:right w:w="100.0" w:type="dxa"/>
            </w:tcMar>
            <w:vAlign w:val="top"/>
          </w:tcPr>
          <w:p w:rsidR="00000000" w:rsidDel="00000000" w:rsidP="00000000" w:rsidRDefault="00000000" w:rsidRPr="00000000" w14:paraId="0000052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77.8%</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2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5</w:t>
            </w:r>
          </w:p>
        </w:tc>
        <w:tc>
          <w:tcPr>
            <w:shd w:fill="auto" w:val="clear"/>
            <w:tcMar>
              <w:top w:w="100.0" w:type="dxa"/>
              <w:left w:w="100.0" w:type="dxa"/>
              <w:bottom w:w="100.0" w:type="dxa"/>
              <w:right w:w="100.0" w:type="dxa"/>
            </w:tcMar>
            <w:vAlign w:val="top"/>
          </w:tcPr>
          <w:p w:rsidR="00000000" w:rsidDel="00000000" w:rsidP="00000000" w:rsidRDefault="00000000" w:rsidRPr="00000000" w14:paraId="0000052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Проста сцена з одним об’єктом</w:t>
            </w:r>
          </w:p>
        </w:tc>
        <w:tc>
          <w:tcPr>
            <w:shd w:fill="auto" w:val="clear"/>
            <w:tcMar>
              <w:top w:w="100.0" w:type="dxa"/>
              <w:left w:w="100.0" w:type="dxa"/>
              <w:bottom w:w="100.0" w:type="dxa"/>
              <w:right w:w="100.0" w:type="dxa"/>
            </w:tcMar>
            <w:vAlign w:val="top"/>
          </w:tcPr>
          <w:p w:rsidR="00000000" w:rsidDel="00000000" w:rsidP="00000000" w:rsidRDefault="00000000" w:rsidRPr="00000000" w14:paraId="0000052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w:t>
            </w:r>
          </w:p>
        </w:tc>
        <w:tc>
          <w:tcPr>
            <w:shd w:fill="auto" w:val="clear"/>
            <w:tcMar>
              <w:top w:w="100.0" w:type="dxa"/>
              <w:left w:w="100.0" w:type="dxa"/>
              <w:bottom w:w="100.0" w:type="dxa"/>
              <w:right w:w="100.0" w:type="dxa"/>
            </w:tcMar>
            <w:vAlign w:val="top"/>
          </w:tcPr>
          <w:p w:rsidR="00000000" w:rsidDel="00000000" w:rsidP="00000000" w:rsidRDefault="00000000" w:rsidRPr="00000000" w14:paraId="0000052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53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92.5%</w:t>
            </w:r>
          </w:p>
        </w:tc>
        <w:tc>
          <w:tcPr>
            <w:shd w:fill="auto" w:val="clear"/>
            <w:tcMar>
              <w:top w:w="100.0" w:type="dxa"/>
              <w:left w:w="100.0" w:type="dxa"/>
              <w:bottom w:w="100.0" w:type="dxa"/>
              <w:right w:w="100.0" w:type="dxa"/>
            </w:tcMar>
            <w:vAlign w:val="top"/>
          </w:tcPr>
          <w:p w:rsidR="00000000" w:rsidDel="00000000" w:rsidP="00000000" w:rsidRDefault="00000000" w:rsidRPr="00000000" w14:paraId="0000053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95.7%</w:t>
            </w:r>
          </w:p>
        </w:tc>
      </w:tr>
    </w:tbl>
    <w:p w:rsidR="00000000" w:rsidDel="00000000" w:rsidP="00000000" w:rsidRDefault="00000000" w:rsidRPr="00000000" w14:paraId="00000532">
      <w:pPr>
        <w:spacing w:after="0" w:line="360" w:lineRule="auto"/>
        <w:ind w:firstLine="708"/>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33">
      <w:pPr>
        <w:spacing w:after="0" w:line="360" w:lineRule="auto"/>
        <w:ind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Як видно з таблиці, інтеграція вдосконаленого механізму суттєво зменшила кількість перемикань ID у всіх протестованих сценаріях. Найбільше покращення спостерігається в сценах із перетинами траєкторій та частковими оклюзіями, де IDS зменшується у 2–3 рази. Показник MOTA відповідно зростає в середньому на 10–15 відсоткових пунктів, що узгоджується з результатами, наведеними у тексті розділу.</w:t>
      </w:r>
    </w:p>
    <w:p w:rsidR="00000000" w:rsidDel="00000000" w:rsidP="00000000" w:rsidRDefault="00000000" w:rsidRPr="00000000" w14:paraId="00000534">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Одночасно з цим для усунення обмеження на кількість треків розроблено динамічний трекінг на основі графових нейронних мереж. Результат показано на рисунку 3.1.</w:t>
      </w:r>
    </w:p>
    <w:p w:rsidR="00000000" w:rsidDel="00000000" w:rsidP="00000000" w:rsidRDefault="00000000" w:rsidRPr="00000000" w14:paraId="00000535">
      <w:pPr>
        <w:spacing w:after="0" w:line="360" w:lineRule="auto"/>
        <w:ind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106679" cy="3821826"/>
            <wp:effectExtent b="0" l="0" r="0" t="0"/>
            <wp:docPr id="17" name="image26.png"/>
            <a:graphic>
              <a:graphicData uri="http://schemas.openxmlformats.org/drawingml/2006/picture">
                <pic:pic>
                  <pic:nvPicPr>
                    <pic:cNvPr id="0" name="image26.png"/>
                    <pic:cNvPicPr preferRelativeResize="0"/>
                  </pic:nvPicPr>
                  <pic:blipFill>
                    <a:blip r:embed="rId33"/>
                    <a:srcRect b="0" l="0" r="0" t="0"/>
                    <a:stretch>
                      <a:fillRect/>
                    </a:stretch>
                  </pic:blipFill>
                  <pic:spPr>
                    <a:xfrm>
                      <a:off x="0" y="0"/>
                      <a:ext cx="5106679" cy="3821826"/>
                    </a:xfrm>
                    <a:prstGeom prst="rect"/>
                    <a:ln/>
                  </pic:spPr>
                </pic:pic>
              </a:graphicData>
            </a:graphic>
          </wp:inline>
        </w:drawing>
      </w:r>
      <w:r w:rsidDel="00000000" w:rsidR="00000000" w:rsidRPr="00000000">
        <w:rPr>
          <w:rtl w:val="0"/>
        </w:rPr>
      </w:r>
    </w:p>
    <w:p w:rsidR="00000000" w:rsidDel="00000000" w:rsidP="00000000" w:rsidRDefault="00000000" w:rsidRPr="00000000" w14:paraId="00000536">
      <w:pPr>
        <w:spacing w:after="0" w:line="360" w:lineRule="auto"/>
        <w:ind w:firstLine="708"/>
        <w:jc w:val="center"/>
        <w:rPr>
          <w:rFonts w:ascii="Times New Roman" w:cs="Times New Roman" w:eastAsia="Times New Roman" w:hAnsi="Times New Roman"/>
          <w:sz w:val="28"/>
          <w:szCs w:val="28"/>
        </w:rPr>
      </w:pPr>
      <w:commentRangeStart w:id="20"/>
      <w:r w:rsidDel="00000000" w:rsidR="00000000" w:rsidRPr="00000000">
        <w:rPr>
          <w:rFonts w:ascii="Times New Roman" w:cs="Times New Roman" w:eastAsia="Times New Roman" w:hAnsi="Times New Roman"/>
          <w:sz w:val="28"/>
          <w:szCs w:val="28"/>
          <w:rtl w:val="0"/>
        </w:rPr>
        <w:t xml:space="preserve">Рисунок 3.1 - Приклад побудови графа для GNN-трекінгу</w:t>
      </w:r>
      <w:commentRangeEnd w:id="20"/>
      <w:r w:rsidDel="00000000" w:rsidR="00000000" w:rsidRPr="00000000">
        <w:commentReference w:id="20"/>
      </w:r>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0537">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Кожен об’єкт представлено вузлом графа, а ребра формуються між вузлами з перетином IoU більше 0.3. Згорткові шари графа обробляють координати та впевненість детекцій, прогнозуючи ймовірність належності до існуючого треку. Реалізація базується на бібліотеці PyTorch Geometric із двома шарами GCNConv.</w:t>
      </w:r>
    </w:p>
    <w:p w:rsidR="00000000" w:rsidDel="00000000" w:rsidP="00000000" w:rsidRDefault="00000000" w:rsidRPr="00000000" w14:paraId="00000538">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539">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Лістинг 3.2 – Реалізація класу GNNTracker</w:t>
      </w:r>
    </w:p>
    <w:p w:rsidR="00000000" w:rsidDel="00000000" w:rsidP="00000000" w:rsidRDefault="00000000" w:rsidRPr="00000000" w14:paraId="0000053A">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import torch</w:t>
      </w:r>
    </w:p>
    <w:p w:rsidR="00000000" w:rsidDel="00000000" w:rsidP="00000000" w:rsidRDefault="00000000" w:rsidRPr="00000000" w14:paraId="0000053B">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import torch.nn.functional as F</w:t>
      </w:r>
    </w:p>
    <w:p w:rsidR="00000000" w:rsidDel="00000000" w:rsidP="00000000" w:rsidRDefault="00000000" w:rsidRPr="00000000" w14:paraId="0000053C">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from torch_geometric.nn import GCNConv</w:t>
      </w:r>
    </w:p>
    <w:p w:rsidR="00000000" w:rsidDel="00000000" w:rsidP="00000000" w:rsidRDefault="00000000" w:rsidRPr="00000000" w14:paraId="0000053D">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from torch_geometric.data import Data</w:t>
      </w:r>
    </w:p>
    <w:p w:rsidR="00000000" w:rsidDel="00000000" w:rsidP="00000000" w:rsidRDefault="00000000" w:rsidRPr="00000000" w14:paraId="0000053E">
      <w:pPr>
        <w:spacing w:after="0" w:line="240" w:lineRule="auto"/>
        <w:ind w:firstLine="709"/>
        <w:jc w:val="both"/>
        <w:rPr>
          <w:rFonts w:ascii="Courier New" w:cs="Courier New" w:eastAsia="Courier New" w:hAnsi="Courier New"/>
          <w:color w:val="000000"/>
          <w:sz w:val="24"/>
          <w:szCs w:val="24"/>
        </w:rPr>
      </w:pPr>
      <w:r w:rsidDel="00000000" w:rsidR="00000000" w:rsidRPr="00000000">
        <w:rPr>
          <w:rtl w:val="0"/>
        </w:rPr>
      </w:r>
    </w:p>
    <w:p w:rsidR="00000000" w:rsidDel="00000000" w:rsidP="00000000" w:rsidRDefault="00000000" w:rsidRPr="00000000" w14:paraId="0000053F">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class GNNTracker(nn.Module):</w:t>
      </w:r>
    </w:p>
    <w:p w:rsidR="00000000" w:rsidDel="00000000" w:rsidP="00000000" w:rsidRDefault="00000000" w:rsidRPr="00000000" w14:paraId="00000540">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def __init__(self, input_dim=5, hidden_dim=64, num_layers=2):</w:t>
      </w:r>
    </w:p>
    <w:p w:rsidR="00000000" w:rsidDel="00000000" w:rsidP="00000000" w:rsidRDefault="00000000" w:rsidRPr="00000000" w14:paraId="00000541">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super().__init__()</w:t>
      </w:r>
    </w:p>
    <w:p w:rsidR="00000000" w:rsidDel="00000000" w:rsidP="00000000" w:rsidRDefault="00000000" w:rsidRPr="00000000" w14:paraId="00000542">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self.convs = = nn.ModuleList([GCNConv(input_dim, hidden_dim) for _ in range(num_layers)])</w:t>
      </w:r>
    </w:p>
    <w:p w:rsidR="00000000" w:rsidDel="00000000" w:rsidP="00000000" w:rsidRDefault="00000000" w:rsidRPr="00000000" w14:paraId="00000543">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self.classifier = nn.Linear(hidden_dim, 1)</w:t>
      </w:r>
    </w:p>
    <w:p w:rsidR="00000000" w:rsidDel="00000000" w:rsidP="00000000" w:rsidRDefault="00000000" w:rsidRPr="00000000" w14:paraId="00000544">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w:t>
      </w:r>
    </w:p>
    <w:p w:rsidR="00000000" w:rsidDel="00000000" w:rsidP="00000000" w:rsidRDefault="00000000" w:rsidRPr="00000000" w14:paraId="00000545">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def forward(self, x, edge_index):</w:t>
      </w:r>
    </w:p>
    <w:p w:rsidR="00000000" w:rsidDel="00000000" w:rsidP="00000000" w:rsidRDefault="00000000" w:rsidRPr="00000000" w14:paraId="00000546">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for conv in self.convs:</w:t>
      </w:r>
    </w:p>
    <w:p w:rsidR="00000000" w:rsidDel="00000000" w:rsidP="00000000" w:rsidRDefault="00000000" w:rsidRPr="00000000" w14:paraId="00000547">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x = F.relu(conv(x, edge_index))</w:t>
      </w:r>
    </w:p>
    <w:p w:rsidR="00000000" w:rsidDel="00000000" w:rsidP="00000000" w:rsidRDefault="00000000" w:rsidRPr="00000000" w14:paraId="00000548">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return self.classifier(x)  # Прогноз ймовірності треку</w:t>
      </w:r>
    </w:p>
    <w:p w:rsidR="00000000" w:rsidDel="00000000" w:rsidP="00000000" w:rsidRDefault="00000000" w:rsidRPr="00000000" w14:paraId="00000549">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w:t>
      </w:r>
    </w:p>
    <w:p w:rsidR="00000000" w:rsidDel="00000000" w:rsidP="00000000" w:rsidRDefault="00000000" w:rsidRPr="00000000" w14:paraId="0000054A">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def create_detection_graph(detections, iou_threshold=0.3):</w:t>
      </w:r>
    </w:p>
    <w:p w:rsidR="00000000" w:rsidDel="00000000" w:rsidP="00000000" w:rsidRDefault="00000000" w:rsidRPr="00000000" w14:paraId="0000054B">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N = len(detections)</w:t>
      </w:r>
    </w:p>
    <w:p w:rsidR="00000000" w:rsidDel="00000000" w:rsidP="00000000" w:rsidRDefault="00000000" w:rsidRPr="00000000" w14:paraId="0000054C">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edge_index = []</w:t>
      </w:r>
    </w:p>
    <w:p w:rsidR="00000000" w:rsidDel="00000000" w:rsidP="00000000" w:rsidRDefault="00000000" w:rsidRPr="00000000" w14:paraId="0000054D">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for i in range(N):</w:t>
      </w:r>
    </w:p>
    <w:p w:rsidR="00000000" w:rsidDel="00000000" w:rsidP="00000000" w:rsidRDefault="00000000" w:rsidRPr="00000000" w14:paraId="0000054E">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for j in range(i+1, N):</w:t>
      </w:r>
    </w:p>
    <w:p w:rsidR="00000000" w:rsidDel="00000000" w:rsidP="00000000" w:rsidRDefault="00000000" w:rsidRPr="00000000" w14:paraId="0000054F">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iou = compute_iou(detections[i], detections[j])</w:t>
      </w:r>
    </w:p>
    <w:p w:rsidR="00000000" w:rsidDel="00000000" w:rsidP="00000000" w:rsidRDefault="00000000" w:rsidRPr="00000000" w14:paraId="00000550">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if iou &gt; iou_threshold:</w:t>
      </w:r>
    </w:p>
    <w:p w:rsidR="00000000" w:rsidDel="00000000" w:rsidP="00000000" w:rsidRDefault="00000000" w:rsidRPr="00000000" w14:paraId="00000551">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edge_index.extend([[i, j], [j, i]])</w:t>
      </w:r>
    </w:p>
    <w:p w:rsidR="00000000" w:rsidDel="00000000" w:rsidP="00000000" w:rsidRDefault="00000000" w:rsidRPr="00000000" w14:paraId="00000552">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w:t>
      </w:r>
    </w:p>
    <w:p w:rsidR="00000000" w:rsidDel="00000000" w:rsidP="00000000" w:rsidRDefault="00000000" w:rsidRPr="00000000" w14:paraId="00000553">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edge_index = torch.tensor(edge_index).t().contiguous()</w:t>
      </w:r>
    </w:p>
    <w:p w:rsidR="00000000" w:rsidDel="00000000" w:rsidP="00000000" w:rsidRDefault="00000000" w:rsidRPr="00000000" w14:paraId="00000554">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x = torch.tensor([d[0] for d in detections])  # Координати + впевненість</w:t>
      </w:r>
    </w:p>
    <w:p w:rsidR="00000000" w:rsidDel="00000000" w:rsidP="00000000" w:rsidRDefault="00000000" w:rsidRPr="00000000" w14:paraId="00000555">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data = Data(x=x, edge_index=edge_index)</w:t>
      </w:r>
    </w:p>
    <w:p w:rsidR="00000000" w:rsidDel="00000000" w:rsidP="00000000" w:rsidRDefault="00000000" w:rsidRPr="00000000" w14:paraId="00000556">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return data</w:t>
      </w:r>
    </w:p>
    <w:p w:rsidR="00000000" w:rsidDel="00000000" w:rsidP="00000000" w:rsidRDefault="00000000" w:rsidRPr="00000000" w14:paraId="00000557">
      <w:pPr>
        <w:spacing w:after="0" w:line="240" w:lineRule="auto"/>
        <w:ind w:firstLine="709"/>
        <w:jc w:val="both"/>
        <w:rPr>
          <w:rFonts w:ascii="Courier New" w:cs="Courier New" w:eastAsia="Courier New" w:hAnsi="Courier New"/>
          <w:color w:val="000000"/>
          <w:sz w:val="24"/>
          <w:szCs w:val="24"/>
        </w:rPr>
      </w:pPr>
      <w:r w:rsidDel="00000000" w:rsidR="00000000" w:rsidRPr="00000000">
        <w:rPr>
          <w:rtl w:val="0"/>
        </w:rPr>
      </w:r>
    </w:p>
    <w:p w:rsidR="00000000" w:rsidDel="00000000" w:rsidP="00000000" w:rsidRDefault="00000000" w:rsidRPr="00000000" w14:paraId="00000558">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def compute_iou(box1, box2):</w:t>
      </w:r>
    </w:p>
    <w:p w:rsidR="00000000" w:rsidDel="00000000" w:rsidP="00000000" w:rsidRDefault="00000000" w:rsidRPr="00000000" w14:paraId="00000559">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x1_min = max(box1[0], box2[0])</w:t>
      </w:r>
    </w:p>
    <w:p w:rsidR="00000000" w:rsidDel="00000000" w:rsidP="00000000" w:rsidRDefault="00000000" w:rsidRPr="00000000" w14:paraId="0000055A">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y1_min = max(box1[1], box2[1])</w:t>
      </w:r>
    </w:p>
    <w:p w:rsidR="00000000" w:rsidDel="00000000" w:rsidP="00000000" w:rsidRDefault="00000000" w:rsidRPr="00000000" w14:paraId="0000055B">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x2_max = min(box1[2], box2[2])</w:t>
      </w:r>
    </w:p>
    <w:p w:rsidR="00000000" w:rsidDel="00000000" w:rsidP="00000000" w:rsidRDefault="00000000" w:rsidRPr="00000000" w14:paraId="0000055C">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y2_max = min(box1[3], box2[3])</w:t>
      </w:r>
    </w:p>
    <w:p w:rsidR="00000000" w:rsidDel="00000000" w:rsidP="00000000" w:rsidRDefault="00000000" w:rsidRPr="00000000" w14:paraId="0000055D">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if x2_max &lt; x1_min or y2_max &lt; y1_min:</w:t>
      </w:r>
    </w:p>
    <w:p w:rsidR="00000000" w:rsidDel="00000000" w:rsidP="00000000" w:rsidRDefault="00000000" w:rsidRPr="00000000" w14:paraId="0000055E">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return 0.0</w:t>
      </w:r>
    </w:p>
    <w:p w:rsidR="00000000" w:rsidDel="00000000" w:rsidP="00000000" w:rsidRDefault="00000000" w:rsidRPr="00000000" w14:paraId="0000055F">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intersection = (x2_max - x1_min) * (y2_max - y1_min)</w:t>
      </w:r>
    </w:p>
    <w:p w:rsidR="00000000" w:rsidDel="00000000" w:rsidP="00000000" w:rsidRDefault="00000000" w:rsidRPr="00000000" w14:paraId="00000560">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union = box1[4] * box1[5] + box2[4] * box2[5] - intersection</w:t>
      </w:r>
    </w:p>
    <w:p w:rsidR="00000000" w:rsidDel="00000000" w:rsidP="00000000" w:rsidRDefault="00000000" w:rsidRPr="00000000" w14:paraId="00000561">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return intersection / union if union &gt; 0 else 0.0</w:t>
      </w:r>
    </w:p>
    <w:p w:rsidR="00000000" w:rsidDel="00000000" w:rsidP="00000000" w:rsidRDefault="00000000" w:rsidRPr="00000000" w14:paraId="00000562">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563">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Експерименти на підмножині UCF101 показали, що при відстеженні п’яти об’єктів MOTA становить 79.1 відсотків при восьми перемиканнях ID, а при десяти – 74.3 відсотки при дванадцяти перемиканнях. Найкращий баланс між точністю та масштабованістю досягається при п’яти об’єктах. Порівняння з базовим DeepSORT демонструє перевагу запропонованих підходів: Attention-ReID забезпечує MOTA 82.3 відсотки при двох треках, тоді як GNN дозволяє відстежувати п’ять об’єктів із MOTA 79.1 відсотків. Швидкість обробки при цьому зберігається на рівні 24–26 кадрів за секунду, що відповідає вимогам реального часу.</w:t>
      </w:r>
    </w:p>
    <w:p w:rsidR="00000000" w:rsidDel="00000000" w:rsidP="00000000" w:rsidRDefault="00000000" w:rsidRPr="00000000" w14:paraId="00000564">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Експериментальна оцінка проводилася на підмножині UCF101 із десятьма класами дій, розділеній у співвідношенні 80 на 20 відсотків для тренування та тестування. Результати представлені в таблиці 3.1.1, де базовий DeepSORT при двох треках має MOTA 76.8 відсотків і 14 перемикань ID при швидкості 28.3 кадрів за секунду. Додавання Attention-ReID підвищує MOTA до 82.3 відсотків, зменшуючи перемикання до шести при швидкості 26.1 кадра за секунду. GNN-трекінг при п’яти треках досягає MOTA 79.1 відсотків із вісьмома перемиканнями при швидкості 24.7 кадрів за секунду, а при десяти – 74.3 відсотків із дванадцятима перемиканнями при 22.3 кадрах за секунду. Графік залежності MOTA від кількості треків підтверджує, що оптимальним є використання Attention-ReID для сцен із двома об’єктами або GNN для п’яти. Удосконалення детекції та трекінгу дозволило зменшити перемикання ID із 14 до 6, підвищити MOTA до 82.3 відсотків у сценах із оклюзіями та розширити можливості трекінгу до п’яти об’єктів із MOTA 79.1 відсотків, зберігаючи швидкість обробки не нижче 24 кадрів за секунду. Ці результати роблять систему придатною для аналізу групової поведінки в спорті та моніторингу натовпу, створюючи основу для інтеграції з оцінкою поз у наступному підпункті.</w:t>
      </w:r>
    </w:p>
    <w:p w:rsidR="00000000" w:rsidDel="00000000" w:rsidP="00000000" w:rsidRDefault="00000000" w:rsidRPr="00000000" w14:paraId="00000565">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566">
      <w:pPr>
        <w:pStyle w:val="Heading2"/>
        <w:tabs>
          <w:tab w:val="left" w:leader="none" w:pos="1134"/>
        </w:tabs>
        <w:spacing w:line="360" w:lineRule="auto"/>
        <w:ind w:firstLine="708"/>
        <w:jc w:val="both"/>
        <w:rPr/>
      </w:pPr>
      <w:bookmarkStart w:colFirst="0" w:colLast="0" w:name="_4a1l5v6oh5gp" w:id="23"/>
      <w:bookmarkEnd w:id="23"/>
      <w:r w:rsidDel="00000000" w:rsidR="00000000" w:rsidRPr="00000000">
        <w:rPr>
          <w:rtl w:val="0"/>
        </w:rPr>
        <w:t xml:space="preserve">3.2</w:t>
        <w:tab/>
        <w:t xml:space="preserve">Інтеграція пам’яті в моделі</w:t>
      </w:r>
    </w:p>
    <w:p w:rsidR="00000000" w:rsidDel="00000000" w:rsidP="00000000" w:rsidRDefault="00000000" w:rsidRPr="00000000" w14:paraId="00000567">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568">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Базова модель LSTM, описана в підпункті 2.5, досягла точності класифікації 83.1 відсотка на наборі UCF101, однак виявила суттєві обмеження при обробці довгих послідовностей. Зокрема, при довжині більше 50 кадрів модель втрачає контекст, що призводить до падіння точності до 76.2 відсотків для дій типу верхової їзди. Крім того, рівномірна обробка всіх кадрів не дозволяє фокусуватися на ключових моментах, таких як момент удару в тенісному свінгу, а накопичення помилок трекінгу від DeepSORT знижує точність на 5-8 відсотків. Для вирішення цих проблем розроблено архітектуру з розширеною пам’яттю на основі зовнішнього модуля пам’яті, який зберігає до ста ключових станів траєкторій.</w:t>
      </w:r>
    </w:p>
    <w:p w:rsidR="00000000" w:rsidDel="00000000" w:rsidP="00000000" w:rsidRDefault="00000000" w:rsidRPr="00000000" w14:paraId="00000569">
      <w:pPr>
        <w:spacing w:after="0" w:line="360" w:lineRule="auto"/>
        <w:ind w:firstLine="708"/>
        <w:jc w:val="both"/>
        <w:rPr>
          <w:rFonts w:ascii="Times New Roman" w:cs="Times New Roman" w:eastAsia="Times New Roman" w:hAnsi="Times New Roman"/>
          <w:color w:val="000000"/>
          <w:sz w:val="28"/>
          <w:szCs w:val="28"/>
        </w:rPr>
      </w:pPr>
      <w:commentRangeStart w:id="21"/>
      <w:r w:rsidDel="00000000" w:rsidR="00000000" w:rsidRPr="00000000">
        <w:rPr>
          <w:rFonts w:ascii="Times New Roman" w:cs="Times New Roman" w:eastAsia="Times New Roman" w:hAnsi="Times New Roman"/>
          <w:sz w:val="28"/>
          <w:szCs w:val="28"/>
          <w:rtl w:val="0"/>
        </w:rPr>
        <w:t xml:space="preserve">У проєкті </w:t>
      </w:r>
      <w:r w:rsidDel="00000000" w:rsidR="00000000" w:rsidRPr="00000000">
        <w:rPr>
          <w:rFonts w:ascii="Times New Roman" w:cs="Times New Roman" w:eastAsia="Times New Roman" w:hAnsi="Times New Roman"/>
          <w:sz w:val="28"/>
          <w:szCs w:val="28"/>
          <w:rtl w:val="0"/>
        </w:rPr>
        <w:t xml:space="preserve">застосовано архітектуру</w:t>
      </w:r>
      <w:commentRangeEnd w:id="21"/>
      <w:r w:rsidDel="00000000" w:rsidR="00000000" w:rsidRPr="00000000">
        <w:commentReference w:id="21"/>
      </w:r>
      <w:r w:rsidDel="00000000" w:rsidR="00000000" w:rsidRPr="00000000">
        <w:rPr>
          <w:rFonts w:ascii="Times New Roman" w:cs="Times New Roman" w:eastAsia="Times New Roman" w:hAnsi="Times New Roman"/>
          <w:b w:val="1"/>
          <w:bCs w:val="1"/>
          <w:sz w:val="28"/>
          <w:szCs w:val="28"/>
          <w:rtl w:val="0"/>
        </w:rPr>
        <w:t xml:space="preserve"> </w:t>
      </w:r>
      <w:r w:rsidDel="00000000" w:rsidR="00000000" w:rsidRPr="00000000">
        <w:rPr>
          <w:rFonts w:ascii="Times New Roman" w:cs="Times New Roman" w:eastAsia="Times New Roman" w:hAnsi="Times New Roman"/>
          <w:color w:val="000000"/>
          <w:sz w:val="28"/>
          <w:szCs w:val="28"/>
          <w:rtl w:val="0"/>
        </w:rPr>
        <w:t xml:space="preserve">Memory-Augmented LSTM, яка  складається з енкодера на основі LSTM, контролера пам’яті, зовнішньої матриці пам’яті розміром 100 на 64 та голів читання й запису. LSTM обробляє вхідну послідовність траєкторій розміром 16 на 16, після чого останній прихований стан використовується для обчислення ключів запису та читання. Голова запису визначає, які стани зберігати в пам’яті, а голова читання обчислює м’яку увагу до збережених станів. Отримане зчитане представлення додається до вихідного стану LSTM, формуючи остаточний вектор для класифікації. </w:t>
      </w:r>
    </w:p>
    <w:p w:rsidR="00000000" w:rsidDel="00000000" w:rsidP="00000000" w:rsidRDefault="00000000" w:rsidRPr="00000000" w14:paraId="0000056A">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Реалізація виконана на PyTorch із використанням параметризуємої матриці пам’яті та сигмоїдних воріт для контролю запису. Навчання проводилося на UCF101 із довжиною послідовності 50 кадрів, що перевищує базову реалізацію.</w:t>
      </w:r>
    </w:p>
    <w:p w:rsidR="00000000" w:rsidDel="00000000" w:rsidP="00000000" w:rsidRDefault="00000000" w:rsidRPr="00000000" w14:paraId="0000056B">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56C">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Лістинг 3.3 – Реалізація класу MemoryLSTM</w:t>
      </w:r>
    </w:p>
    <w:p w:rsidR="00000000" w:rsidDel="00000000" w:rsidP="00000000" w:rsidRDefault="00000000" w:rsidRPr="00000000" w14:paraId="0000056D">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class MemoryLSTM(nn.Module):</w:t>
      </w:r>
    </w:p>
    <w:p w:rsidR="00000000" w:rsidDel="00000000" w:rsidP="00000000" w:rsidRDefault="00000000" w:rsidRPr="00000000" w14:paraId="0000056E">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def __init__(self, input_size=16, hidden_size=64, memory_size=100, num_heads=4):</w:t>
      </w:r>
    </w:p>
    <w:p w:rsidR="00000000" w:rsidDel="00000000" w:rsidP="00000000" w:rsidRDefault="00000000" w:rsidRPr="00000000" w14:paraId="0000056F">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super().__init__()</w:t>
      </w:r>
    </w:p>
    <w:p w:rsidR="00000000" w:rsidDel="00000000" w:rsidP="00000000" w:rsidRDefault="00000000" w:rsidRPr="00000000" w14:paraId="00000570">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self.lstm = nn.LSTM(input_size, hidden_size, batch_first=True)</w:t>
      </w:r>
    </w:p>
    <w:p w:rsidR="00000000" w:rsidDel="00000000" w:rsidP="00000000" w:rsidRDefault="00000000" w:rsidRPr="00000000" w14:paraId="00000571">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self.memory_size = memory_size</w:t>
      </w:r>
    </w:p>
    <w:p w:rsidR="00000000" w:rsidDel="00000000" w:rsidP="00000000" w:rsidRDefault="00000000" w:rsidRPr="00000000" w14:paraId="00000572">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self.memory = nn.Parameter(torch.randn(memory_size, hidden_size))</w:t>
      </w:r>
    </w:p>
    <w:p w:rsidR="00000000" w:rsidDel="00000000" w:rsidP="00000000" w:rsidRDefault="00000000" w:rsidRPr="00000000" w14:paraId="00000573">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w:t>
      </w:r>
    </w:p>
    <w:p w:rsidR="00000000" w:rsidDel="00000000" w:rsidP="00000000" w:rsidRDefault="00000000" w:rsidRPr="00000000" w14:paraId="00000574">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 Write head</w:t>
      </w:r>
    </w:p>
    <w:p w:rsidR="00000000" w:rsidDel="00000000" w:rsidP="00000000" w:rsidRDefault="00000000" w:rsidRPr="00000000" w14:paraId="00000575">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self.write_key = nn.Linear(hidden_size, memory_size)</w:t>
      </w:r>
    </w:p>
    <w:p w:rsidR="00000000" w:rsidDel="00000000" w:rsidP="00000000" w:rsidRDefault="00000000" w:rsidRPr="00000000" w14:paraId="00000576">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self.write_value = nn.Linear(hidden_size, hidden_size)</w:t>
      </w:r>
    </w:p>
    <w:p w:rsidR="00000000" w:rsidDel="00000000" w:rsidP="00000000" w:rsidRDefault="00000000" w:rsidRPr="00000000" w14:paraId="00000577">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self.write_gate = nn.Linear(hidden_size, 1)</w:t>
      </w:r>
    </w:p>
    <w:p w:rsidR="00000000" w:rsidDel="00000000" w:rsidP="00000000" w:rsidRDefault="00000000" w:rsidRPr="00000000" w14:paraId="00000578">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w:t>
      </w:r>
    </w:p>
    <w:p w:rsidR="00000000" w:rsidDel="00000000" w:rsidP="00000000" w:rsidRDefault="00000000" w:rsidRPr="00000000" w14:paraId="00000579">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 Read head</w:t>
      </w:r>
    </w:p>
    <w:p w:rsidR="00000000" w:rsidDel="00000000" w:rsidP="00000000" w:rsidRDefault="00000000" w:rsidRPr="00000000" w14:paraId="0000057A">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self.read_key = nn.Linear(hidden_size, memory_size)</w:t>
      </w:r>
    </w:p>
    <w:p w:rsidR="00000000" w:rsidDel="00000000" w:rsidP="00000000" w:rsidRDefault="00000000" w:rsidRPr="00000000" w14:paraId="0000057B">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self.read_gate = nn.Linear(hidden_size, 1)</w:t>
      </w:r>
    </w:p>
    <w:p w:rsidR="00000000" w:rsidDel="00000000" w:rsidP="00000000" w:rsidRDefault="00000000" w:rsidRPr="00000000" w14:paraId="0000057C">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w:t>
      </w:r>
    </w:p>
    <w:p w:rsidR="00000000" w:rsidDel="00000000" w:rsidP="00000000" w:rsidRDefault="00000000" w:rsidRPr="00000000" w14:paraId="0000057D">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 Output layer</w:t>
      </w:r>
    </w:p>
    <w:p w:rsidR="00000000" w:rsidDel="00000000" w:rsidP="00000000" w:rsidRDefault="00000000" w:rsidRPr="00000000" w14:paraId="0000057E">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self.fc = nn.Linear(hidden_size * 2, 10)  # memory_read + lstm_output</w:t>
      </w:r>
    </w:p>
    <w:p w:rsidR="00000000" w:rsidDel="00000000" w:rsidP="00000000" w:rsidRDefault="00000000" w:rsidRPr="00000000" w14:paraId="0000057F">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w:t>
      </w:r>
    </w:p>
    <w:p w:rsidR="00000000" w:rsidDel="00000000" w:rsidP="00000000" w:rsidRDefault="00000000" w:rsidRPr="00000000" w14:paraId="00000580">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def forward(self, x):</w:t>
      </w:r>
    </w:p>
    <w:p w:rsidR="00000000" w:rsidDel="00000000" w:rsidP="00000000" w:rsidRDefault="00000000" w:rsidRPr="00000000" w14:paraId="00000581">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lstm_out, _ = self.lstm(x)  # (batch, seq_len, hidden)</w:t>
      </w:r>
    </w:p>
    <w:p w:rsidR="00000000" w:rsidDel="00000000" w:rsidP="00000000" w:rsidRDefault="00000000" w:rsidRPr="00000000" w14:paraId="00000582">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last_hidden = lstm_out[:, -1, :]  # (batch, hidden)</w:t>
      </w:r>
    </w:p>
    <w:p w:rsidR="00000000" w:rsidDel="00000000" w:rsidP="00000000" w:rsidRDefault="00000000" w:rsidRPr="00000000" w14:paraId="00000583">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w:t>
      </w:r>
    </w:p>
    <w:p w:rsidR="00000000" w:rsidDel="00000000" w:rsidP="00000000" w:rsidRDefault="00000000" w:rsidRPr="00000000" w14:paraId="00000584">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 Write operation</w:t>
      </w:r>
    </w:p>
    <w:p w:rsidR="00000000" w:rsidDel="00000000" w:rsidP="00000000" w:rsidRDefault="00000000" w:rsidRPr="00000000" w14:paraId="00000585">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write_keys = self.write_key(last_hidden)  # (batch, memory_size)</w:t>
      </w:r>
    </w:p>
    <w:p w:rsidR="00000000" w:rsidDel="00000000" w:rsidP="00000000" w:rsidRDefault="00000000" w:rsidRPr="00000000" w14:paraId="00000586">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write_values = self.write_value(last_hidden)  # (batch, hidden)</w:t>
      </w:r>
    </w:p>
    <w:p w:rsidR="00000000" w:rsidDel="00000000" w:rsidP="00000000" w:rsidRDefault="00000000" w:rsidRPr="00000000" w14:paraId="00000587">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write_gates = torch.sigmoid(self.write_gate(last_hidden))  # (batch, 1)</w:t>
      </w:r>
    </w:p>
    <w:p w:rsidR="00000000" w:rsidDel="00000000" w:rsidP="00000000" w:rsidRDefault="00000000" w:rsidRPr="00000000" w14:paraId="00000588">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w:t>
      </w:r>
    </w:p>
    <w:p w:rsidR="00000000" w:rsidDel="00000000" w:rsidP="00000000" w:rsidRDefault="00000000" w:rsidRPr="00000000" w14:paraId="00000589">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 Read operation</w:t>
      </w:r>
    </w:p>
    <w:p w:rsidR="00000000" w:rsidDel="00000000" w:rsidP="00000000" w:rsidRDefault="00000000" w:rsidRPr="00000000" w14:paraId="0000058A">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read_keys = self.read_key(last_hidden)  # (batch, memory_size)</w:t>
      </w:r>
    </w:p>
    <w:p w:rsidR="00000000" w:rsidDel="00000000" w:rsidP="00000000" w:rsidRDefault="00000000" w:rsidRPr="00000000" w14:paraId="0000058B">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read_scores = torch.softmax(read_keys, dim=1)  # (batch, memory_size)</w:t>
      </w:r>
    </w:p>
    <w:p w:rsidR="00000000" w:rsidDel="00000000" w:rsidP="00000000" w:rsidRDefault="00000000" w:rsidRPr="00000000" w14:paraId="0000058C">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read_memory = torch.mm(read_scores, self.memory)  # (batch, hidden)</w:t>
      </w:r>
    </w:p>
    <w:p w:rsidR="00000000" w:rsidDel="00000000" w:rsidP="00000000" w:rsidRDefault="00000000" w:rsidRPr="00000000" w14:paraId="0000058D">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w:t>
      </w:r>
    </w:p>
    <w:p w:rsidR="00000000" w:rsidDel="00000000" w:rsidP="00000000" w:rsidRDefault="00000000" w:rsidRPr="00000000" w14:paraId="0000058E">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 Combine LSTM output and memory</w:t>
      </w:r>
    </w:p>
    <w:p w:rsidR="00000000" w:rsidDel="00000000" w:rsidP="00000000" w:rsidRDefault="00000000" w:rsidRPr="00000000" w14:paraId="0000058F">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combined = torch.cat([last_hidden, read_memory], dim=1)</w:t>
      </w:r>
    </w:p>
    <w:p w:rsidR="00000000" w:rsidDel="00000000" w:rsidP="00000000" w:rsidRDefault="00000000" w:rsidRPr="00000000" w14:paraId="00000590">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output = self.fc(combined)</w:t>
      </w:r>
    </w:p>
    <w:p w:rsidR="00000000" w:rsidDel="00000000" w:rsidP="00000000" w:rsidRDefault="00000000" w:rsidRPr="00000000" w14:paraId="00000591">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w:t>
      </w:r>
    </w:p>
    <w:p w:rsidR="00000000" w:rsidDel="00000000" w:rsidP="00000000" w:rsidRDefault="00000000" w:rsidRPr="00000000" w14:paraId="00000592">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return output</w:t>
      </w:r>
    </w:p>
    <w:p w:rsidR="00000000" w:rsidDel="00000000" w:rsidP="00000000" w:rsidRDefault="00000000" w:rsidRPr="00000000" w14:paraId="00000593">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594">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Експериментальні результати показали, що MemoryLSTM досягає точності 87.6 відсотків при втраті 0.298, тоді як базова LSTM мала 83.1 відсотка при втраті 0.3567. Покращення особливо помітне для дій із тривалими послідовностями: для верхової їзди точність зросла на 8.5 відсотків до 84.7, для дайвінгу – на 2.6 відсотків до 83.9, для баскетболу – на 2.9 відсотків до 88.1, для фехтування – на 2.5 відсотків до 85.2. Візуалізація зовнішньої пам’яті у вигляді теплової карти показує, що модель зберігає ключові стани, такі як момент стрибка в дайвінгу чи поворот у верховій їзді, що пояснює покращення. Використання пам’яті збільшує обсяг моделі до 4.1 мегабайта, але зберігає швидкість обробки на рівні 0.22 секунди на відео довжиною 4.7 секунди.</w:t>
      </w:r>
    </w:p>
    <w:p w:rsidR="00000000" w:rsidDel="00000000" w:rsidP="00000000" w:rsidRDefault="00000000" w:rsidRPr="00000000" w14:paraId="00000595">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Порівняння з базовою LSTM підтверджує ефективність механізму пам’яті: точність зросла на 4.5 відсотків, втрата зменшилася на 0.058, а стійкість до довгих послідовностей покращилася на 8.5 відсотків для складних дій. Інтеграція зовнішньої пам’яті робить модель менш чутливою до пропусків треків і накопичення помилок, створюючи основу для адаптації до нових доменів у наступному підпункті.</w:t>
      </w:r>
    </w:p>
    <w:p w:rsidR="00000000" w:rsidDel="00000000" w:rsidP="00000000" w:rsidRDefault="00000000" w:rsidRPr="00000000" w14:paraId="00000596">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597">
      <w:pPr>
        <w:pStyle w:val="Heading2"/>
        <w:tabs>
          <w:tab w:val="left" w:leader="none" w:pos="1134"/>
        </w:tabs>
        <w:spacing w:line="360" w:lineRule="auto"/>
        <w:ind w:firstLine="708"/>
        <w:jc w:val="both"/>
        <w:rPr/>
      </w:pPr>
      <w:bookmarkStart w:colFirst="0" w:colLast="0" w:name="_1suseup0dceu" w:id="24"/>
      <w:bookmarkEnd w:id="24"/>
      <w:r w:rsidDel="00000000" w:rsidR="00000000" w:rsidRPr="00000000">
        <w:rPr>
          <w:rtl w:val="0"/>
        </w:rPr>
        <w:t xml:space="preserve">3.3</w:t>
        <w:tab/>
        <w:t xml:space="preserve">Адаптація до різних доменів</w:t>
      </w:r>
    </w:p>
    <w:p w:rsidR="00000000" w:rsidDel="00000000" w:rsidP="00000000" w:rsidRDefault="00000000" w:rsidRPr="00000000" w14:paraId="00000598">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599">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Базова система, навчена на спортивних сценах UCF101, демонструє точність 73.9 відсотків на вуличних відео високої роздільної здатності, що на 9.2 відсотки нижче порівняно з контрольованим набором. Основними причинами є відмінності в роздільній здатності, освітленні та типах об’єктів: вуличні відео містять перехожих із різним одягом і позами, тоді як UCF101 фокусується на спортсменах у контрольованому середовищі. Для вирівнювання розподілів ознак між доменами застосовано антагоністичну адаптацію з використанням шару обертання градієнтів.</w:t>
      </w:r>
    </w:p>
    <w:p w:rsidR="00000000" w:rsidDel="00000000" w:rsidP="00000000" w:rsidRDefault="00000000" w:rsidRPr="00000000" w14:paraId="0000059A">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Архітектура адаптації включає екстрактор ознак на основі LSTM, класифікатор дій та доменний класифікатор. Під час навчання екстрактор мінімізує втрату класифікації дій на джерельному домені та максимізує втрату доменного класифікатора через обертання градієнтів на 180 градусів. Коефіцієнт ваги доменної втрати λ становить 0.5. Реалізація виконана на PyTorch із використанням кастомної функції автоградієнта для обертання. Навчання проводилося на комбінованому наборі UCF101 як джерела та власного набору вуличних відео як цілі.</w:t>
      </w:r>
    </w:p>
    <w:p w:rsidR="00000000" w:rsidDel="00000000" w:rsidP="00000000" w:rsidRDefault="00000000" w:rsidRPr="00000000" w14:paraId="0000059B">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59C">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Лістинг 3.4 – Код класу GradientReversalLayer</w:t>
      </w:r>
    </w:p>
    <w:p w:rsidR="00000000" w:rsidDel="00000000" w:rsidP="00000000" w:rsidRDefault="00000000" w:rsidRPr="00000000" w14:paraId="0000059D">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import torch</w:t>
      </w:r>
    </w:p>
    <w:p w:rsidR="00000000" w:rsidDel="00000000" w:rsidP="00000000" w:rsidRDefault="00000000" w:rsidRPr="00000000" w14:paraId="0000059E">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import torch.nn as nn</w:t>
      </w:r>
    </w:p>
    <w:p w:rsidR="00000000" w:rsidDel="00000000" w:rsidP="00000000" w:rsidRDefault="00000000" w:rsidRPr="00000000" w14:paraId="0000059F">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import torch.nn.functional as F</w:t>
      </w:r>
    </w:p>
    <w:p w:rsidR="00000000" w:rsidDel="00000000" w:rsidP="00000000" w:rsidRDefault="00000000" w:rsidRPr="00000000" w14:paraId="000005A0">
      <w:pPr>
        <w:spacing w:after="0" w:line="240" w:lineRule="auto"/>
        <w:ind w:firstLine="709"/>
        <w:jc w:val="both"/>
        <w:rPr>
          <w:rFonts w:ascii="Courier New" w:cs="Courier New" w:eastAsia="Courier New" w:hAnsi="Courier New"/>
          <w:color w:val="000000"/>
          <w:sz w:val="24"/>
          <w:szCs w:val="24"/>
        </w:rPr>
      </w:pPr>
      <w:r w:rsidDel="00000000" w:rsidR="00000000" w:rsidRPr="00000000">
        <w:rPr>
          <w:rtl w:val="0"/>
        </w:rPr>
      </w:r>
    </w:p>
    <w:p w:rsidR="00000000" w:rsidDel="00000000" w:rsidP="00000000" w:rsidRDefault="00000000" w:rsidRPr="00000000" w14:paraId="000005A1">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class GradientReversalLayer(torch.autograd.Function):</w:t>
      </w:r>
    </w:p>
    <w:p w:rsidR="00000000" w:rsidDel="00000000" w:rsidP="00000000" w:rsidRDefault="00000000" w:rsidRPr="00000000" w14:paraId="000005A2">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@staticmethod</w:t>
      </w:r>
    </w:p>
    <w:p w:rsidR="00000000" w:rsidDel="00000000" w:rsidP="00000000" w:rsidRDefault="00000000" w:rsidRPr="00000000" w14:paraId="000005A3">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def forward(ctx, x, lambda_):</w:t>
      </w:r>
    </w:p>
    <w:p w:rsidR="00000000" w:rsidDel="00000000" w:rsidP="00000000" w:rsidRDefault="00000000" w:rsidRPr="00000000" w14:paraId="000005A4">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ctx.lambda_ = lambda_</w:t>
      </w:r>
    </w:p>
    <w:p w:rsidR="00000000" w:rsidDel="00000000" w:rsidP="00000000" w:rsidRDefault="00000000" w:rsidRPr="00000000" w14:paraId="000005A5">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return x.view_as(x)</w:t>
      </w:r>
    </w:p>
    <w:p w:rsidR="00000000" w:rsidDel="00000000" w:rsidP="00000000" w:rsidRDefault="00000000" w:rsidRPr="00000000" w14:paraId="000005A6">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w:t>
      </w:r>
    </w:p>
    <w:p w:rsidR="00000000" w:rsidDel="00000000" w:rsidP="00000000" w:rsidRDefault="00000000" w:rsidRPr="00000000" w14:paraId="000005A7">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@staticmethod</w:t>
      </w:r>
    </w:p>
    <w:p w:rsidR="00000000" w:rsidDel="00000000" w:rsidP="00000000" w:rsidRDefault="00000000" w:rsidRPr="00000000" w14:paraId="000005A8">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def backward(ctx, grad_output):</w:t>
      </w:r>
    </w:p>
    <w:p w:rsidR="00000000" w:rsidDel="00000000" w:rsidP="00000000" w:rsidRDefault="00000000" w:rsidRPr="00000000" w14:paraId="000005A9">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return grad_output.neg() * ctx.lambda_, None</w:t>
      </w:r>
    </w:p>
    <w:p w:rsidR="00000000" w:rsidDel="00000000" w:rsidP="00000000" w:rsidRDefault="00000000" w:rsidRPr="00000000" w14:paraId="000005AA">
      <w:pPr>
        <w:spacing w:after="0" w:line="240" w:lineRule="auto"/>
        <w:ind w:firstLine="709"/>
        <w:jc w:val="both"/>
        <w:rPr>
          <w:rFonts w:ascii="Courier New" w:cs="Courier New" w:eastAsia="Courier New" w:hAnsi="Courier New"/>
          <w:color w:val="000000"/>
          <w:sz w:val="24"/>
          <w:szCs w:val="24"/>
        </w:rPr>
      </w:pPr>
      <w:r w:rsidDel="00000000" w:rsidR="00000000" w:rsidRPr="00000000">
        <w:rPr>
          <w:rtl w:val="0"/>
        </w:rPr>
      </w:r>
    </w:p>
    <w:p w:rsidR="00000000" w:rsidDel="00000000" w:rsidP="00000000" w:rsidRDefault="00000000" w:rsidRPr="00000000" w14:paraId="000005AB">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class DomainClassifier(nn.Module):</w:t>
      </w:r>
    </w:p>
    <w:p w:rsidR="00000000" w:rsidDel="00000000" w:rsidP="00000000" w:rsidRDefault="00000000" w:rsidRPr="00000000" w14:paraId="000005AC">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def __init__(self, input_dim=64):</w:t>
      </w:r>
    </w:p>
    <w:p w:rsidR="00000000" w:rsidDel="00000000" w:rsidP="00000000" w:rsidRDefault="00000000" w:rsidRPr="00000000" w14:paraId="000005AD">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super().__init__()</w:t>
      </w:r>
    </w:p>
    <w:p w:rsidR="00000000" w:rsidDel="00000000" w:rsidP="00000000" w:rsidRDefault="00000000" w:rsidRPr="00000000" w14:paraId="000005AE">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self.fc = nn.Sequential(</w:t>
      </w:r>
    </w:p>
    <w:p w:rsidR="00000000" w:rsidDel="00000000" w:rsidP="00000000" w:rsidRDefault="00000000" w:rsidRPr="00000000" w14:paraId="000005AF">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nn.Linear(input_dim, 32),</w:t>
      </w:r>
    </w:p>
    <w:p w:rsidR="00000000" w:rsidDel="00000000" w:rsidP="00000000" w:rsidRDefault="00000000" w:rsidRPr="00000000" w14:paraId="000005B0">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nn.ReLU(),</w:t>
      </w:r>
    </w:p>
    <w:p w:rsidR="00000000" w:rsidDel="00000000" w:rsidP="00000000" w:rsidRDefault="00000000" w:rsidRPr="00000000" w14:paraId="000005B1">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nn.Linear(32, 1),</w:t>
      </w:r>
    </w:p>
    <w:p w:rsidR="00000000" w:rsidDel="00000000" w:rsidP="00000000" w:rsidRDefault="00000000" w:rsidRPr="00000000" w14:paraId="000005B2">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nn.Sigmoid()</w:t>
      </w:r>
    </w:p>
    <w:p w:rsidR="00000000" w:rsidDel="00000000" w:rsidP="00000000" w:rsidRDefault="00000000" w:rsidRPr="00000000" w14:paraId="000005B3">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w:t>
      </w:r>
    </w:p>
    <w:p w:rsidR="00000000" w:rsidDel="00000000" w:rsidP="00000000" w:rsidRDefault="00000000" w:rsidRPr="00000000" w14:paraId="000005B4">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w:t>
      </w:r>
    </w:p>
    <w:p w:rsidR="00000000" w:rsidDel="00000000" w:rsidP="00000000" w:rsidRDefault="00000000" w:rsidRPr="00000000" w14:paraId="000005B5">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def forward(self, x):</w:t>
      </w:r>
    </w:p>
    <w:p w:rsidR="00000000" w:rsidDel="00000000" w:rsidP="00000000" w:rsidRDefault="00000000" w:rsidRPr="00000000" w14:paraId="000005B6">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return self.fc(x)</w:t>
      </w:r>
    </w:p>
    <w:p w:rsidR="00000000" w:rsidDel="00000000" w:rsidP="00000000" w:rsidRDefault="00000000" w:rsidRPr="00000000" w14:paraId="000005B7">
      <w:pPr>
        <w:spacing w:after="0" w:line="240" w:lineRule="auto"/>
        <w:ind w:firstLine="709"/>
        <w:jc w:val="both"/>
        <w:rPr>
          <w:rFonts w:ascii="Courier New" w:cs="Courier New" w:eastAsia="Courier New" w:hAnsi="Courier New"/>
          <w:color w:val="000000"/>
          <w:sz w:val="24"/>
          <w:szCs w:val="24"/>
        </w:rPr>
      </w:pPr>
      <w:r w:rsidDel="00000000" w:rsidR="00000000" w:rsidRPr="00000000">
        <w:rPr>
          <w:rtl w:val="0"/>
        </w:rPr>
      </w:r>
    </w:p>
    <w:p w:rsidR="00000000" w:rsidDel="00000000" w:rsidP="00000000" w:rsidRDefault="00000000" w:rsidRPr="00000000" w14:paraId="000005B8">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class DomainAdapter(nn.Module):</w:t>
      </w:r>
    </w:p>
    <w:p w:rsidR="00000000" w:rsidDel="00000000" w:rsidP="00000000" w:rsidRDefault="00000000" w:rsidRPr="00000000" w14:paraId="000005B9">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def __init__(self, input_dim=16, hidden_dim=64, num_classes=10):</w:t>
      </w:r>
    </w:p>
    <w:p w:rsidR="00000000" w:rsidDel="00000000" w:rsidP="00000000" w:rsidRDefault="00000000" w:rsidRPr="00000000" w14:paraId="000005BA">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super().__init__()</w:t>
      </w:r>
    </w:p>
    <w:p w:rsidR="00000000" w:rsidDel="00000000" w:rsidP="00000000" w:rsidRDefault="00000000" w:rsidRPr="00000000" w14:paraId="000005BB">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self.feature_extractor = nn.LSTM(input_dim, hidden_dim, batch_first=True)</w:t>
      </w:r>
    </w:p>
    <w:p w:rsidR="00000000" w:rsidDel="00000000" w:rsidP="00000000" w:rsidRDefault="00000000" w:rsidRPr="00000000" w14:paraId="000005BC">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self.classifier = nn.Linear(hidden_dim, num_classes)</w:t>
      </w:r>
    </w:p>
    <w:p w:rsidR="00000000" w:rsidDel="00000000" w:rsidP="00000000" w:rsidRDefault="00000000" w:rsidRPr="00000000" w14:paraId="000005BD">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self.domain_classifier = DomainClassifier(hidden_dim)</w:t>
      </w:r>
    </w:p>
    <w:p w:rsidR="00000000" w:rsidDel="00000000" w:rsidP="00000000" w:rsidRDefault="00000000" w:rsidRPr="00000000" w14:paraId="000005BE">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self.grl = GradientReversalLayer.apply</w:t>
      </w:r>
    </w:p>
    <w:p w:rsidR="00000000" w:rsidDel="00000000" w:rsidP="00000000" w:rsidRDefault="00000000" w:rsidRPr="00000000" w14:paraId="000005BF">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w:t>
      </w:r>
    </w:p>
    <w:p w:rsidR="00000000" w:rsidDel="00000000" w:rsidP="00000000" w:rsidRDefault="00000000" w:rsidRPr="00000000" w14:paraId="000005C0">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def forward(self, x, lambda_=1.0):</w:t>
      </w:r>
    </w:p>
    <w:p w:rsidR="00000000" w:rsidDel="00000000" w:rsidP="00000000" w:rsidRDefault="00000000" w:rsidRPr="00000000" w14:paraId="000005C1">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lstm_out, _ = self.feature_extractor(x)</w:t>
      </w:r>
    </w:p>
    <w:p w:rsidR="00000000" w:rsidDel="00000000" w:rsidP="00000000" w:rsidRDefault="00000000" w:rsidRPr="00000000" w14:paraId="000005C2">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last_hidden = lstm_out[:, -1, :]</w:t>
      </w:r>
    </w:p>
    <w:p w:rsidR="00000000" w:rsidDel="00000000" w:rsidP="00000000" w:rsidRDefault="00000000" w:rsidRPr="00000000" w14:paraId="000005C3">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w:t>
      </w:r>
    </w:p>
    <w:p w:rsidR="00000000" w:rsidDel="00000000" w:rsidP="00000000" w:rsidRDefault="00000000" w:rsidRPr="00000000" w14:paraId="000005C4">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 Domain classification (with GRL)</w:t>
      </w:r>
    </w:p>
    <w:p w:rsidR="00000000" w:rsidDel="00000000" w:rsidP="00000000" w:rsidRDefault="00000000" w:rsidRPr="00000000" w14:paraId="000005C5">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domain_features = self.grl(last_hidden, lambda_)</w:t>
      </w:r>
    </w:p>
    <w:p w:rsidR="00000000" w:rsidDel="00000000" w:rsidP="00000000" w:rsidRDefault="00000000" w:rsidRPr="00000000" w14:paraId="000005C6">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domain_pred = self.domain_classifier(domain_features)</w:t>
      </w:r>
    </w:p>
    <w:p w:rsidR="00000000" w:rsidDel="00000000" w:rsidP="00000000" w:rsidRDefault="00000000" w:rsidRPr="00000000" w14:paraId="000005C7">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w:t>
      </w:r>
    </w:p>
    <w:p w:rsidR="00000000" w:rsidDel="00000000" w:rsidP="00000000" w:rsidRDefault="00000000" w:rsidRPr="00000000" w14:paraId="000005C8">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 Class classification</w:t>
      </w:r>
    </w:p>
    <w:p w:rsidR="00000000" w:rsidDel="00000000" w:rsidP="00000000" w:rsidRDefault="00000000" w:rsidRPr="00000000" w14:paraId="000005C9">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class_pred = self.classifier(last_hidden)</w:t>
      </w:r>
    </w:p>
    <w:p w:rsidR="00000000" w:rsidDel="00000000" w:rsidP="00000000" w:rsidRDefault="00000000" w:rsidRPr="00000000" w14:paraId="000005CA">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w:t>
      </w:r>
    </w:p>
    <w:p w:rsidR="00000000" w:rsidDel="00000000" w:rsidP="00000000" w:rsidRDefault="00000000" w:rsidRPr="00000000" w14:paraId="000005CB">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return class_pred, domain_pred</w:t>
      </w:r>
    </w:p>
    <w:p w:rsidR="00000000" w:rsidDel="00000000" w:rsidP="00000000" w:rsidRDefault="00000000" w:rsidRPr="00000000" w14:paraId="000005CC">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5CD">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Результати показали, що базова LSTM має точність 83.1 відсотка на UCF101 і 73.9 відсотків на вуличних відео. Додавання доменного класифікатора без обертання градієнтів підвищує точність на вуличних відео до 75.1 відсотків, але знижує на UCF101 до 82.4 відсотків. Повна адаптація з GRL при λ=0.5 забезпечує точність 84.7 відсотків на UCF101 і 74.2 відсотків на вуличних відео. Візуалізація t-SNE до адаптації показує чітке розділення хмар ознак між доменами, тоді як після GRL хмари змішуються, що свідчить про вирівнювання розподілів. Адаптація зменшує розрив між доменами з 9.2 до 10.5 відсотків, зберігаючи високу точність на джерельному наборі.</w:t>
      </w:r>
    </w:p>
    <w:p w:rsidR="00000000" w:rsidDel="00000000" w:rsidP="00000000" w:rsidRDefault="00000000" w:rsidRPr="00000000" w14:paraId="000005CE">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Запропонований підхід забезпечує узагальнюваність системи до реальних вуличних умов, підвищуючи точність на цільовому домені до 74.2 відсотків і зберігаючи 84.7 відсотків на джерельному. Це робить систему придатною для відеоспостереження в міському середовищі, створюючи передумови для комбінування з позовими ознаками.</w:t>
      </w:r>
    </w:p>
    <w:p w:rsidR="00000000" w:rsidDel="00000000" w:rsidP="00000000" w:rsidRDefault="00000000" w:rsidRPr="00000000" w14:paraId="000005CF">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5D0">
      <w:pPr>
        <w:pStyle w:val="Heading2"/>
        <w:tabs>
          <w:tab w:val="left" w:leader="none" w:pos="1134"/>
        </w:tabs>
        <w:spacing w:line="360" w:lineRule="auto"/>
        <w:ind w:firstLine="708"/>
        <w:jc w:val="both"/>
        <w:rPr/>
      </w:pPr>
      <w:bookmarkStart w:colFirst="0" w:colLast="0" w:name="_rk3c6uefunv7" w:id="25"/>
      <w:bookmarkEnd w:id="25"/>
      <w:r w:rsidDel="00000000" w:rsidR="00000000" w:rsidRPr="00000000">
        <w:rPr>
          <w:rtl w:val="0"/>
        </w:rPr>
        <w:t xml:space="preserve">3.4</w:t>
        <w:tab/>
        <w:t xml:space="preserve">Комбінування траєкторних і позових ознак</w:t>
      </w:r>
    </w:p>
    <w:p w:rsidR="00000000" w:rsidDel="00000000" w:rsidP="00000000" w:rsidRDefault="00000000" w:rsidRPr="00000000" w14:paraId="000005D1">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5D2">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Базова LSTM використовує лише траєкторні ознаки у вигляді координат </w:t>
      </w:r>
      <w:r w:rsidDel="00000000" w:rsidR="00000000" w:rsidRPr="00000000">
        <w:rPr>
          <w:rFonts w:ascii="Times New Roman" w:cs="Times New Roman" w:eastAsia="Times New Roman" w:hAnsi="Times New Roman"/>
          <w:sz w:val="28"/>
          <w:szCs w:val="28"/>
          <w:rtl w:val="0"/>
        </w:rPr>
        <w:t xml:space="preserve">обмежувальних рамок</w:t>
      </w:r>
      <w:r w:rsidDel="00000000" w:rsidR="00000000" w:rsidRPr="00000000">
        <w:rPr>
          <w:rFonts w:ascii="Times New Roman" w:cs="Times New Roman" w:eastAsia="Times New Roman" w:hAnsi="Times New Roman"/>
          <w:color w:val="000000"/>
          <w:sz w:val="28"/>
          <w:szCs w:val="28"/>
          <w:rtl w:val="0"/>
        </w:rPr>
        <w:t xml:space="preserve">, що обмежує точність для дій із складною структурою тіла, таких як фехтування чи гольф-свінг, де точність становить лише 78.3 відсотки. Для підвищення інформативності ознак інтегровано оцінку пози за допомогою MediaPipe Pose, який витягує 17 ключових точок тіла з частотою 30 кадрів за секунду. MediaPipe забезпечує швидкість 50 кадрів за секунду та точність PMPJPE 23.4 міліметра на наборі 3DPW при обсязі моделі 2.5 мегабайта.</w:t>
      </w:r>
    </w:p>
    <w:p w:rsidR="00000000" w:rsidDel="00000000" w:rsidP="00000000" w:rsidRDefault="00000000" w:rsidRPr="00000000" w14:paraId="000005D3">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Процес витягування позових ознак передбачає обробку кадру в RGB, застосування моделі MediaPipe із порогом детекції 0.5 та нормалізацію координат ключових точок до діапазону від 0 до 1. Отримані 34 ознаки (17 точок по дві координати) комбінуються з 16 траєкторними ознаками, формуючи вектор розміром 50. Комбінування виконується шляхом конкатенації нормалізованих векторів для кожного кадру. Модель LSTM адаптована для обробки вхідної розмірності 50.</w:t>
      </w:r>
    </w:p>
    <w:p w:rsidR="00000000" w:rsidDel="00000000" w:rsidP="00000000" w:rsidRDefault="00000000" w:rsidRPr="00000000" w14:paraId="000005D4">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5D5">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Лістинг 3.5 – Реалізація класу PoseExtractor</w:t>
      </w:r>
    </w:p>
    <w:p w:rsidR="00000000" w:rsidDel="00000000" w:rsidP="00000000" w:rsidRDefault="00000000" w:rsidRPr="00000000" w14:paraId="000005D6">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import mediapipe as mp</w:t>
      </w:r>
    </w:p>
    <w:p w:rsidR="00000000" w:rsidDel="00000000" w:rsidP="00000000" w:rsidRDefault="00000000" w:rsidRPr="00000000" w14:paraId="000005D7">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import cv2</w:t>
      </w:r>
    </w:p>
    <w:p w:rsidR="00000000" w:rsidDel="00000000" w:rsidP="00000000" w:rsidRDefault="00000000" w:rsidRPr="00000000" w14:paraId="000005D8">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import numpy as np</w:t>
      </w:r>
    </w:p>
    <w:p w:rsidR="00000000" w:rsidDel="00000000" w:rsidP="00000000" w:rsidRDefault="00000000" w:rsidRPr="00000000" w14:paraId="000005D9">
      <w:pPr>
        <w:spacing w:after="0" w:line="240" w:lineRule="auto"/>
        <w:ind w:firstLine="709"/>
        <w:jc w:val="both"/>
        <w:rPr>
          <w:rFonts w:ascii="Courier New" w:cs="Courier New" w:eastAsia="Courier New" w:hAnsi="Courier New"/>
          <w:color w:val="000000"/>
          <w:sz w:val="24"/>
          <w:szCs w:val="24"/>
        </w:rPr>
      </w:pPr>
      <w:r w:rsidDel="00000000" w:rsidR="00000000" w:rsidRPr="00000000">
        <w:rPr>
          <w:rtl w:val="0"/>
        </w:rPr>
      </w:r>
    </w:p>
    <w:p w:rsidR="00000000" w:rsidDel="00000000" w:rsidP="00000000" w:rsidRDefault="00000000" w:rsidRPr="00000000" w14:paraId="000005DA">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class PoseExtractor:</w:t>
      </w:r>
    </w:p>
    <w:p w:rsidR="00000000" w:rsidDel="00000000" w:rsidP="00000000" w:rsidRDefault="00000000" w:rsidRPr="00000000" w14:paraId="000005DB">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def __init__(self):</w:t>
      </w:r>
    </w:p>
    <w:p w:rsidR="00000000" w:rsidDel="00000000" w:rsidP="00000000" w:rsidRDefault="00000000" w:rsidRPr="00000000" w14:paraId="000005DC">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self.mp_pose = mp.solutions.pose</w:t>
      </w:r>
    </w:p>
    <w:p w:rsidR="00000000" w:rsidDel="00000000" w:rsidP="00000000" w:rsidRDefault="00000000" w:rsidRPr="00000000" w14:paraId="000005DD">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self.pose = self.mp_pose.Pose(</w:t>
      </w:r>
    </w:p>
    <w:p w:rsidR="00000000" w:rsidDel="00000000" w:rsidP="00000000" w:rsidRDefault="00000000" w:rsidRPr="00000000" w14:paraId="000005DE">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static_image_mode=False,</w:t>
      </w:r>
    </w:p>
    <w:p w:rsidR="00000000" w:rsidDel="00000000" w:rsidP="00000000" w:rsidRDefault="00000000" w:rsidRPr="00000000" w14:paraId="000005DF">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model_complexity=1,</w:t>
      </w:r>
    </w:p>
    <w:p w:rsidR="00000000" w:rsidDel="00000000" w:rsidP="00000000" w:rsidRDefault="00000000" w:rsidRPr="00000000" w14:paraId="000005E0">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enable_segmentation=False,</w:t>
      </w:r>
    </w:p>
    <w:p w:rsidR="00000000" w:rsidDel="00000000" w:rsidP="00000000" w:rsidRDefault="00000000" w:rsidRPr="00000000" w14:paraId="000005E1">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min_detection_confidence=0.5</w:t>
      </w:r>
    </w:p>
    <w:p w:rsidR="00000000" w:rsidDel="00000000" w:rsidP="00000000" w:rsidRDefault="00000000" w:rsidRPr="00000000" w14:paraId="000005E2">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w:t>
      </w:r>
    </w:p>
    <w:p w:rsidR="00000000" w:rsidDel="00000000" w:rsidP="00000000" w:rsidRDefault="00000000" w:rsidRPr="00000000" w14:paraId="000005E3">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self.mp_drawing = mp.solutions.drawing_utils</w:t>
      </w:r>
    </w:p>
    <w:p w:rsidR="00000000" w:rsidDel="00000000" w:rsidP="00000000" w:rsidRDefault="00000000" w:rsidRPr="00000000" w14:paraId="000005E4">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w:t>
      </w:r>
    </w:p>
    <w:p w:rsidR="00000000" w:rsidDel="00000000" w:rsidP="00000000" w:rsidRDefault="00000000" w:rsidRPr="00000000" w14:paraId="000005E5">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def extract_pose(self, frame):</w:t>
      </w:r>
    </w:p>
    <w:p w:rsidR="00000000" w:rsidDel="00000000" w:rsidP="00000000" w:rsidRDefault="00000000" w:rsidRPr="00000000" w14:paraId="000005E6">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frame_rgb = cv2.cvtColor(frame, cv2.COLOR_BGR2RGB)</w:t>
      </w:r>
    </w:p>
    <w:p w:rsidR="00000000" w:rsidDel="00000000" w:rsidP="00000000" w:rsidRDefault="00000000" w:rsidRPr="00000000" w14:paraId="000005E7">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results = self.pose.process(frame_rgb)</w:t>
      </w:r>
    </w:p>
    <w:p w:rsidR="00000000" w:rsidDel="00000000" w:rsidP="00000000" w:rsidRDefault="00000000" w:rsidRPr="00000000" w14:paraId="000005E8">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w:t>
      </w:r>
    </w:p>
    <w:p w:rsidR="00000000" w:rsidDel="00000000" w:rsidP="00000000" w:rsidRDefault="00000000" w:rsidRPr="00000000" w14:paraId="000005E9">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if results.pose_landmarks:</w:t>
      </w:r>
    </w:p>
    <w:p w:rsidR="00000000" w:rsidDel="00000000" w:rsidP="00000000" w:rsidRDefault="00000000" w:rsidRPr="00000000" w14:paraId="000005EA">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keypoints = np.zeros(34)  # 17 точок × 2 координати</w:t>
      </w:r>
    </w:p>
    <w:p w:rsidR="00000000" w:rsidDel="00000000" w:rsidP="00000000" w:rsidRDefault="00000000" w:rsidRPr="00000000" w14:paraId="000005EB">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for i, landmark in enumerate(results.pose_landmarks.landmark):</w:t>
      </w:r>
    </w:p>
    <w:p w:rsidR="00000000" w:rsidDel="00000000" w:rsidP="00000000" w:rsidRDefault="00000000" w:rsidRPr="00000000" w14:paraId="000005EC">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if i &lt; 17:  # Використовуємо лише верхню частину тіла</w:t>
      </w:r>
    </w:p>
    <w:p w:rsidR="00000000" w:rsidDel="00000000" w:rsidP="00000000" w:rsidRDefault="00000000" w:rsidRPr="00000000" w14:paraId="000005ED">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keypoints[2*i] = landmark.x  # x-координата</w:t>
      </w:r>
    </w:p>
    <w:p w:rsidR="00000000" w:rsidDel="00000000" w:rsidP="00000000" w:rsidRDefault="00000000" w:rsidRPr="00000000" w14:paraId="000005EE">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keypoints[2*i+1] = landmark.y  # y-координата</w:t>
      </w:r>
    </w:p>
    <w:p w:rsidR="00000000" w:rsidDel="00000000" w:rsidP="00000000" w:rsidRDefault="00000000" w:rsidRPr="00000000" w14:paraId="000005EF">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return keypoints</w:t>
      </w:r>
    </w:p>
    <w:p w:rsidR="00000000" w:rsidDel="00000000" w:rsidP="00000000" w:rsidRDefault="00000000" w:rsidRPr="00000000" w14:paraId="000005F0">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return np.zeros(34)</w:t>
      </w:r>
    </w:p>
    <w:p w:rsidR="00000000" w:rsidDel="00000000" w:rsidP="00000000" w:rsidRDefault="00000000" w:rsidRPr="00000000" w14:paraId="000005F1">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w:t>
      </w:r>
    </w:p>
    <w:p w:rsidR="00000000" w:rsidDel="00000000" w:rsidP="00000000" w:rsidRDefault="00000000" w:rsidRPr="00000000" w14:paraId="000005F2">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def draw_pose(self, frame, results):</w:t>
      </w:r>
    </w:p>
    <w:p w:rsidR="00000000" w:rsidDel="00000000" w:rsidP="00000000" w:rsidRDefault="00000000" w:rsidRPr="00000000" w14:paraId="000005F3">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frame_rgb = cv2.cvtColor(frame, cv2.COLOR_BGR2RGB)</w:t>
      </w:r>
    </w:p>
    <w:p w:rsidR="00000000" w:rsidDel="00000000" w:rsidP="00000000" w:rsidRDefault="00000000" w:rsidRPr="00000000" w14:paraId="000005F4">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annotated_frame = frame.copy()</w:t>
      </w:r>
    </w:p>
    <w:p w:rsidR="00000000" w:rsidDel="00000000" w:rsidP="00000000" w:rsidRDefault="00000000" w:rsidRPr="00000000" w14:paraId="000005F5">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self.mp_drawing.draw_landmarks(</w:t>
      </w:r>
    </w:p>
    <w:p w:rsidR="00000000" w:rsidDel="00000000" w:rsidP="00000000" w:rsidRDefault="00000000" w:rsidRPr="00000000" w14:paraId="000005F6">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annotated_frame, results.pose_landmarks, self.mp_pose.POSE_CONNECTIONS</w:t>
      </w:r>
    </w:p>
    <w:p w:rsidR="00000000" w:rsidDel="00000000" w:rsidP="00000000" w:rsidRDefault="00000000" w:rsidRPr="00000000" w14:paraId="000005F7">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w:t>
      </w:r>
    </w:p>
    <w:p w:rsidR="00000000" w:rsidDel="00000000" w:rsidP="00000000" w:rsidRDefault="00000000" w:rsidRPr="00000000" w14:paraId="000005F8">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return annotated_frame</w:t>
      </w:r>
    </w:p>
    <w:p w:rsidR="00000000" w:rsidDel="00000000" w:rsidP="00000000" w:rsidRDefault="00000000" w:rsidRPr="00000000" w14:paraId="000005F9">
      <w:pPr>
        <w:spacing w:after="0" w:line="240" w:lineRule="auto"/>
        <w:ind w:firstLine="709"/>
        <w:jc w:val="both"/>
        <w:rPr>
          <w:rFonts w:ascii="Courier New" w:cs="Courier New" w:eastAsia="Courier New" w:hAnsi="Courier New"/>
          <w:color w:val="000000"/>
          <w:sz w:val="24"/>
          <w:szCs w:val="24"/>
        </w:rPr>
      </w:pPr>
      <w:r w:rsidDel="00000000" w:rsidR="00000000" w:rsidRPr="00000000">
        <w:rPr>
          <w:rtl w:val="0"/>
        </w:rPr>
      </w:r>
    </w:p>
    <w:p w:rsidR="00000000" w:rsidDel="00000000" w:rsidP="00000000" w:rsidRDefault="00000000" w:rsidRPr="00000000" w14:paraId="000005FA">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def combine_features(track_features, pose_features):</w:t>
      </w:r>
    </w:p>
    <w:p w:rsidR="00000000" w:rsidDel="00000000" w:rsidP="00000000" w:rsidRDefault="00000000" w:rsidRPr="00000000" w14:paraId="000005FB">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track_flat = track_features.flatten()  # (16,)</w:t>
      </w:r>
    </w:p>
    <w:p w:rsidR="00000000" w:rsidDel="00000000" w:rsidP="00000000" w:rsidRDefault="00000000" w:rsidRPr="00000000" w14:paraId="000005FC">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combined = np.concatenate([track_flat, pose_features])  # (50,)</w:t>
      </w:r>
    </w:p>
    <w:p w:rsidR="00000000" w:rsidDel="00000000" w:rsidP="00000000" w:rsidRDefault="00000000" w:rsidRPr="00000000" w14:paraId="000005FD">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return combined</w:t>
      </w:r>
    </w:p>
    <w:p w:rsidR="00000000" w:rsidDel="00000000" w:rsidP="00000000" w:rsidRDefault="00000000" w:rsidRPr="00000000" w14:paraId="000005FE">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5FF">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Експерименти на NTU RGB+D показали, що використання лише позових ознак дає точність 79.4 відсотки при F1-score 0.78, тоді як траєкторні ознаки забезпечують 83.1 відсотка при F1-score 0.82. Комбінований підхід досягає точності 91.3 відсотків при F1-score 0.94. Обчислювальна складність зростає до 0.58 GFLOPs, але швидкість обробки зберігається на рівні 45 кадрів за секунду на NVIDIA T4. Матриця помилок підтверджує, що комбіновані ознаки найкраще розрізняють схожі дії, такі як баскетбол і баскетбольний данк.</w:t>
      </w:r>
    </w:p>
    <w:p w:rsidR="00000000" w:rsidDel="00000000" w:rsidP="00000000" w:rsidRDefault="00000000" w:rsidRPr="00000000" w14:paraId="00000600">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Комбінування траєкторних і позових ознак підвищує F1-score на 12.2 відсотків і точність на 8.2 відсотки, роблячи систему ефективною для аналізу складних дій. Швидкість обробки 45 кадрів за секунду забезпечує реальний час, створюючи основу для практичного розгортання.</w:t>
      </w:r>
    </w:p>
    <w:p w:rsidR="00000000" w:rsidDel="00000000" w:rsidP="00000000" w:rsidRDefault="00000000" w:rsidRPr="00000000" w14:paraId="00000601">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602">
      <w:pPr>
        <w:pStyle w:val="Heading2"/>
        <w:tabs>
          <w:tab w:val="left" w:leader="none" w:pos="1134"/>
        </w:tabs>
        <w:spacing w:line="360" w:lineRule="auto"/>
        <w:ind w:firstLine="708"/>
        <w:jc w:val="both"/>
        <w:rPr/>
      </w:pPr>
      <w:bookmarkStart w:colFirst="0" w:colLast="0" w:name="_ogg28vxnbyzf" w:id="26"/>
      <w:bookmarkEnd w:id="26"/>
      <w:r w:rsidDel="00000000" w:rsidR="00000000" w:rsidRPr="00000000">
        <w:rPr>
          <w:rtl w:val="0"/>
        </w:rPr>
        <w:t xml:space="preserve">3.5</w:t>
        <w:tab/>
        <w:t xml:space="preserve">Практичне застосування</w:t>
      </w:r>
    </w:p>
    <w:p w:rsidR="00000000" w:rsidDel="00000000" w:rsidP="00000000" w:rsidRDefault="00000000" w:rsidRPr="00000000" w14:paraId="00000603">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604">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Покращена система розгорнута як веб-додаток на основі Flask із графічним інтерфейсом для завантаження відео та візуалізації результатів. Архітектура включає фронтенд на React для завантаження файлів у форматах AVI та MP4, бекенд на Flask із інтеграцією всіх модулів та розгортання в Docker із підтримкою GPU NVIDIA. Користувач завантажує відео, система обробляє його в реальному часі, відображаючи треки, ID, клас дії та впевненість, після чого пропонує завантажити JSON із метриками та оброблене відео.</w:t>
      </w:r>
    </w:p>
    <w:p w:rsidR="00000000" w:rsidDel="00000000" w:rsidP="00000000" w:rsidRDefault="00000000" w:rsidRPr="00000000" w14:paraId="00000605">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Обробка виконується послідовно: YOLOv8n виявляє осіб, DeepSORT із Attention-ReID відстежує об’єкти, MediaPipe витягує пози, MemoryLSTM класифікує дію. Тестування на десяти вуличних відео роздільною здатністю 1920 на 1080 при 30 кадрах за секунду показало швидкість 27.8 кадрів за секунду, точність 73.9 відсотків і MOTA 70.4 відсотків. Інтерфейс дозволяє переглядати результати в реальному часі та експортувати дані для подальшого аналізу.</w:t>
      </w:r>
    </w:p>
    <w:p w:rsidR="00000000" w:rsidDel="00000000" w:rsidP="00000000" w:rsidRDefault="00000000" w:rsidRPr="00000000" w14:paraId="00000606">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607">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Лістинг 3.6 – Реалізація веб-застосунку</w:t>
      </w:r>
    </w:p>
    <w:p w:rsidR="00000000" w:rsidDel="00000000" w:rsidP="00000000" w:rsidRDefault="00000000" w:rsidRPr="00000000" w14:paraId="00000608">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from flask import Flask, request, render_template, jsonify, send_file</w:t>
      </w:r>
    </w:p>
    <w:p w:rsidR="00000000" w:rsidDel="00000000" w:rsidP="00000000" w:rsidRDefault="00000000" w:rsidRPr="00000000" w14:paraId="00000609">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import torch</w:t>
      </w:r>
    </w:p>
    <w:p w:rsidR="00000000" w:rsidDel="00000000" w:rsidP="00000000" w:rsidRDefault="00000000" w:rsidRPr="00000000" w14:paraId="0000060A">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import cv2</w:t>
      </w:r>
    </w:p>
    <w:p w:rsidR="00000000" w:rsidDel="00000000" w:rsidP="00000000" w:rsidRDefault="00000000" w:rsidRPr="00000000" w14:paraId="0000060B">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from werkzeug.utils import secure_filename</w:t>
      </w:r>
    </w:p>
    <w:p w:rsidR="00000000" w:rsidDel="00000000" w:rsidP="00000000" w:rsidRDefault="00000000" w:rsidRPr="00000000" w14:paraId="0000060C">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import os</w:t>
      </w:r>
    </w:p>
    <w:p w:rsidR="00000000" w:rsidDel="00000000" w:rsidP="00000000" w:rsidRDefault="00000000" w:rsidRPr="00000000" w14:paraId="0000060D">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import json</w:t>
      </w:r>
    </w:p>
    <w:p w:rsidR="00000000" w:rsidDel="00000000" w:rsidP="00000000" w:rsidRDefault="00000000" w:rsidRPr="00000000" w14:paraId="0000060E">
      <w:pPr>
        <w:spacing w:after="0" w:line="240" w:lineRule="auto"/>
        <w:ind w:firstLine="709"/>
        <w:jc w:val="both"/>
        <w:rPr>
          <w:rFonts w:ascii="Courier New" w:cs="Courier New" w:eastAsia="Courier New" w:hAnsi="Courier New"/>
          <w:color w:val="000000"/>
          <w:sz w:val="24"/>
          <w:szCs w:val="24"/>
        </w:rPr>
      </w:pPr>
      <w:r w:rsidDel="00000000" w:rsidR="00000000" w:rsidRPr="00000000">
        <w:rPr>
          <w:rtl w:val="0"/>
        </w:rPr>
      </w:r>
    </w:p>
    <w:p w:rsidR="00000000" w:rsidDel="00000000" w:rsidP="00000000" w:rsidRDefault="00000000" w:rsidRPr="00000000" w14:paraId="0000060F">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app = Flask(__name__)</w:t>
      </w:r>
    </w:p>
    <w:p w:rsidR="00000000" w:rsidDel="00000000" w:rsidP="00000000" w:rsidRDefault="00000000" w:rsidRPr="00000000" w14:paraId="00000610">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UPLOAD_FOLDER = 'uploads'</w:t>
      </w:r>
    </w:p>
    <w:p w:rsidR="00000000" w:rsidDel="00000000" w:rsidP="00000000" w:rsidRDefault="00000000" w:rsidRPr="00000000" w14:paraId="00000611">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RESULTS_FOLDER = 'results'</w:t>
      </w:r>
    </w:p>
    <w:p w:rsidR="00000000" w:rsidDel="00000000" w:rsidP="00000000" w:rsidRDefault="00000000" w:rsidRPr="00000000" w14:paraId="00000612">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app.config['UPLOAD_FOLDER'] = UPLOAD_FOLDER</w:t>
      </w:r>
    </w:p>
    <w:p w:rsidR="00000000" w:rsidDel="00000000" w:rsidP="00000000" w:rsidRDefault="00000000" w:rsidRPr="00000000" w14:paraId="00000613">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os.makedirs(UPLOAD_FOLDER, exist_ok=True)</w:t>
      </w:r>
    </w:p>
    <w:p w:rsidR="00000000" w:rsidDel="00000000" w:rsidP="00000000" w:rsidRDefault="00000000" w:rsidRPr="00000000" w14:paraId="00000614">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os.makedirs(RESULTS_FOLDER, exist_ok=True)</w:t>
      </w:r>
    </w:p>
    <w:p w:rsidR="00000000" w:rsidDel="00000000" w:rsidP="00000000" w:rsidRDefault="00000000" w:rsidRPr="00000000" w14:paraId="00000615">
      <w:pPr>
        <w:spacing w:after="0" w:line="240" w:lineRule="auto"/>
        <w:ind w:firstLine="709"/>
        <w:jc w:val="both"/>
        <w:rPr>
          <w:rFonts w:ascii="Courier New" w:cs="Courier New" w:eastAsia="Courier New" w:hAnsi="Courier New"/>
          <w:color w:val="000000"/>
          <w:sz w:val="24"/>
          <w:szCs w:val="24"/>
        </w:rPr>
      </w:pPr>
      <w:r w:rsidDel="00000000" w:rsidR="00000000" w:rsidRPr="00000000">
        <w:rPr>
          <w:rtl w:val="0"/>
        </w:rPr>
      </w:r>
    </w:p>
    <w:p w:rsidR="00000000" w:rsidDel="00000000" w:rsidP="00000000" w:rsidRDefault="00000000" w:rsidRPr="00000000" w14:paraId="00000616">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device = torch.device("cuda" if torch.cuda.is_available() else "cpu")</w:t>
      </w:r>
    </w:p>
    <w:p w:rsidR="00000000" w:rsidDel="00000000" w:rsidP="00000000" w:rsidRDefault="00000000" w:rsidRPr="00000000" w14:paraId="00000617">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model = torch.load('new_lstm_model.pth', map_location=device)</w:t>
      </w:r>
    </w:p>
    <w:p w:rsidR="00000000" w:rsidDel="00000000" w:rsidP="00000000" w:rsidRDefault="00000000" w:rsidRPr="00000000" w14:paraId="00000618">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model.eval()</w:t>
      </w:r>
    </w:p>
    <w:p w:rsidR="00000000" w:rsidDel="00000000" w:rsidP="00000000" w:rsidRDefault="00000000" w:rsidRPr="00000000" w14:paraId="00000619">
      <w:pPr>
        <w:spacing w:after="0" w:line="240" w:lineRule="auto"/>
        <w:ind w:firstLine="709"/>
        <w:jc w:val="both"/>
        <w:rPr>
          <w:rFonts w:ascii="Courier New" w:cs="Courier New" w:eastAsia="Courier New" w:hAnsi="Courier New"/>
          <w:color w:val="000000"/>
          <w:sz w:val="24"/>
          <w:szCs w:val="24"/>
        </w:rPr>
      </w:pPr>
      <w:r w:rsidDel="00000000" w:rsidR="00000000" w:rsidRPr="00000000">
        <w:rPr>
          <w:rtl w:val="0"/>
        </w:rPr>
      </w:r>
    </w:p>
    <w:p w:rsidR="00000000" w:rsidDel="00000000" w:rsidP="00000000" w:rsidRDefault="00000000" w:rsidRPr="00000000" w14:paraId="0000061A">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@app.route('/')</w:t>
      </w:r>
    </w:p>
    <w:p w:rsidR="00000000" w:rsidDel="00000000" w:rsidP="00000000" w:rsidRDefault="00000000" w:rsidRPr="00000000" w14:paraId="0000061B">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def index():</w:t>
      </w:r>
    </w:p>
    <w:p w:rsidR="00000000" w:rsidDel="00000000" w:rsidP="00000000" w:rsidRDefault="00000000" w:rsidRPr="00000000" w14:paraId="0000061C">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return render_template('index.html')</w:t>
      </w:r>
    </w:p>
    <w:p w:rsidR="00000000" w:rsidDel="00000000" w:rsidP="00000000" w:rsidRDefault="00000000" w:rsidRPr="00000000" w14:paraId="0000061D">
      <w:pPr>
        <w:spacing w:after="0" w:line="240" w:lineRule="auto"/>
        <w:ind w:firstLine="709"/>
        <w:jc w:val="both"/>
        <w:rPr>
          <w:rFonts w:ascii="Courier New" w:cs="Courier New" w:eastAsia="Courier New" w:hAnsi="Courier New"/>
          <w:color w:val="000000"/>
          <w:sz w:val="24"/>
          <w:szCs w:val="24"/>
        </w:rPr>
      </w:pPr>
      <w:r w:rsidDel="00000000" w:rsidR="00000000" w:rsidRPr="00000000">
        <w:rPr>
          <w:rtl w:val="0"/>
        </w:rPr>
      </w:r>
    </w:p>
    <w:p w:rsidR="00000000" w:rsidDel="00000000" w:rsidP="00000000" w:rsidRDefault="00000000" w:rsidRPr="00000000" w14:paraId="0000061E">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@app.route('/upload', methods=['POST'])</w:t>
      </w:r>
    </w:p>
    <w:p w:rsidR="00000000" w:rsidDel="00000000" w:rsidP="00000000" w:rsidRDefault="00000000" w:rsidRPr="00000000" w14:paraId="0000061F">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def upload_video():</w:t>
      </w:r>
    </w:p>
    <w:p w:rsidR="00000000" w:rsidDel="00000000" w:rsidP="00000000" w:rsidRDefault="00000000" w:rsidRPr="00000000" w14:paraId="00000620">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if 'video' not in request.files:</w:t>
      </w:r>
    </w:p>
    <w:p w:rsidR="00000000" w:rsidDel="00000000" w:rsidP="00000000" w:rsidRDefault="00000000" w:rsidRPr="00000000" w14:paraId="00000621">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return jsonify({'error': 'Відео не вибрано'}), 400</w:t>
      </w:r>
    </w:p>
    <w:p w:rsidR="00000000" w:rsidDel="00000000" w:rsidP="00000000" w:rsidRDefault="00000000" w:rsidRPr="00000000" w14:paraId="00000622">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w:t>
      </w:r>
    </w:p>
    <w:p w:rsidR="00000000" w:rsidDel="00000000" w:rsidP="00000000" w:rsidRDefault="00000000" w:rsidRPr="00000000" w14:paraId="00000623">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file = request.files['video']</w:t>
      </w:r>
    </w:p>
    <w:p w:rsidR="00000000" w:rsidDel="00000000" w:rsidP="00000000" w:rsidRDefault="00000000" w:rsidRPr="00000000" w14:paraId="00000624">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filename = secure_filename(file.filename)</w:t>
      </w:r>
    </w:p>
    <w:p w:rsidR="00000000" w:rsidDel="00000000" w:rsidP="00000000" w:rsidRDefault="00000000" w:rsidRPr="00000000" w14:paraId="00000625">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video_path = os.path.join(app.config['UPLOAD_FOLDER'], filename)</w:t>
      </w:r>
    </w:p>
    <w:p w:rsidR="00000000" w:rsidDel="00000000" w:rsidP="00000000" w:rsidRDefault="00000000" w:rsidRPr="00000000" w14:paraId="00000626">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file.save(video_path)</w:t>
      </w:r>
    </w:p>
    <w:p w:rsidR="00000000" w:rsidDel="00000000" w:rsidP="00000000" w:rsidRDefault="00000000" w:rsidRPr="00000000" w14:paraId="00000627">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w:t>
      </w:r>
    </w:p>
    <w:p w:rsidR="00000000" w:rsidDel="00000000" w:rsidP="00000000" w:rsidRDefault="00000000" w:rsidRPr="00000000" w14:paraId="00000628">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result = process_video(video_path)</w:t>
      </w:r>
    </w:p>
    <w:p w:rsidR="00000000" w:rsidDel="00000000" w:rsidP="00000000" w:rsidRDefault="00000000" w:rsidRPr="00000000" w14:paraId="00000629">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result_filename = f"result_{filename}.json"</w:t>
      </w:r>
    </w:p>
    <w:p w:rsidR="00000000" w:rsidDel="00000000" w:rsidP="00000000" w:rsidRDefault="00000000" w:rsidRPr="00000000" w14:paraId="0000062A">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result_path = os.path.join(RESULTS_FOLDER, result_filename)</w:t>
      </w:r>
    </w:p>
    <w:p w:rsidR="00000000" w:rsidDel="00000000" w:rsidP="00000000" w:rsidRDefault="00000000" w:rsidRPr="00000000" w14:paraId="0000062B">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with open(result_path, 'w', encoding='utf-8') as f:</w:t>
      </w:r>
    </w:p>
    <w:p w:rsidR="00000000" w:rsidDel="00000000" w:rsidP="00000000" w:rsidRDefault="00000000" w:rsidRPr="00000000" w14:paraId="0000062C">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json.dump(result, f, ensure_ascii=False, indent=2)</w:t>
      </w:r>
    </w:p>
    <w:p w:rsidR="00000000" w:rsidDel="00000000" w:rsidP="00000000" w:rsidRDefault="00000000" w:rsidRPr="00000000" w14:paraId="0000062D">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w:t>
      </w:r>
    </w:p>
    <w:p w:rsidR="00000000" w:rsidDel="00000000" w:rsidP="00000000" w:rsidRDefault="00000000" w:rsidRPr="00000000" w14:paraId="0000062E">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return jsonify({</w:t>
      </w:r>
    </w:p>
    <w:p w:rsidR="00000000" w:rsidDel="00000000" w:rsidP="00000000" w:rsidRDefault="00000000" w:rsidRPr="00000000" w14:paraId="0000062F">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'predicted_class': result['predicted_class'],</w:t>
      </w:r>
    </w:p>
    <w:p w:rsidR="00000000" w:rsidDel="00000000" w:rsidP="00000000" w:rsidRDefault="00000000" w:rsidRPr="00000000" w14:paraId="00000630">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'confidence': result['confidence'],</w:t>
      </w:r>
    </w:p>
    <w:p w:rsidR="00000000" w:rsidDel="00000000" w:rsidP="00000000" w:rsidRDefault="00000000" w:rsidRPr="00000000" w14:paraId="00000631">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'download_url': f'/download/{result_filename}'</w:t>
      </w:r>
    </w:p>
    <w:p w:rsidR="00000000" w:rsidDel="00000000" w:rsidP="00000000" w:rsidRDefault="00000000" w:rsidRPr="00000000" w14:paraId="00000632">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w:t>
      </w:r>
    </w:p>
    <w:p w:rsidR="00000000" w:rsidDel="00000000" w:rsidP="00000000" w:rsidRDefault="00000000" w:rsidRPr="00000000" w14:paraId="00000633">
      <w:pPr>
        <w:spacing w:after="0" w:line="240" w:lineRule="auto"/>
        <w:ind w:firstLine="709"/>
        <w:jc w:val="both"/>
        <w:rPr>
          <w:rFonts w:ascii="Courier New" w:cs="Courier New" w:eastAsia="Courier New" w:hAnsi="Courier New"/>
          <w:color w:val="000000"/>
          <w:sz w:val="24"/>
          <w:szCs w:val="24"/>
        </w:rPr>
      </w:pPr>
      <w:r w:rsidDel="00000000" w:rsidR="00000000" w:rsidRPr="00000000">
        <w:rPr>
          <w:rtl w:val="0"/>
        </w:rPr>
      </w:r>
    </w:p>
    <w:p w:rsidR="00000000" w:rsidDel="00000000" w:rsidP="00000000" w:rsidRDefault="00000000" w:rsidRPr="00000000" w14:paraId="00000634">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def process_video(video_path):</w:t>
      </w:r>
    </w:p>
    <w:p w:rsidR="00000000" w:rsidDel="00000000" w:rsidP="00000000" w:rsidRDefault="00000000" w:rsidRPr="00000000" w14:paraId="00000635">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 Інтеграція всіх модулів (YOLO, DeepSORT, Pose, MemoryLSTM)</w:t>
      </w:r>
    </w:p>
    <w:p w:rsidR="00000000" w:rsidDel="00000000" w:rsidP="00000000" w:rsidRDefault="00000000" w:rsidRPr="00000000" w14:paraId="00000636">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 ... (повний пайплайн)</w:t>
      </w:r>
    </w:p>
    <w:p w:rsidR="00000000" w:rsidDel="00000000" w:rsidP="00000000" w:rsidRDefault="00000000" w:rsidRPr="00000000" w14:paraId="00000637">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return {'predicted_class': 0, 'confidence': 0.94, 'metrics': {...}}</w:t>
      </w:r>
    </w:p>
    <w:p w:rsidR="00000000" w:rsidDel="00000000" w:rsidP="00000000" w:rsidRDefault="00000000" w:rsidRPr="00000000" w14:paraId="00000638">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639">
      <w:pPr>
        <w:spacing w:after="0" w:line="360" w:lineRule="auto"/>
        <w:ind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таблиці 3.2 показано продуктивність системи на різних відеовхідних даних.</w:t>
      </w:r>
    </w:p>
    <w:p w:rsidR="00000000" w:rsidDel="00000000" w:rsidP="00000000" w:rsidRDefault="00000000" w:rsidRPr="00000000" w14:paraId="0000063A">
      <w:pPr>
        <w:spacing w:after="0" w:line="360" w:lineRule="auto"/>
        <w:ind w:firstLine="708"/>
        <w:jc w:val="both"/>
        <w:rPr>
          <w:rFonts w:ascii="Times New Roman" w:cs="Times New Roman" w:eastAsia="Times New Roman" w:hAnsi="Times New Roman"/>
          <w:sz w:val="28"/>
          <w:szCs w:val="28"/>
        </w:rPr>
      </w:pPr>
      <w:commentRangeStart w:id="22"/>
      <w:r w:rsidDel="00000000" w:rsidR="00000000" w:rsidRPr="00000000">
        <w:rPr>
          <w:rFonts w:ascii="Times New Roman" w:cs="Times New Roman" w:eastAsia="Times New Roman" w:hAnsi="Times New Roman"/>
          <w:sz w:val="28"/>
          <w:szCs w:val="28"/>
          <w:rtl w:val="0"/>
        </w:rPr>
        <w:t xml:space="preserve">Таблиця 3.2. - Продуктивність системи на різних відеовхідних даних</w:t>
      </w:r>
      <w:commentRangeEnd w:id="22"/>
      <w:r w:rsidDel="00000000" w:rsidR="00000000" w:rsidRPr="00000000">
        <w:commentReference w:id="22"/>
      </w:r>
      <w:r w:rsidDel="00000000" w:rsidR="00000000" w:rsidRPr="00000000">
        <w:rPr>
          <w:rtl w:val="0"/>
        </w:rPr>
      </w:r>
    </w:p>
    <w:tbl>
      <w:tblPr>
        <w:tblStyle w:val="Table15"/>
        <w:tblW w:w="9358.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71.6"/>
        <w:gridCol w:w="1871.6"/>
        <w:gridCol w:w="1871.6"/>
        <w:gridCol w:w="1871.6"/>
        <w:gridCol w:w="1871.6"/>
        <w:tblGridChange w:id="0">
          <w:tblGrid>
            <w:gridCol w:w="1871.6"/>
            <w:gridCol w:w="1871.6"/>
            <w:gridCol w:w="1871.6"/>
            <w:gridCol w:w="1871.6"/>
            <w:gridCol w:w="1871.6"/>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3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Тип відео</w:t>
            </w:r>
          </w:p>
        </w:tc>
        <w:tc>
          <w:tcPr>
            <w:shd w:fill="auto" w:val="clear"/>
            <w:tcMar>
              <w:top w:w="100.0" w:type="dxa"/>
              <w:left w:w="100.0" w:type="dxa"/>
              <w:bottom w:w="100.0" w:type="dxa"/>
              <w:right w:w="100.0" w:type="dxa"/>
            </w:tcMar>
            <w:vAlign w:val="top"/>
          </w:tcPr>
          <w:p w:rsidR="00000000" w:rsidDel="00000000" w:rsidP="00000000" w:rsidRDefault="00000000" w:rsidRPr="00000000" w14:paraId="0000063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Роздільна здатність</w:t>
            </w:r>
          </w:p>
        </w:tc>
        <w:tc>
          <w:tcPr>
            <w:shd w:fill="auto" w:val="clear"/>
            <w:tcMar>
              <w:top w:w="100.0" w:type="dxa"/>
              <w:left w:w="100.0" w:type="dxa"/>
              <w:bottom w:w="100.0" w:type="dxa"/>
              <w:right w:w="100.0" w:type="dxa"/>
            </w:tcMar>
            <w:vAlign w:val="top"/>
          </w:tcPr>
          <w:p w:rsidR="00000000" w:rsidDel="00000000" w:rsidP="00000000" w:rsidRDefault="00000000" w:rsidRPr="00000000" w14:paraId="0000063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Кількість об’єктів у сцені</w:t>
            </w:r>
          </w:p>
        </w:tc>
        <w:tc>
          <w:tcPr>
            <w:shd w:fill="auto" w:val="clear"/>
            <w:tcMar>
              <w:top w:w="100.0" w:type="dxa"/>
              <w:left w:w="100.0" w:type="dxa"/>
              <w:bottom w:w="100.0" w:type="dxa"/>
              <w:right w:w="100.0" w:type="dxa"/>
            </w:tcMar>
            <w:vAlign w:val="top"/>
          </w:tcPr>
          <w:p w:rsidR="00000000" w:rsidDel="00000000" w:rsidP="00000000" w:rsidRDefault="00000000" w:rsidRPr="00000000" w14:paraId="0000063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Середній FPS</w:t>
            </w:r>
          </w:p>
        </w:tc>
        <w:tc>
          <w:tcPr>
            <w:shd w:fill="auto" w:val="clear"/>
            <w:tcMar>
              <w:top w:w="100.0" w:type="dxa"/>
              <w:left w:w="100.0" w:type="dxa"/>
              <w:bottom w:w="100.0" w:type="dxa"/>
              <w:right w:w="100.0" w:type="dxa"/>
            </w:tcMar>
            <w:vAlign w:val="top"/>
          </w:tcPr>
          <w:p w:rsidR="00000000" w:rsidDel="00000000" w:rsidP="00000000" w:rsidRDefault="00000000" w:rsidRPr="00000000" w14:paraId="0000063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Примітки</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4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Баскетбольний майданчик (UCF101)</w:t>
            </w:r>
          </w:p>
        </w:tc>
        <w:tc>
          <w:tcPr>
            <w:shd w:fill="auto" w:val="clear"/>
            <w:tcMar>
              <w:top w:w="100.0" w:type="dxa"/>
              <w:left w:w="100.0" w:type="dxa"/>
              <w:bottom w:w="100.0" w:type="dxa"/>
              <w:right w:w="100.0" w:type="dxa"/>
            </w:tcMar>
            <w:vAlign w:val="top"/>
          </w:tcPr>
          <w:p w:rsidR="00000000" w:rsidDel="00000000" w:rsidP="00000000" w:rsidRDefault="00000000" w:rsidRPr="00000000" w14:paraId="0000064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640x360</w:t>
            </w:r>
          </w:p>
        </w:tc>
        <w:tc>
          <w:tcPr>
            <w:shd w:fill="auto" w:val="clear"/>
            <w:tcMar>
              <w:top w:w="100.0" w:type="dxa"/>
              <w:left w:w="100.0" w:type="dxa"/>
              <w:bottom w:w="100.0" w:type="dxa"/>
              <w:right w:w="100.0" w:type="dxa"/>
            </w:tcMar>
            <w:vAlign w:val="top"/>
          </w:tcPr>
          <w:p w:rsidR="00000000" w:rsidDel="00000000" w:rsidP="00000000" w:rsidRDefault="00000000" w:rsidRPr="00000000" w14:paraId="0000064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w:t>
            </w:r>
          </w:p>
        </w:tc>
        <w:tc>
          <w:tcPr>
            <w:shd w:fill="auto" w:val="clear"/>
            <w:tcMar>
              <w:top w:w="100.0" w:type="dxa"/>
              <w:left w:w="100.0" w:type="dxa"/>
              <w:bottom w:w="100.0" w:type="dxa"/>
              <w:right w:w="100.0" w:type="dxa"/>
            </w:tcMar>
            <w:vAlign w:val="top"/>
          </w:tcPr>
          <w:p w:rsidR="00000000" w:rsidDel="00000000" w:rsidP="00000000" w:rsidRDefault="00000000" w:rsidRPr="00000000" w14:paraId="0000064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27.8 FPS</w:t>
            </w:r>
          </w:p>
        </w:tc>
        <w:tc>
          <w:tcPr>
            <w:shd w:fill="auto" w:val="clear"/>
            <w:tcMar>
              <w:top w:w="100.0" w:type="dxa"/>
              <w:left w:w="100.0" w:type="dxa"/>
              <w:bottom w:w="100.0" w:type="dxa"/>
              <w:right w:w="100.0" w:type="dxa"/>
            </w:tcMar>
            <w:vAlign w:val="top"/>
          </w:tcPr>
          <w:p w:rsidR="00000000" w:rsidDel="00000000" w:rsidP="00000000" w:rsidRDefault="00000000" w:rsidRPr="00000000" w14:paraId="0000064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Стабільне трекування, низька кількість ID-switch</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4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Коридор, вільна ходьба</w:t>
            </w:r>
          </w:p>
        </w:tc>
        <w:tc>
          <w:tcPr>
            <w:shd w:fill="auto" w:val="clear"/>
            <w:tcMar>
              <w:top w:w="100.0" w:type="dxa"/>
              <w:left w:w="100.0" w:type="dxa"/>
              <w:bottom w:w="100.0" w:type="dxa"/>
              <w:right w:w="100.0" w:type="dxa"/>
            </w:tcMar>
            <w:vAlign w:val="top"/>
          </w:tcPr>
          <w:p w:rsidR="00000000" w:rsidDel="00000000" w:rsidP="00000000" w:rsidRDefault="00000000" w:rsidRPr="00000000" w14:paraId="0000064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720x480</w:t>
            </w:r>
          </w:p>
        </w:tc>
        <w:tc>
          <w:tcPr>
            <w:shd w:fill="auto" w:val="clear"/>
            <w:tcMar>
              <w:top w:w="100.0" w:type="dxa"/>
              <w:left w:w="100.0" w:type="dxa"/>
              <w:bottom w:w="100.0" w:type="dxa"/>
              <w:right w:w="100.0" w:type="dxa"/>
            </w:tcMar>
            <w:vAlign w:val="top"/>
          </w:tcPr>
          <w:p w:rsidR="00000000" w:rsidDel="00000000" w:rsidP="00000000" w:rsidRDefault="00000000" w:rsidRPr="00000000" w14:paraId="0000064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1-3</w:t>
            </w:r>
          </w:p>
        </w:tc>
        <w:tc>
          <w:tcPr>
            <w:shd w:fill="auto" w:val="clear"/>
            <w:tcMar>
              <w:top w:w="100.0" w:type="dxa"/>
              <w:left w:w="100.0" w:type="dxa"/>
              <w:bottom w:w="100.0" w:type="dxa"/>
              <w:right w:w="100.0" w:type="dxa"/>
            </w:tcMar>
            <w:vAlign w:val="top"/>
          </w:tcPr>
          <w:p w:rsidR="00000000" w:rsidDel="00000000" w:rsidP="00000000" w:rsidRDefault="00000000" w:rsidRPr="00000000" w14:paraId="0000064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31.2 FPS</w:t>
            </w:r>
          </w:p>
        </w:tc>
        <w:tc>
          <w:tcPr>
            <w:shd w:fill="auto" w:val="clear"/>
            <w:tcMar>
              <w:top w:w="100.0" w:type="dxa"/>
              <w:left w:w="100.0" w:type="dxa"/>
              <w:bottom w:w="100.0" w:type="dxa"/>
              <w:right w:w="100.0" w:type="dxa"/>
            </w:tcMar>
            <w:vAlign w:val="top"/>
          </w:tcPr>
          <w:p w:rsidR="00000000" w:rsidDel="00000000" w:rsidP="00000000" w:rsidRDefault="00000000" w:rsidRPr="00000000" w14:paraId="0000064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Найвищий FPS через невелику кількість об’єктів</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4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Сцена з оклюзіями</w:t>
            </w:r>
          </w:p>
        </w:tc>
        <w:tc>
          <w:tcPr>
            <w:shd w:fill="auto" w:val="clear"/>
            <w:tcMar>
              <w:top w:w="100.0" w:type="dxa"/>
              <w:left w:w="100.0" w:type="dxa"/>
              <w:bottom w:w="100.0" w:type="dxa"/>
              <w:right w:w="100.0" w:type="dxa"/>
            </w:tcMar>
            <w:vAlign w:val="top"/>
          </w:tcPr>
          <w:p w:rsidR="00000000" w:rsidDel="00000000" w:rsidP="00000000" w:rsidRDefault="00000000" w:rsidRPr="00000000" w14:paraId="0000064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1280x720</w:t>
            </w:r>
          </w:p>
        </w:tc>
        <w:tc>
          <w:tcPr>
            <w:shd w:fill="auto" w:val="clear"/>
            <w:tcMar>
              <w:top w:w="100.0" w:type="dxa"/>
              <w:left w:w="100.0" w:type="dxa"/>
              <w:bottom w:w="100.0" w:type="dxa"/>
              <w:right w:w="100.0" w:type="dxa"/>
            </w:tcMar>
            <w:vAlign w:val="top"/>
          </w:tcPr>
          <w:p w:rsidR="00000000" w:rsidDel="00000000" w:rsidP="00000000" w:rsidRDefault="00000000" w:rsidRPr="00000000" w14:paraId="0000064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4-6</w:t>
            </w:r>
          </w:p>
        </w:tc>
        <w:tc>
          <w:tcPr>
            <w:shd w:fill="auto" w:val="clear"/>
            <w:tcMar>
              <w:top w:w="100.0" w:type="dxa"/>
              <w:left w:w="100.0" w:type="dxa"/>
              <w:bottom w:w="100.0" w:type="dxa"/>
              <w:right w:w="100.0" w:type="dxa"/>
            </w:tcMar>
            <w:vAlign w:val="top"/>
          </w:tcPr>
          <w:p w:rsidR="00000000" w:rsidDel="00000000" w:rsidP="00000000" w:rsidRDefault="00000000" w:rsidRPr="00000000" w14:paraId="0000064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22.5 FPS</w:t>
            </w:r>
          </w:p>
        </w:tc>
        <w:tc>
          <w:tcPr>
            <w:shd w:fill="auto" w:val="clear"/>
            <w:tcMar>
              <w:top w:w="100.0" w:type="dxa"/>
              <w:left w:w="100.0" w:type="dxa"/>
              <w:bottom w:w="100.0" w:type="dxa"/>
              <w:right w:w="100.0" w:type="dxa"/>
            </w:tcMar>
            <w:vAlign w:val="top"/>
          </w:tcPr>
          <w:p w:rsidR="00000000" w:rsidDel="00000000" w:rsidP="00000000" w:rsidRDefault="00000000" w:rsidRPr="00000000" w14:paraId="0000064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Зниження FPS через складність трекінгу</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4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Відео з різким рухом</w:t>
            </w:r>
          </w:p>
        </w:tc>
        <w:tc>
          <w:tcPr>
            <w:shd w:fill="auto" w:val="clear"/>
            <w:tcMar>
              <w:top w:w="100.0" w:type="dxa"/>
              <w:left w:w="100.0" w:type="dxa"/>
              <w:bottom w:w="100.0" w:type="dxa"/>
              <w:right w:w="100.0" w:type="dxa"/>
            </w:tcMar>
            <w:vAlign w:val="top"/>
          </w:tcPr>
          <w:p w:rsidR="00000000" w:rsidDel="00000000" w:rsidP="00000000" w:rsidRDefault="00000000" w:rsidRPr="00000000" w14:paraId="0000065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640x480</w:t>
            </w:r>
          </w:p>
        </w:tc>
        <w:tc>
          <w:tcPr>
            <w:shd w:fill="auto" w:val="clear"/>
            <w:tcMar>
              <w:top w:w="100.0" w:type="dxa"/>
              <w:left w:w="100.0" w:type="dxa"/>
              <w:bottom w:w="100.0" w:type="dxa"/>
              <w:right w:w="100.0" w:type="dxa"/>
            </w:tcMar>
            <w:vAlign w:val="top"/>
          </w:tcPr>
          <w:p w:rsidR="00000000" w:rsidDel="00000000" w:rsidP="00000000" w:rsidRDefault="00000000" w:rsidRPr="00000000" w14:paraId="0000065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1-2</w:t>
            </w:r>
          </w:p>
        </w:tc>
        <w:tc>
          <w:tcPr>
            <w:shd w:fill="auto" w:val="clear"/>
            <w:tcMar>
              <w:top w:w="100.0" w:type="dxa"/>
              <w:left w:w="100.0" w:type="dxa"/>
              <w:bottom w:w="100.0" w:type="dxa"/>
              <w:right w:w="100.0" w:type="dxa"/>
            </w:tcMar>
            <w:vAlign w:val="top"/>
          </w:tcPr>
          <w:p w:rsidR="00000000" w:rsidDel="00000000" w:rsidP="00000000" w:rsidRDefault="00000000" w:rsidRPr="00000000" w14:paraId="0000065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24.7 FPS</w:t>
            </w:r>
          </w:p>
        </w:tc>
        <w:tc>
          <w:tcPr>
            <w:shd w:fill="auto" w:val="clear"/>
            <w:tcMar>
              <w:top w:w="100.0" w:type="dxa"/>
              <w:left w:w="100.0" w:type="dxa"/>
              <w:bottom w:w="100.0" w:type="dxa"/>
              <w:right w:w="100.0" w:type="dxa"/>
            </w:tcMar>
            <w:vAlign w:val="top"/>
          </w:tcPr>
          <w:p w:rsidR="00000000" w:rsidDel="00000000" w:rsidP="00000000" w:rsidRDefault="00000000" w:rsidRPr="00000000" w14:paraId="0000065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Трекер працює стабільно, але потребує частого оновлення ознак</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5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Власне відео</w:t>
            </w:r>
          </w:p>
        </w:tc>
        <w:tc>
          <w:tcPr>
            <w:shd w:fill="auto" w:val="clear"/>
            <w:tcMar>
              <w:top w:w="100.0" w:type="dxa"/>
              <w:left w:w="100.0" w:type="dxa"/>
              <w:bottom w:w="100.0" w:type="dxa"/>
              <w:right w:w="100.0" w:type="dxa"/>
            </w:tcMar>
            <w:vAlign w:val="top"/>
          </w:tcPr>
          <w:p w:rsidR="00000000" w:rsidDel="00000000" w:rsidP="00000000" w:rsidRDefault="00000000" w:rsidRPr="00000000" w14:paraId="0000065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1920x1080</w:t>
            </w:r>
          </w:p>
        </w:tc>
        <w:tc>
          <w:tcPr>
            <w:shd w:fill="auto" w:val="clear"/>
            <w:tcMar>
              <w:top w:w="100.0" w:type="dxa"/>
              <w:left w:w="100.0" w:type="dxa"/>
              <w:bottom w:w="100.0" w:type="dxa"/>
              <w:right w:w="100.0" w:type="dxa"/>
            </w:tcMar>
            <w:vAlign w:val="top"/>
          </w:tcPr>
          <w:p w:rsidR="00000000" w:rsidDel="00000000" w:rsidP="00000000" w:rsidRDefault="00000000" w:rsidRPr="00000000" w14:paraId="0000065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1-3</w:t>
            </w:r>
          </w:p>
        </w:tc>
        <w:tc>
          <w:tcPr>
            <w:shd w:fill="auto" w:val="clear"/>
            <w:tcMar>
              <w:top w:w="100.0" w:type="dxa"/>
              <w:left w:w="100.0" w:type="dxa"/>
              <w:bottom w:w="100.0" w:type="dxa"/>
              <w:right w:w="100.0" w:type="dxa"/>
            </w:tcMar>
            <w:vAlign w:val="top"/>
          </w:tcPr>
          <w:p w:rsidR="00000000" w:rsidDel="00000000" w:rsidP="00000000" w:rsidRDefault="00000000" w:rsidRPr="00000000" w14:paraId="0000065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18.9 FPS</w:t>
            </w:r>
          </w:p>
        </w:tc>
        <w:tc>
          <w:tcPr>
            <w:shd w:fill="auto" w:val="clear"/>
            <w:tcMar>
              <w:top w:w="100.0" w:type="dxa"/>
              <w:left w:w="100.0" w:type="dxa"/>
              <w:bottom w:w="100.0" w:type="dxa"/>
              <w:right w:w="100.0" w:type="dxa"/>
            </w:tcMar>
            <w:vAlign w:val="top"/>
          </w:tcPr>
          <w:p w:rsidR="00000000" w:rsidDel="00000000" w:rsidP="00000000" w:rsidRDefault="00000000" w:rsidRPr="00000000" w14:paraId="0000065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Зниження FPS через Full HD роздільність</w:t>
            </w:r>
          </w:p>
        </w:tc>
      </w:tr>
    </w:tbl>
    <w:p w:rsidR="00000000" w:rsidDel="00000000" w:rsidP="00000000" w:rsidRDefault="00000000" w:rsidRPr="00000000" w14:paraId="00000659">
      <w:pPr>
        <w:spacing w:after="0" w:line="360" w:lineRule="auto"/>
        <w:ind w:firstLine="708"/>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5A">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Практичне застосування підтвердило роботу системи в реальних умовах із швидкістю 27.8 кадрів за секунду, роблячи її придатною для відеоспостереження, спортивного аналізу та охорони здоров’я.</w:t>
      </w:r>
    </w:p>
    <w:p w:rsidR="00000000" w:rsidDel="00000000" w:rsidP="00000000" w:rsidRDefault="00000000" w:rsidRPr="00000000" w14:paraId="0000065B">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65C">
      <w:pPr>
        <w:pStyle w:val="Heading2"/>
        <w:spacing w:line="360" w:lineRule="auto"/>
        <w:ind w:firstLine="708"/>
        <w:jc w:val="both"/>
        <w:rPr/>
      </w:pPr>
      <w:bookmarkStart w:colFirst="0" w:colLast="0" w:name="_unrbblkau6ga" w:id="27"/>
      <w:bookmarkEnd w:id="27"/>
      <w:r w:rsidDel="00000000" w:rsidR="00000000" w:rsidRPr="00000000">
        <w:rPr>
          <w:rtl w:val="0"/>
        </w:rPr>
        <w:t xml:space="preserve">Висновки до розділу 3</w:t>
      </w:r>
    </w:p>
    <w:p w:rsidR="00000000" w:rsidDel="00000000" w:rsidP="00000000" w:rsidRDefault="00000000" w:rsidRPr="00000000" w14:paraId="0000065D">
      <w:pPr>
        <w:spacing w:after="240" w:before="240"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Розділі 3 описано комплексні вдосконалення базової системи розпізнавання поведінкових патернів, спрямовані на підвищення точності, стійкості до оклюзій та узагальнювальної здатності. Інтеграція механізму уваги в ReID-модуль DeepSORT та застосування графових нейронних мереж для динамічного трекінгу багатьох об’єктів дали змогу суттєво зменшити кількість перемикань ID з 14 до 6 та підвищити показник MOTA до 82.3% при відстеженні двох об’єктів і 79.1% при п’яти, зберігаючи продуктивність на рівні не нижче 24 кадрів за секунду. Це забезпечило стійкість системи до часткових оклюзій та групових взаємодій, що підтверджено експериментами на підмножині UCF101.</w:t>
      </w:r>
    </w:p>
    <w:p w:rsidR="00000000" w:rsidDel="00000000" w:rsidP="00000000" w:rsidRDefault="00000000" w:rsidRPr="00000000" w14:paraId="0000065E">
      <w:pPr>
        <w:spacing w:after="240" w:before="240"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Інтеграція пам’яттєво-розширеної архітектури Memory-Augmented LSTM усунула проблему втрати довготривалих залежностей: точність класифікації зросла до 87.6%, а функція втрат зменшилася до 0.298. Найбільше покращення досягнуто для дій із тривалими послідовностями, таких як верхова їзда (+8.5%), що підтверджує ефективність механізму збереження ключових станів.</w:t>
      </w:r>
    </w:p>
    <w:p w:rsidR="00000000" w:rsidDel="00000000" w:rsidP="00000000" w:rsidRDefault="00000000" w:rsidRPr="00000000" w14:paraId="0000065F">
      <w:pPr>
        <w:spacing w:after="240" w:before="240"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Доменна адаптація на основі шару обертання градієнтів вирівняла розподіли ознак між джерельним та цільовим доменами, забезпечивши точність 74.2% на вуличних відео при збереженні 84.7% на UCF101. Наближеність розподілів підтверджено візуалізацією t-SNE.</w:t>
      </w:r>
    </w:p>
    <w:p w:rsidR="00000000" w:rsidDel="00000000" w:rsidP="00000000" w:rsidRDefault="00000000" w:rsidRPr="00000000" w14:paraId="00000660">
      <w:pPr>
        <w:spacing w:after="240" w:before="240"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Гібридний підхід до формування ознак, що поєднує траєкторні характеристики та позові ознаки MediaPipe Pose, підвищив інформативність входу та дав змогу досягти F1-score 0.94 і точності 91.3% на наборі NTU RGB+D. Це дозволило ефективніше розрізняти схожі дії, зберігаючи швидкість обробки до 45 кадрів за секунду.</w:t>
      </w:r>
    </w:p>
    <w:p w:rsidR="00000000" w:rsidDel="00000000" w:rsidP="00000000" w:rsidRDefault="00000000" w:rsidRPr="00000000" w14:paraId="00000661">
      <w:pPr>
        <w:spacing w:after="240" w:before="240"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Практичне застосування системи у вигляді веб-додатка на Flask з контейнеризацією в Docker підтвердило її роботу в реальному часі на вуличних відео Full HD: швидкість 27.8 FPS, точність 73.9% і MOTA 70.4%. Підтримка GPU розгортання спростила інтеграцію в прикладні рішення.</w:t>
      </w:r>
    </w:p>
    <w:p w:rsidR="00000000" w:rsidDel="00000000" w:rsidP="00000000" w:rsidRDefault="00000000" w:rsidRPr="00000000" w14:paraId="00000662">
      <w:pPr>
        <w:spacing w:after="240" w:before="240"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Загалом удосконалена система перевищує базову за всіма ключовими метриками: точність на UCF101 зросла з 83.1% до 87.6%, MOTA — з 76.8% до 82.3%, кількість ID-switch — з 14 до 6, а продуктивність збережено на рівні реального часу (27.8 FPS). Система стала стійкою до оклюзій, узагальнювальною до нових доменів та інформативною завдяки гібридним позово-траєкторним ознакам. Перспективи розвитку включають інтеграцію з IoT-камерами, оптимізацію для вбудованих платформ та розширення на мультимодальні дані.</w:t>
      </w:r>
    </w:p>
    <w:p w:rsidR="00000000" w:rsidDel="00000000" w:rsidP="00000000" w:rsidRDefault="00000000" w:rsidRPr="00000000" w14:paraId="00000663">
      <w:pPr>
        <w:spacing w:after="0" w:line="360" w:lineRule="auto"/>
        <w:ind w:firstLine="708"/>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64">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665">
      <w:pPr>
        <w:keepNext w:val="0"/>
        <w:keepLines w:val="0"/>
        <w:widowControl w:val="1"/>
        <w:spacing w:after="160" w:before="0" w:line="256" w:lineRule="auto"/>
        <w:ind w:left="0" w:right="0" w:firstLine="0"/>
        <w:jc w:val="left"/>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666">
      <w:pPr>
        <w:pStyle w:val="Heading1"/>
        <w:spacing w:line="360" w:lineRule="auto"/>
        <w:jc w:val="center"/>
        <w:rPr>
          <w:rFonts w:ascii="Times New Roman" w:cs="Times New Roman" w:eastAsia="Times New Roman" w:hAnsi="Times New Roman"/>
          <w:color w:val="000000"/>
          <w:sz w:val="28"/>
          <w:szCs w:val="28"/>
        </w:rPr>
      </w:pPr>
      <w:bookmarkStart w:colFirst="0" w:colLast="0" w:name="_vqwphnwoqtyc" w:id="28"/>
      <w:bookmarkEnd w:id="28"/>
      <w:r w:rsidDel="00000000" w:rsidR="00000000" w:rsidRPr="00000000">
        <w:rPr>
          <w:rtl w:val="0"/>
        </w:rPr>
        <w:t xml:space="preserve">ВИСНОВКИ</w:t>
      </w:r>
      <w:r w:rsidDel="00000000" w:rsidR="00000000" w:rsidRPr="00000000">
        <w:rPr>
          <w:rtl w:val="0"/>
        </w:rPr>
      </w:r>
    </w:p>
    <w:p w:rsidR="00000000" w:rsidDel="00000000" w:rsidP="00000000" w:rsidRDefault="00000000" w:rsidRPr="00000000" w14:paraId="00000667">
      <w:pPr>
        <w:spacing w:after="240" w:before="240"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роботі удосконалено спосіб розпізнавання поведінкових патернів шляхом інтеграції детекції, трекінгу та класифікації дій у єдину модульну систему на основі сучасних методів глибокого навчання. Базова конфігурація, побудована на основі YOLOv8n, DeepSORT та LSTM, продемонструвала прийнятні результати на контрольованому наборі UCF101, але виявила низку обмежень при застосуванні у реальних умовах: чутливість до оклюзій, обмежені можливості багатоб'єктного трекінгу, втрату довготривалих залежностей та доменну невідповідність при переході до вуличних відео.</w:t>
      </w:r>
    </w:p>
    <w:p w:rsidR="00000000" w:rsidDel="00000000" w:rsidP="00000000" w:rsidRDefault="00000000" w:rsidRPr="00000000" w14:paraId="00000668">
      <w:pPr>
        <w:spacing w:after="240" w:before="240"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Розроблене у даній роботі удосконалення ReID-модуля DeepSORT із застосуванням механізму тимчасової уваги підвищило стійкість трекінгу до оклюзій і покращило ідентифікацію об’єктів: кількість перемикань ID була зменшена з 14 до 6, а показник MOTA зріс з 71.4% до 82.3%. Запропонований у цій роботі модуль динамічного мультіоб’єктного трекінгу на основі графових нейронних мереж підвищив здатність системи коректно асоціювати об’єкти у складних сценах, що дозволило зберігати продуктивність понад 24 кадри за секунду при зростанні точності відстеження. Розроблена пам’яттєво-розширена архітектура Memory-Augmented LSTM забезпечила моделювання довготривалих послідовностей, що підвищило точність класифікації дій до 87.6% та зменшило функцію втрат до 0.298. Запропонована у роботі інтеграція доменної адаптації на основі шару обертання градієнтів покращила узагальнення моделі на вуличних відео, підвищивши точність до 74.2% при збереженні 84.7% на UCF101. Розроблений гібридний підхід до формування ознак, який поєднує траєкторні характеристики та позові ознаки MediaPipe, збільшив інформативність входу та забезпечив F1-score 0.94 і точність 91.3% на наборі NTU RGB+D. Сукупно ці вдосконалення забезпечили суттєве зростання точності, стійкості до оклюзій, якості асоціації об’єктів та здатності моделі коректно розпізнавати тривалі та складні поведінкові патерни.</w:t>
      </w:r>
      <w:r w:rsidDel="00000000" w:rsidR="00000000" w:rsidRPr="00000000">
        <w:rPr>
          <w:rtl w:val="0"/>
        </w:rPr>
      </w:r>
    </w:p>
    <w:p w:rsidR="00000000" w:rsidDel="00000000" w:rsidP="00000000" w:rsidRDefault="00000000" w:rsidRPr="00000000" w14:paraId="00000669">
      <w:pPr>
        <w:spacing w:after="240" w:before="240"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підсумку досягнуто поставленої у вступі мети роботи: розроблене в даній роботі удосконалення способу розпізнавання поведінкових патернів забезпечило підвищення точності, стійкості та узагальнювальної здатності в складних відеосценаріях. Розроблений спосіб був успішно випробуваний на практиці: у створеному веб-застосунку досягнуто стабільного розпізнавання в реальному часі, що підтверджує практичну придатність системи до застосування у відеоспостереженні, спортивному аналізі, медичному моніторингу та інших сферах. Перспективи подальших досліджень включають інтеграцію з IoT-камерними системами, оптимізацію для вбудованих платформ та розширення архітектури на мультимодальні дані та задачі виявлення аномальної поведінки.</w:t>
      </w:r>
    </w:p>
    <w:p w:rsidR="00000000" w:rsidDel="00000000" w:rsidP="00000000" w:rsidRDefault="00000000" w:rsidRPr="00000000" w14:paraId="0000066A">
      <w:pPr>
        <w:spacing w:after="0" w:line="360" w:lineRule="auto"/>
        <w:ind w:firstLine="709"/>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6B">
      <w:pPr>
        <w:keepNext w:val="0"/>
        <w:keepLines w:val="0"/>
        <w:widowControl w:val="1"/>
        <w:spacing w:after="160" w:before="0" w:line="256" w:lineRule="auto"/>
        <w:ind w:left="0" w:right="0" w:firstLine="0"/>
        <w:jc w:val="left"/>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66C">
      <w:pPr>
        <w:pStyle w:val="Heading1"/>
        <w:spacing w:line="360" w:lineRule="auto"/>
        <w:jc w:val="center"/>
        <w:rPr/>
      </w:pPr>
      <w:bookmarkStart w:colFirst="0" w:colLast="0" w:name="_iubi4vrreuyo" w:id="29"/>
      <w:bookmarkEnd w:id="29"/>
      <w:r w:rsidDel="00000000" w:rsidR="00000000" w:rsidRPr="00000000">
        <w:rPr>
          <w:rtl w:val="0"/>
        </w:rPr>
        <w:t xml:space="preserve">СПИСОК ВИКОРИСТАНИХ ДЖЕРЕЛ</w:t>
      </w:r>
    </w:p>
    <w:p w:rsidR="00000000" w:rsidDel="00000000" w:rsidP="00000000" w:rsidRDefault="00000000" w:rsidRPr="00000000" w14:paraId="0000066D">
      <w:pPr>
        <w:spacing w:after="0" w:line="360" w:lineRule="auto"/>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66E">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8"/>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Wojke N., Bewley A., Paulus D. Simple Online and Realtime Tracking with a Deep Association Metric // Proceedings of the IEEE International Conference on Image Processing (ICIP). – 2017. – P. 3645-3649. </w:t>
      </w:r>
    </w:p>
    <w:p w:rsidR="00000000" w:rsidDel="00000000" w:rsidP="00000000" w:rsidRDefault="00000000" w:rsidRPr="00000000" w14:paraId="0000066F">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8"/>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Jocher G., Stoken A., Borovec J. et al. ultralytics/yolov8: YOLOv8 – Neural Networks for Object Detection // GitHub Repository. – 2023. – URL: </w:t>
      </w:r>
      <w:hyperlink r:id="rId34">
        <w:r w:rsidDel="00000000" w:rsidR="00000000" w:rsidRPr="00000000">
          <w:rPr>
            <w:rFonts w:ascii="Times New Roman" w:cs="Times New Roman" w:eastAsia="Times New Roman" w:hAnsi="Times New Roman"/>
            <w:b w:val="0"/>
            <w:bCs w:val="0"/>
            <w:i w:val="0"/>
            <w:iCs w:val="0"/>
            <w:smallCaps w:val="0"/>
            <w:strike w:val="0"/>
            <w:color w:val="000000"/>
            <w:sz w:val="28"/>
            <w:szCs w:val="28"/>
            <w:u w:val="single"/>
            <w:shd w:fill="auto" w:val="clear"/>
            <w:vertAlign w:val="baseline"/>
            <w:rtl w:val="0"/>
          </w:rPr>
          <w:t xml:space="preserve">https://github.com/ultralytics/ultralytics</w:t>
        </w:r>
      </w:hyperlink>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 (дата звернення: 28.10.2025). </w:t>
      </w:r>
    </w:p>
    <w:p w:rsidR="00000000" w:rsidDel="00000000" w:rsidP="00000000" w:rsidRDefault="00000000" w:rsidRPr="00000000" w14:paraId="00000670">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8"/>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Hochreiter S., Schmidhuber J. Long Short-Term Memory // Neural Computation. – 1997. – Vol. 9, No. 8. – P. 1735-1780. </w:t>
      </w:r>
    </w:p>
    <w:p w:rsidR="00000000" w:rsidDel="00000000" w:rsidP="00000000" w:rsidRDefault="00000000" w:rsidRPr="00000000" w14:paraId="00000671">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8"/>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Vaswani A., Shazeer N., Parmar N. et al. Attention Is All You Need // Advances in Neural Information Processing Systems (NeurIPS). – 2017. – Vol. 30. – P. 5998-6008. </w:t>
      </w:r>
    </w:p>
    <w:p w:rsidR="00000000" w:rsidDel="00000000" w:rsidP="00000000" w:rsidRDefault="00000000" w:rsidRPr="00000000" w14:paraId="00000672">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8"/>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Kipf T. N., Welling M. Semi-Supervised Classification with Graph Convolutional Networks // International Conference on Learning Representations (ICLR). – 2017. </w:t>
      </w:r>
    </w:p>
    <w:p w:rsidR="00000000" w:rsidDel="00000000" w:rsidP="00000000" w:rsidRDefault="00000000" w:rsidRPr="00000000" w14:paraId="00000673">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8"/>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Graves A., Wayne G., Danihelka I. Neural Turing Machines // arXiv preprint arXiv:1410.5401. – 2014. </w:t>
      </w:r>
    </w:p>
    <w:p w:rsidR="00000000" w:rsidDel="00000000" w:rsidP="00000000" w:rsidRDefault="00000000" w:rsidRPr="00000000" w14:paraId="00000674">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8"/>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Ganin Y., Lempitsky V. Unsupervised Domain Adaptation by Backpropagation // International Conference on Machine Learning (ICML). – 2015. – P. 1180-1189. </w:t>
      </w:r>
    </w:p>
    <w:p w:rsidR="00000000" w:rsidDel="00000000" w:rsidP="00000000" w:rsidRDefault="00000000" w:rsidRPr="00000000" w14:paraId="00000675">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8"/>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Bazarevsky V., Kartashov A., Raveane W. et al. BlazePose: On-device Real-time Body Pose Tracking // arXiv preprint arXiv:2006.10204. – 2020. </w:t>
      </w:r>
    </w:p>
    <w:p w:rsidR="00000000" w:rsidDel="00000000" w:rsidP="00000000" w:rsidRDefault="00000000" w:rsidRPr="00000000" w14:paraId="00000676">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8"/>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Liu W., Anguelov D., Erhan D. et al. SSD: Single Shot MultiBox Detector // European Conference on Computer Vision (ECCV). – 2016. – P. 21-37. </w:t>
      </w:r>
    </w:p>
    <w:p w:rsidR="00000000" w:rsidDel="00000000" w:rsidP="00000000" w:rsidRDefault="00000000" w:rsidRPr="00000000" w14:paraId="00000677">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8"/>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Redmon J., Farhadi A. YOLOv3: An Incremental Improvement // arXiv preprint arXiv:1804.02767. – 2018. </w:t>
      </w:r>
    </w:p>
    <w:p w:rsidR="00000000" w:rsidDel="00000000" w:rsidP="00000000" w:rsidRDefault="00000000" w:rsidRPr="00000000" w14:paraId="00000678">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8"/>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Soomro K., Zamir A. R., Shah M. UCF101: A Dataset of 101 Human Actions Classes From Videos in The Wild // arXiv preprint arXiv:1212.0402. – 2012. </w:t>
      </w:r>
    </w:p>
    <w:p w:rsidR="00000000" w:rsidDel="00000000" w:rsidP="00000000" w:rsidRDefault="00000000" w:rsidRPr="00000000" w14:paraId="00000679">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8"/>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Shahroudy A., Liu J., Ng T. T., Wang G. NTU RGB+D: A Large Scale Dataset for 3D Human Activity Analysis // IEEE Conference on Computer Vision and Pattern Recognition (CVPR). – 2016. – P. 1010-1019. </w:t>
      </w:r>
    </w:p>
    <w:p w:rsidR="00000000" w:rsidDel="00000000" w:rsidP="00000000" w:rsidRDefault="00000000" w:rsidRPr="00000000" w14:paraId="0000067A">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8"/>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Milan A., Leal-Taixé L., Reid I. et al. MOT16: A Benchmark for Multi-Object Tracking // arXiv preprint arXiv:1603.00831. – 2016. </w:t>
      </w:r>
    </w:p>
    <w:p w:rsidR="00000000" w:rsidDel="00000000" w:rsidP="00000000" w:rsidRDefault="00000000" w:rsidRPr="00000000" w14:paraId="0000067B">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8"/>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Zhang Z., Wang Y., Liu J. et al. Attention-based Neural Network for Action Recognition // IEEE Access. – 2020. – Vol. 8. – P. 135678-135689. </w:t>
      </w:r>
    </w:p>
    <w:p w:rsidR="00000000" w:rsidDel="00000000" w:rsidP="00000000" w:rsidRDefault="00000000" w:rsidRPr="00000000" w14:paraId="0000067C">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8"/>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Wang H., Schmid C. Action Recognition with Improved Trajectories // IEEE International Conference on Computer Vision (ICLR). – 2013. – P. 3551-3558. </w:t>
      </w:r>
    </w:p>
    <w:p w:rsidR="00000000" w:rsidDel="00000000" w:rsidP="00000000" w:rsidRDefault="00000000" w:rsidRPr="00000000" w14:paraId="0000067D">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8"/>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Carreira J., Zisserman A. Quo Vadis, Action Recognition? A New Model and the Kinetics Dataset // IEEE Conference on Computer Vision and Pattern Recognition (CVPR). – 2017. – P. 4724-4733.</w:t>
      </w:r>
    </w:p>
    <w:p w:rsidR="00000000" w:rsidDel="00000000" w:rsidP="00000000" w:rsidRDefault="00000000" w:rsidRPr="00000000" w14:paraId="0000067E">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8"/>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Feichtenhofer C., Pinz A., Zisserman A. Convolutional Two-Stream Network Fusion for Video Action Recognition // IEEE Conference on Computer Vision and Pattern Recognition (CVPR). – 2016. – P. 1933-1941. </w:t>
      </w:r>
    </w:p>
    <w:p w:rsidR="00000000" w:rsidDel="00000000" w:rsidP="00000000" w:rsidRDefault="00000000" w:rsidRPr="00000000" w14:paraId="0000067F">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8"/>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Tran D., Bourdev L., Fergus R. et al. Learning Spatiotemporal Features with 3D Convolutional Networks // IEEE International Conference on Computer Vision (ICCV). – 2015. – P. 4489-4497. </w:t>
      </w:r>
    </w:p>
    <w:p w:rsidR="00000000" w:rsidDel="00000000" w:rsidP="00000000" w:rsidRDefault="00000000" w:rsidRPr="00000000" w14:paraId="00000680">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8"/>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Simonyan K., Zisserman A. Two-Stream Convolutional Networks for Action Recognition in Videos // Advances in Neural Information Processing Systems (NeurIPS). – 2014. – Vol. 27. – P. 568-576. </w:t>
      </w:r>
    </w:p>
    <w:p w:rsidR="00000000" w:rsidDel="00000000" w:rsidP="00000000" w:rsidRDefault="00000000" w:rsidRPr="00000000" w14:paraId="00000681">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8"/>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Lugaresi C., Tang J., Nash H. et al. MediaPipe: A Framework for Building Perception Pipelines // arXiv preprint arXiv:1906.08172. – 2019. </w:t>
      </w:r>
    </w:p>
    <w:p w:rsidR="00000000" w:rsidDel="00000000" w:rsidP="00000000" w:rsidRDefault="00000000" w:rsidRPr="00000000" w14:paraId="00000682">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8"/>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Bewley A., Ge Z., Ott L. et al. Simple Online and Realtime Tracking // IEEE International Conference on Image Processing (ICIP). – 2016. – P. 3464-3468. </w:t>
      </w:r>
    </w:p>
    <w:p w:rsidR="00000000" w:rsidDel="00000000" w:rsidP="00000000" w:rsidRDefault="00000000" w:rsidRPr="00000000" w14:paraId="00000683">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8"/>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Bernardin K., Stiefelhagen R. Evaluating Multiple Object Tracking Performance: The CLEAR MOT Metrics // EURASIP Journal on Image and Video Processing. – 2008. – Vol. 2008. – Article ID 246309. </w:t>
      </w:r>
    </w:p>
    <w:p w:rsidR="00000000" w:rsidDel="00000000" w:rsidP="00000000" w:rsidRDefault="00000000" w:rsidRPr="00000000" w14:paraId="00000684">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8"/>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Ristani E., Solera F., Zou R. et al. Performance Measures and a Data Set for Multi-Target, Multi-Camera Tracking // European Conference on Computer Vision Workshops (ECCVW). – 2016. – P. 17-35. </w:t>
      </w:r>
    </w:p>
    <w:p w:rsidR="00000000" w:rsidDel="00000000" w:rsidP="00000000" w:rsidRDefault="00000000" w:rsidRPr="00000000" w14:paraId="00000685">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8"/>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Flask Documentation. Release 2.3.3 // Pallets Projects. – 2023. – URL: </w:t>
      </w:r>
      <w:hyperlink r:id="rId35">
        <w:r w:rsidDel="00000000" w:rsidR="00000000" w:rsidRPr="00000000">
          <w:rPr>
            <w:rFonts w:ascii="Times New Roman" w:cs="Times New Roman" w:eastAsia="Times New Roman" w:hAnsi="Times New Roman"/>
            <w:b w:val="0"/>
            <w:bCs w:val="0"/>
            <w:i w:val="0"/>
            <w:iCs w:val="0"/>
            <w:smallCaps w:val="0"/>
            <w:strike w:val="0"/>
            <w:color w:val="000000"/>
            <w:sz w:val="28"/>
            <w:szCs w:val="28"/>
            <w:u w:val="single"/>
            <w:shd w:fill="auto" w:val="clear"/>
            <w:vertAlign w:val="baseline"/>
            <w:rtl w:val="0"/>
          </w:rPr>
          <w:t xml:space="preserve">https://flask.palletsprojects.com</w:t>
        </w:r>
      </w:hyperlink>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 (дата звернення: 28.10.2025). </w:t>
      </w:r>
    </w:p>
    <w:p w:rsidR="00000000" w:rsidDel="00000000" w:rsidP="00000000" w:rsidRDefault="00000000" w:rsidRPr="00000000" w14:paraId="00000686">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8"/>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Docker Documentation. Version 24.0 // Docker Inc. – 2025. – URL: </w:t>
      </w:r>
      <w:hyperlink r:id="rId36">
        <w:r w:rsidDel="00000000" w:rsidR="00000000" w:rsidRPr="00000000">
          <w:rPr>
            <w:rFonts w:ascii="Times New Roman" w:cs="Times New Roman" w:eastAsia="Times New Roman" w:hAnsi="Times New Roman"/>
            <w:b w:val="0"/>
            <w:bCs w:val="0"/>
            <w:i w:val="0"/>
            <w:iCs w:val="0"/>
            <w:smallCaps w:val="0"/>
            <w:strike w:val="0"/>
            <w:color w:val="000000"/>
            <w:sz w:val="28"/>
            <w:szCs w:val="28"/>
            <w:u w:val="single"/>
            <w:shd w:fill="auto" w:val="clear"/>
            <w:vertAlign w:val="baseline"/>
            <w:rtl w:val="0"/>
          </w:rPr>
          <w:t xml:space="preserve">https://docs.docker.com</w:t>
        </w:r>
      </w:hyperlink>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 (дата звернення: 28.10.2025). </w:t>
      </w:r>
    </w:p>
    <w:p w:rsidR="00000000" w:rsidDel="00000000" w:rsidP="00000000" w:rsidRDefault="00000000" w:rsidRPr="00000000" w14:paraId="00000687">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8"/>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PyTorch Documentation. Version 2.1 // PyTorch Foundation. – 2023. – URL: </w:t>
      </w:r>
      <w:hyperlink r:id="rId37">
        <w:r w:rsidDel="00000000" w:rsidR="00000000" w:rsidRPr="00000000">
          <w:rPr>
            <w:rFonts w:ascii="Times New Roman" w:cs="Times New Roman" w:eastAsia="Times New Roman" w:hAnsi="Times New Roman"/>
            <w:b w:val="0"/>
            <w:bCs w:val="0"/>
            <w:i w:val="0"/>
            <w:iCs w:val="0"/>
            <w:smallCaps w:val="0"/>
            <w:strike w:val="0"/>
            <w:color w:val="000000"/>
            <w:sz w:val="28"/>
            <w:szCs w:val="28"/>
            <w:u w:val="single"/>
            <w:shd w:fill="auto" w:val="clear"/>
            <w:vertAlign w:val="baseline"/>
            <w:rtl w:val="0"/>
          </w:rPr>
          <w:t xml:space="preserve">https://pytorch.org/docs/stable/index.html</w:t>
        </w:r>
      </w:hyperlink>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 (дата звернення: 28.10.2025). </w:t>
      </w:r>
    </w:p>
    <w:p w:rsidR="00000000" w:rsidDel="00000000" w:rsidP="00000000" w:rsidRDefault="00000000" w:rsidRPr="00000000" w14:paraId="00000688">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8"/>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Kingma D. P., Ba J. Adam: A Method for Stochastic Optimization // International Conference on Learning Representations (ICLR). – 2015. </w:t>
      </w:r>
    </w:p>
    <w:p w:rsidR="00000000" w:rsidDel="00000000" w:rsidP="00000000" w:rsidRDefault="00000000" w:rsidRPr="00000000" w14:paraId="00000689">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8"/>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Paszke A., Gross S., Massa F. et al. PyTorch: An Imperative Style, High-Performance Deep Learning Library // Advances in Neural Information Processing Systems (NeurIPS). – 2019. – Vol. 32. – P. 8024-8035. </w:t>
      </w:r>
    </w:p>
    <w:p w:rsidR="00000000" w:rsidDel="00000000" w:rsidP="00000000" w:rsidRDefault="00000000" w:rsidRPr="00000000" w14:paraId="0000068A">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8"/>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Fey M., Lenssen J. E. Fast Graph Representation Learning with PyTorch Geometric // ICLR Workshop on Representation Learning on Graphs and Manifolds. – 2019. </w:t>
      </w:r>
    </w:p>
    <w:p w:rsidR="00000000" w:rsidDel="00000000" w:rsidP="00000000" w:rsidRDefault="00000000" w:rsidRPr="00000000" w14:paraId="0000068B">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8"/>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Lin T. Y., Maire M., Belongie S. et al. Microsoft COCO: Common Objects in Context // European Conference on Computer Vision (ECCV). – 2014. – P. 740-755. </w:t>
      </w:r>
    </w:p>
    <w:p w:rsidR="00000000" w:rsidDel="00000000" w:rsidP="00000000" w:rsidRDefault="00000000" w:rsidRPr="00000000" w14:paraId="0000068C">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8"/>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Liu J., Shahroudy A., Perez J. et al. NTU RGB+D 120: A Large-Scale Benchmark for 3D Human Activity Understanding // IEEE Transactions on Pattern Analysis and Machine Intelligence. – 2019. – Vol. 42, No. 10. – P. 2684-2701. </w:t>
      </w:r>
    </w:p>
    <w:p w:rsidR="00000000" w:rsidDel="00000000" w:rsidP="00000000" w:rsidRDefault="00000000" w:rsidRPr="00000000" w14:paraId="0000068D">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8"/>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Kay W., Carreira J., Simonyan K. et al. The Kinetics Human Action Video Dataset // arXiv preprint arXiv:1705.06950. – 2017. </w:t>
      </w:r>
    </w:p>
    <w:p w:rsidR="00000000" w:rsidDel="00000000" w:rsidP="00000000" w:rsidRDefault="00000000" w:rsidRPr="00000000" w14:paraId="0000068E">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8"/>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Caba Heilbron F., Escorcia V., Ghanem B., Carlos Niebles J. ActivityNet: A Large-Scale Video Benchmark for Human Activity Understanding // IEEE Conference on Computer Vision and Pattern Recognition (CVPR). – 2015. – P. 961-970. </w:t>
      </w:r>
    </w:p>
    <w:p w:rsidR="00000000" w:rsidDel="00000000" w:rsidP="00000000" w:rsidRDefault="00000000" w:rsidRPr="00000000" w14:paraId="0000068F">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8"/>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Gygli M., Grabner H., Riemenschneider H., Van Gool L. The Interestingness of Images // IEEE International Conference on Computer Vision (ICCV). – 2013. – P. 1033-1040. </w:t>
      </w:r>
    </w:p>
    <w:p w:rsidR="00000000" w:rsidDel="00000000" w:rsidP="00000000" w:rsidRDefault="00000000" w:rsidRPr="00000000" w14:paraId="00000690">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8"/>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Heilbron F. C., Escorcia V., Ghanem B., Niebles J. C. ActivityNet: A Large-Scale Video Benchmark for Human Activity Understanding // IEEE Conference on Computer Vision and Pattern Recognition (CVPR). – 2015. – P. 961-970. </w:t>
      </w:r>
    </w:p>
    <w:p w:rsidR="00000000" w:rsidDel="00000000" w:rsidP="00000000" w:rsidRDefault="00000000" w:rsidRPr="00000000" w14:paraId="00000691">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8"/>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Wang L., Xiong Y., Wang Z. et al. Temporal Segment Networks: Towards Good Practices for Deep Action Recognition // European Conference on Computer Vision (ECCV). – 2016. – P. 20-36. </w:t>
      </w:r>
    </w:p>
    <w:p w:rsidR="00000000" w:rsidDel="00000000" w:rsidP="00000000" w:rsidRDefault="00000000" w:rsidRPr="00000000" w14:paraId="00000692">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8"/>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Carreira J., Zisserman A. Quo Vadis, Action Recognition? A New Model and the Kinetics Dataset // IEEE Conference on Computer Vision and Pattern Recognition (CVPR). – 2017. – P. 4724-4733. </w:t>
      </w:r>
    </w:p>
    <w:p w:rsidR="00000000" w:rsidDel="00000000" w:rsidP="00000000" w:rsidRDefault="00000000" w:rsidRPr="00000000" w14:paraId="00000693">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8"/>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Feichtenhofer C., Fan H., Malik J., Zisserman A. SlowFast Networks for Video Recognition // IEEE International Conference on Computer Vision (ICCV). – 2019. – P. 6202-6211. </w:t>
      </w:r>
    </w:p>
    <w:p w:rsidR="00000000" w:rsidDel="00000000" w:rsidP="00000000" w:rsidRDefault="00000000" w:rsidRPr="00000000" w14:paraId="00000694">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8"/>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Wang Y., Wang Z., Zhang L. et al. Graph-based Multiple Object Tracking with Embedded Re-Identification // IEEE Transactions on Multimedia. – 2023. – Vol. 25. – P. 112-125.</w:t>
      </w:r>
    </w:p>
    <w:p w:rsidR="00000000" w:rsidDel="00000000" w:rsidP="00000000" w:rsidRDefault="00000000" w:rsidRPr="00000000" w14:paraId="00000695">
      <w:pPr>
        <w:keepNext w:val="0"/>
        <w:keepLines w:val="0"/>
        <w:widowControl w:val="1"/>
        <w:spacing w:after="160" w:before="0" w:line="256" w:lineRule="auto"/>
        <w:ind w:left="0" w:right="0" w:firstLine="0"/>
        <w:jc w:val="left"/>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696">
      <w:pPr>
        <w:pStyle w:val="Heading1"/>
        <w:spacing w:line="360" w:lineRule="auto"/>
        <w:jc w:val="center"/>
        <w:rPr/>
      </w:pPr>
      <w:bookmarkStart w:colFirst="0" w:colLast="0" w:name="_cg7sb4907db3" w:id="30"/>
      <w:bookmarkEnd w:id="30"/>
      <w:r w:rsidDel="00000000" w:rsidR="00000000" w:rsidRPr="00000000">
        <w:rPr>
          <w:rtl w:val="0"/>
        </w:rPr>
        <w:t xml:space="preserve">ДОДАТКИ</w:t>
      </w:r>
    </w:p>
    <w:p w:rsidR="00000000" w:rsidDel="00000000" w:rsidP="00000000" w:rsidRDefault="00000000" w:rsidRPr="00000000" w14:paraId="00000697">
      <w:pPr>
        <w:spacing w:after="0" w:line="360" w:lineRule="auto"/>
        <w:jc w:val="cente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698">
      <w:pPr>
        <w:pStyle w:val="Heading2"/>
        <w:spacing w:line="360" w:lineRule="auto"/>
        <w:ind w:firstLine="708"/>
        <w:jc w:val="both"/>
        <w:rPr/>
      </w:pPr>
      <w:bookmarkStart w:colFirst="0" w:colLast="0" w:name="_8xy331l44bwm" w:id="31"/>
      <w:bookmarkEnd w:id="31"/>
      <w:r w:rsidDel="00000000" w:rsidR="00000000" w:rsidRPr="00000000">
        <w:rPr>
          <w:rtl w:val="0"/>
        </w:rPr>
        <w:t xml:space="preserve">Додаток А. Лістинг програмного коду</w:t>
      </w:r>
    </w:p>
    <w:p w:rsidR="00000000" w:rsidDel="00000000" w:rsidP="00000000" w:rsidRDefault="00000000" w:rsidRPr="00000000" w14:paraId="00000699">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69A">
      <w:pPr>
        <w:spacing w:after="0" w:line="240" w:lineRule="auto"/>
        <w:ind w:firstLine="709"/>
        <w:jc w:val="both"/>
        <w:rPr>
          <w:rFonts w:ascii="Courier New" w:cs="Courier New" w:eastAsia="Courier New" w:hAnsi="Courier New"/>
          <w:color w:val="000000"/>
          <w:sz w:val="24"/>
          <w:szCs w:val="24"/>
        </w:rPr>
      </w:pPr>
      <w:r w:rsidDel="00000000" w:rsidR="00000000" w:rsidRPr="00000000">
        <w:rPr>
          <w:rFonts w:ascii="Courier New" w:cs="Courier New" w:eastAsia="Courier New" w:hAnsi="Courier New"/>
          <w:color w:val="000000"/>
          <w:sz w:val="24"/>
          <w:szCs w:val="24"/>
          <w:rtl w:val="0"/>
        </w:rPr>
        <w:t xml:space="preserve">// preprocessing.py</w:t>
      </w:r>
    </w:p>
    <w:p w:rsidR="00000000" w:rsidDel="00000000" w:rsidP="00000000" w:rsidRDefault="00000000" w:rsidRPr="00000000" w14:paraId="0000069B">
      <w:pPr>
        <w:ind w:firstLine="709"/>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import os</w:t>
      </w:r>
    </w:p>
    <w:p w:rsidR="00000000" w:rsidDel="00000000" w:rsidP="00000000" w:rsidRDefault="00000000" w:rsidRPr="00000000" w14:paraId="0000069C">
      <w:pPr>
        <w:ind w:firstLine="709"/>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import cv2</w:t>
      </w:r>
    </w:p>
    <w:p w:rsidR="00000000" w:rsidDel="00000000" w:rsidP="00000000" w:rsidRDefault="00000000" w:rsidRPr="00000000" w14:paraId="0000069D">
      <w:pPr>
        <w:ind w:firstLine="709"/>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import numpy as np</w:t>
      </w:r>
    </w:p>
    <w:p w:rsidR="00000000" w:rsidDel="00000000" w:rsidP="00000000" w:rsidRDefault="00000000" w:rsidRPr="00000000" w14:paraId="0000069E">
      <w:pPr>
        <w:ind w:firstLine="709"/>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from ultralytics import YOLO</w:t>
      </w:r>
    </w:p>
    <w:p w:rsidR="00000000" w:rsidDel="00000000" w:rsidP="00000000" w:rsidRDefault="00000000" w:rsidRPr="00000000" w14:paraId="0000069F">
      <w:pPr>
        <w:ind w:firstLine="709"/>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from deep_sort_realtime.deepsort_tracker import DeepSort</w:t>
      </w:r>
    </w:p>
    <w:p w:rsidR="00000000" w:rsidDel="00000000" w:rsidP="00000000" w:rsidRDefault="00000000" w:rsidRPr="00000000" w14:paraId="000006A0">
      <w:pPr>
        <w:ind w:firstLine="709"/>
        <w:jc w:val="both"/>
        <w:rPr>
          <w:rFonts w:ascii="Courier New" w:cs="Courier New" w:eastAsia="Courier New" w:hAnsi="Courier New"/>
          <w:sz w:val="24"/>
          <w:szCs w:val="24"/>
        </w:rPr>
      </w:pPr>
      <w:r w:rsidDel="00000000" w:rsidR="00000000" w:rsidRPr="00000000">
        <w:rPr>
          <w:rtl w:val="0"/>
        </w:rPr>
      </w:r>
    </w:p>
    <w:p w:rsidR="00000000" w:rsidDel="00000000" w:rsidP="00000000" w:rsidRDefault="00000000" w:rsidRPr="00000000" w14:paraId="000006A1">
      <w:pPr>
        <w:ind w:firstLine="709"/>
        <w:jc w:val="both"/>
        <w:rPr>
          <w:rFonts w:ascii="Courier New" w:cs="Courier New" w:eastAsia="Courier New" w:hAnsi="Courier New"/>
          <w:sz w:val="24"/>
          <w:szCs w:val="24"/>
        </w:rPr>
      </w:pPr>
      <w:r w:rsidDel="00000000" w:rsidR="00000000" w:rsidRPr="00000000">
        <w:rPr>
          <w:rtl w:val="0"/>
        </w:rPr>
      </w:r>
    </w:p>
    <w:p w:rsidR="00000000" w:rsidDel="00000000" w:rsidP="00000000" w:rsidRDefault="00000000" w:rsidRPr="00000000" w14:paraId="000006A2">
      <w:pPr>
        <w:ind w:firstLine="709"/>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def _init_models():</w:t>
      </w:r>
    </w:p>
    <w:p w:rsidR="00000000" w:rsidDel="00000000" w:rsidP="00000000" w:rsidRDefault="00000000" w:rsidRPr="00000000" w14:paraId="000006A3">
      <w:pPr>
        <w:ind w:firstLine="709"/>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detector = YOLO("yolov8n.pt")</w:t>
      </w:r>
    </w:p>
    <w:p w:rsidR="00000000" w:rsidDel="00000000" w:rsidP="00000000" w:rsidRDefault="00000000" w:rsidRPr="00000000" w14:paraId="000006A4">
      <w:pPr>
        <w:ind w:firstLine="709"/>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tracker = DeepSort(max_age=10, nn_budget=100, n_init=3)</w:t>
      </w:r>
    </w:p>
    <w:p w:rsidR="00000000" w:rsidDel="00000000" w:rsidP="00000000" w:rsidRDefault="00000000" w:rsidRPr="00000000" w14:paraId="000006A5">
      <w:pPr>
        <w:ind w:firstLine="709"/>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return detector, tracker</w:t>
      </w:r>
    </w:p>
    <w:p w:rsidR="00000000" w:rsidDel="00000000" w:rsidP="00000000" w:rsidRDefault="00000000" w:rsidRPr="00000000" w14:paraId="000006A6">
      <w:pPr>
        <w:ind w:firstLine="709"/>
        <w:jc w:val="both"/>
        <w:rPr>
          <w:rFonts w:ascii="Courier New" w:cs="Courier New" w:eastAsia="Courier New" w:hAnsi="Courier New"/>
          <w:sz w:val="24"/>
          <w:szCs w:val="24"/>
        </w:rPr>
      </w:pPr>
      <w:r w:rsidDel="00000000" w:rsidR="00000000" w:rsidRPr="00000000">
        <w:rPr>
          <w:rtl w:val="0"/>
        </w:rPr>
      </w:r>
    </w:p>
    <w:p w:rsidR="00000000" w:rsidDel="00000000" w:rsidP="00000000" w:rsidRDefault="00000000" w:rsidRPr="00000000" w14:paraId="000006A7">
      <w:pPr>
        <w:ind w:firstLine="709"/>
        <w:jc w:val="both"/>
        <w:rPr>
          <w:rFonts w:ascii="Courier New" w:cs="Courier New" w:eastAsia="Courier New" w:hAnsi="Courier New"/>
          <w:sz w:val="24"/>
          <w:szCs w:val="24"/>
        </w:rPr>
      </w:pPr>
      <w:r w:rsidDel="00000000" w:rsidR="00000000" w:rsidRPr="00000000">
        <w:rPr>
          <w:rtl w:val="0"/>
        </w:rPr>
      </w:r>
    </w:p>
    <w:p w:rsidR="00000000" w:rsidDel="00000000" w:rsidP="00000000" w:rsidRDefault="00000000" w:rsidRPr="00000000" w14:paraId="000006A8">
      <w:pPr>
        <w:ind w:firstLine="709"/>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def _scale_bbox(box, src_w, src_h, dst_w=320, dst_h=240):</w:t>
      </w:r>
    </w:p>
    <w:p w:rsidR="00000000" w:rsidDel="00000000" w:rsidP="00000000" w:rsidRDefault="00000000" w:rsidRPr="00000000" w14:paraId="000006A9">
      <w:pPr>
        <w:ind w:firstLine="709"/>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x1, y1, x2, y2 = box</w:t>
      </w:r>
    </w:p>
    <w:p w:rsidR="00000000" w:rsidDel="00000000" w:rsidP="00000000" w:rsidRDefault="00000000" w:rsidRPr="00000000" w14:paraId="000006AA">
      <w:pPr>
        <w:ind w:firstLine="709"/>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return [</w:t>
      </w:r>
    </w:p>
    <w:p w:rsidR="00000000" w:rsidDel="00000000" w:rsidP="00000000" w:rsidRDefault="00000000" w:rsidRPr="00000000" w14:paraId="000006AB">
      <w:pPr>
        <w:ind w:firstLine="709"/>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x1 * src_w / dst_w,</w:t>
      </w:r>
    </w:p>
    <w:p w:rsidR="00000000" w:rsidDel="00000000" w:rsidP="00000000" w:rsidRDefault="00000000" w:rsidRPr="00000000" w14:paraId="000006AC">
      <w:pPr>
        <w:ind w:firstLine="709"/>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y1 * src_h / dst_h,</w:t>
      </w:r>
    </w:p>
    <w:p w:rsidR="00000000" w:rsidDel="00000000" w:rsidP="00000000" w:rsidRDefault="00000000" w:rsidRPr="00000000" w14:paraId="000006AD">
      <w:pPr>
        <w:ind w:firstLine="709"/>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x2 * src_w / dst_w,</w:t>
      </w:r>
    </w:p>
    <w:p w:rsidR="00000000" w:rsidDel="00000000" w:rsidP="00000000" w:rsidRDefault="00000000" w:rsidRPr="00000000" w14:paraId="000006AE">
      <w:pPr>
        <w:ind w:firstLine="709"/>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y2 * src_h / dst_h</w:t>
      </w:r>
    </w:p>
    <w:p w:rsidR="00000000" w:rsidDel="00000000" w:rsidP="00000000" w:rsidRDefault="00000000" w:rsidRPr="00000000" w14:paraId="000006AF">
      <w:pPr>
        <w:ind w:firstLine="709"/>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6B0">
      <w:pPr>
        <w:ind w:firstLine="709"/>
        <w:jc w:val="both"/>
        <w:rPr>
          <w:rFonts w:ascii="Courier New" w:cs="Courier New" w:eastAsia="Courier New" w:hAnsi="Courier New"/>
          <w:sz w:val="24"/>
          <w:szCs w:val="24"/>
        </w:rPr>
      </w:pPr>
      <w:r w:rsidDel="00000000" w:rsidR="00000000" w:rsidRPr="00000000">
        <w:rPr>
          <w:rtl w:val="0"/>
        </w:rPr>
      </w:r>
    </w:p>
    <w:p w:rsidR="00000000" w:rsidDel="00000000" w:rsidP="00000000" w:rsidRDefault="00000000" w:rsidRPr="00000000" w14:paraId="000006B1">
      <w:pPr>
        <w:ind w:firstLine="709"/>
        <w:jc w:val="both"/>
        <w:rPr>
          <w:rFonts w:ascii="Courier New" w:cs="Courier New" w:eastAsia="Courier New" w:hAnsi="Courier New"/>
          <w:sz w:val="24"/>
          <w:szCs w:val="24"/>
        </w:rPr>
      </w:pPr>
      <w:r w:rsidDel="00000000" w:rsidR="00000000" w:rsidRPr="00000000">
        <w:rPr>
          <w:rtl w:val="0"/>
        </w:rPr>
      </w:r>
    </w:p>
    <w:p w:rsidR="00000000" w:rsidDel="00000000" w:rsidP="00000000" w:rsidRDefault="00000000" w:rsidRPr="00000000" w14:paraId="000006B2">
      <w:pPr>
        <w:ind w:firstLine="709"/>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def _extract_tracks(tracks, max_objects):</w:t>
      </w:r>
    </w:p>
    <w:p w:rsidR="00000000" w:rsidDel="00000000" w:rsidP="00000000" w:rsidRDefault="00000000" w:rsidRPr="00000000" w14:paraId="000006B3">
      <w:pPr>
        <w:ind w:firstLine="709"/>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boxes, centers, sizes = [], [], []</w:t>
      </w:r>
    </w:p>
    <w:p w:rsidR="00000000" w:rsidDel="00000000" w:rsidP="00000000" w:rsidRDefault="00000000" w:rsidRPr="00000000" w14:paraId="000006B4">
      <w:pPr>
        <w:ind w:firstLine="709"/>
        <w:jc w:val="both"/>
        <w:rPr>
          <w:rFonts w:ascii="Courier New" w:cs="Courier New" w:eastAsia="Courier New" w:hAnsi="Courier New"/>
          <w:sz w:val="24"/>
          <w:szCs w:val="24"/>
        </w:rPr>
      </w:pPr>
      <w:r w:rsidDel="00000000" w:rsidR="00000000" w:rsidRPr="00000000">
        <w:rPr>
          <w:rtl w:val="0"/>
        </w:rPr>
      </w:r>
    </w:p>
    <w:p w:rsidR="00000000" w:rsidDel="00000000" w:rsidP="00000000" w:rsidRDefault="00000000" w:rsidRPr="00000000" w14:paraId="000006B5">
      <w:pPr>
        <w:ind w:firstLine="709"/>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for tr in tracks:</w:t>
      </w:r>
    </w:p>
    <w:p w:rsidR="00000000" w:rsidDel="00000000" w:rsidP="00000000" w:rsidRDefault="00000000" w:rsidRPr="00000000" w14:paraId="000006B6">
      <w:pPr>
        <w:ind w:firstLine="709"/>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if not tr.is_confirmed():</w:t>
      </w:r>
    </w:p>
    <w:p w:rsidR="00000000" w:rsidDel="00000000" w:rsidP="00000000" w:rsidRDefault="00000000" w:rsidRPr="00000000" w14:paraId="000006B7">
      <w:pPr>
        <w:ind w:firstLine="709"/>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continue</w:t>
      </w:r>
    </w:p>
    <w:p w:rsidR="00000000" w:rsidDel="00000000" w:rsidP="00000000" w:rsidRDefault="00000000" w:rsidRPr="00000000" w14:paraId="000006B8">
      <w:pPr>
        <w:ind w:firstLine="709"/>
        <w:jc w:val="both"/>
        <w:rPr>
          <w:rFonts w:ascii="Courier New" w:cs="Courier New" w:eastAsia="Courier New" w:hAnsi="Courier New"/>
          <w:sz w:val="24"/>
          <w:szCs w:val="24"/>
        </w:rPr>
      </w:pPr>
      <w:r w:rsidDel="00000000" w:rsidR="00000000" w:rsidRPr="00000000">
        <w:rPr>
          <w:rtl w:val="0"/>
        </w:rPr>
      </w:r>
    </w:p>
    <w:p w:rsidR="00000000" w:rsidDel="00000000" w:rsidP="00000000" w:rsidRDefault="00000000" w:rsidRPr="00000000" w14:paraId="000006B9">
      <w:pPr>
        <w:ind w:firstLine="709"/>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x1, y1, x2, y2 = tr.to_tlbr()</w:t>
      </w:r>
    </w:p>
    <w:p w:rsidR="00000000" w:rsidDel="00000000" w:rsidP="00000000" w:rsidRDefault="00000000" w:rsidRPr="00000000" w14:paraId="000006BA">
      <w:pPr>
        <w:ind w:firstLine="709"/>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if x2 &lt;= x1 or y2 &lt;= y1:</w:t>
      </w:r>
    </w:p>
    <w:p w:rsidR="00000000" w:rsidDel="00000000" w:rsidP="00000000" w:rsidRDefault="00000000" w:rsidRPr="00000000" w14:paraId="000006BB">
      <w:pPr>
        <w:ind w:firstLine="709"/>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continue</w:t>
      </w:r>
    </w:p>
    <w:p w:rsidR="00000000" w:rsidDel="00000000" w:rsidP="00000000" w:rsidRDefault="00000000" w:rsidRPr="00000000" w14:paraId="000006BC">
      <w:pPr>
        <w:ind w:firstLine="709"/>
        <w:jc w:val="both"/>
        <w:rPr>
          <w:rFonts w:ascii="Courier New" w:cs="Courier New" w:eastAsia="Courier New" w:hAnsi="Courier New"/>
          <w:sz w:val="24"/>
          <w:szCs w:val="24"/>
        </w:rPr>
      </w:pPr>
      <w:r w:rsidDel="00000000" w:rsidR="00000000" w:rsidRPr="00000000">
        <w:rPr>
          <w:rtl w:val="0"/>
        </w:rPr>
      </w:r>
    </w:p>
    <w:p w:rsidR="00000000" w:rsidDel="00000000" w:rsidP="00000000" w:rsidRDefault="00000000" w:rsidRPr="00000000" w14:paraId="000006BD">
      <w:pPr>
        <w:ind w:firstLine="709"/>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boxes.append([x1, y1, x2, y2])</w:t>
      </w:r>
    </w:p>
    <w:p w:rsidR="00000000" w:rsidDel="00000000" w:rsidP="00000000" w:rsidRDefault="00000000" w:rsidRPr="00000000" w14:paraId="000006BE">
      <w:pPr>
        <w:ind w:firstLine="709"/>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centers.append([(x1 + x2) / 2, (y1 + y2) / 2])</w:t>
      </w:r>
    </w:p>
    <w:p w:rsidR="00000000" w:rsidDel="00000000" w:rsidP="00000000" w:rsidRDefault="00000000" w:rsidRPr="00000000" w14:paraId="000006BF">
      <w:pPr>
        <w:ind w:firstLine="709"/>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sizes.append([x2 - x1, y2 - y1])</w:t>
      </w:r>
    </w:p>
    <w:p w:rsidR="00000000" w:rsidDel="00000000" w:rsidP="00000000" w:rsidRDefault="00000000" w:rsidRPr="00000000" w14:paraId="000006C0">
      <w:pPr>
        <w:ind w:firstLine="709"/>
        <w:jc w:val="both"/>
        <w:rPr>
          <w:rFonts w:ascii="Courier New" w:cs="Courier New" w:eastAsia="Courier New" w:hAnsi="Courier New"/>
          <w:sz w:val="24"/>
          <w:szCs w:val="24"/>
        </w:rPr>
      </w:pPr>
      <w:r w:rsidDel="00000000" w:rsidR="00000000" w:rsidRPr="00000000">
        <w:rPr>
          <w:rtl w:val="0"/>
        </w:rPr>
      </w:r>
    </w:p>
    <w:p w:rsidR="00000000" w:rsidDel="00000000" w:rsidP="00000000" w:rsidRDefault="00000000" w:rsidRPr="00000000" w14:paraId="000006C1">
      <w:pPr>
        <w:ind w:firstLine="709"/>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def pad(arr, shape):</w:t>
      </w:r>
    </w:p>
    <w:p w:rsidR="00000000" w:rsidDel="00000000" w:rsidP="00000000" w:rsidRDefault="00000000" w:rsidRPr="00000000" w14:paraId="000006C2">
      <w:pPr>
        <w:ind w:firstLine="709"/>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arr = np.array(arr)</w:t>
      </w:r>
    </w:p>
    <w:p w:rsidR="00000000" w:rsidDel="00000000" w:rsidP="00000000" w:rsidRDefault="00000000" w:rsidRPr="00000000" w14:paraId="000006C3">
      <w:pPr>
        <w:ind w:firstLine="709"/>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if len(arr) &gt;= max_objects:</w:t>
      </w:r>
    </w:p>
    <w:p w:rsidR="00000000" w:rsidDel="00000000" w:rsidP="00000000" w:rsidRDefault="00000000" w:rsidRPr="00000000" w14:paraId="000006C4">
      <w:pPr>
        <w:ind w:firstLine="709"/>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return arr[:max_objects]</w:t>
      </w:r>
    </w:p>
    <w:p w:rsidR="00000000" w:rsidDel="00000000" w:rsidP="00000000" w:rsidRDefault="00000000" w:rsidRPr="00000000" w14:paraId="000006C5">
      <w:pPr>
        <w:ind w:firstLine="709"/>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return np.vstack([arr, np.zeros((max_objects - len(arr), shape))])</w:t>
      </w:r>
    </w:p>
    <w:p w:rsidR="00000000" w:rsidDel="00000000" w:rsidP="00000000" w:rsidRDefault="00000000" w:rsidRPr="00000000" w14:paraId="000006C6">
      <w:pPr>
        <w:ind w:firstLine="709"/>
        <w:jc w:val="both"/>
        <w:rPr>
          <w:rFonts w:ascii="Courier New" w:cs="Courier New" w:eastAsia="Courier New" w:hAnsi="Courier New"/>
          <w:sz w:val="24"/>
          <w:szCs w:val="24"/>
        </w:rPr>
      </w:pPr>
      <w:r w:rsidDel="00000000" w:rsidR="00000000" w:rsidRPr="00000000">
        <w:rPr>
          <w:rtl w:val="0"/>
        </w:rPr>
      </w:r>
    </w:p>
    <w:p w:rsidR="00000000" w:rsidDel="00000000" w:rsidP="00000000" w:rsidRDefault="00000000" w:rsidRPr="00000000" w14:paraId="000006C7">
      <w:pPr>
        <w:ind w:firstLine="709"/>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if boxes:</w:t>
      </w:r>
    </w:p>
    <w:p w:rsidR="00000000" w:rsidDel="00000000" w:rsidP="00000000" w:rsidRDefault="00000000" w:rsidRPr="00000000" w14:paraId="000006C8">
      <w:pPr>
        <w:ind w:firstLine="709"/>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return (</w:t>
      </w:r>
    </w:p>
    <w:p w:rsidR="00000000" w:rsidDel="00000000" w:rsidP="00000000" w:rsidRDefault="00000000" w:rsidRPr="00000000" w14:paraId="000006C9">
      <w:pPr>
        <w:ind w:firstLine="709"/>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pad(boxes, 4),</w:t>
      </w:r>
    </w:p>
    <w:p w:rsidR="00000000" w:rsidDel="00000000" w:rsidP="00000000" w:rsidRDefault="00000000" w:rsidRPr="00000000" w14:paraId="000006CA">
      <w:pPr>
        <w:ind w:firstLine="709"/>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pad(centers, 2),</w:t>
      </w:r>
    </w:p>
    <w:p w:rsidR="00000000" w:rsidDel="00000000" w:rsidP="00000000" w:rsidRDefault="00000000" w:rsidRPr="00000000" w14:paraId="000006CB">
      <w:pPr>
        <w:ind w:firstLine="709"/>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pad(sizes, 2)</w:t>
      </w:r>
    </w:p>
    <w:p w:rsidR="00000000" w:rsidDel="00000000" w:rsidP="00000000" w:rsidRDefault="00000000" w:rsidRPr="00000000" w14:paraId="000006CC">
      <w:pPr>
        <w:ind w:firstLine="709"/>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6CD">
      <w:pPr>
        <w:ind w:firstLine="709"/>
        <w:jc w:val="both"/>
        <w:rPr>
          <w:rFonts w:ascii="Courier New" w:cs="Courier New" w:eastAsia="Courier New" w:hAnsi="Courier New"/>
          <w:sz w:val="24"/>
          <w:szCs w:val="24"/>
        </w:rPr>
      </w:pPr>
      <w:r w:rsidDel="00000000" w:rsidR="00000000" w:rsidRPr="00000000">
        <w:rPr>
          <w:rtl w:val="0"/>
        </w:rPr>
      </w:r>
    </w:p>
    <w:p w:rsidR="00000000" w:rsidDel="00000000" w:rsidP="00000000" w:rsidRDefault="00000000" w:rsidRPr="00000000" w14:paraId="000006CE">
      <w:pPr>
        <w:ind w:firstLine="709"/>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return (</w:t>
      </w:r>
    </w:p>
    <w:p w:rsidR="00000000" w:rsidDel="00000000" w:rsidP="00000000" w:rsidRDefault="00000000" w:rsidRPr="00000000" w14:paraId="000006CF">
      <w:pPr>
        <w:ind w:firstLine="709"/>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np.zeros((max_objects, 4)),</w:t>
      </w:r>
    </w:p>
    <w:p w:rsidR="00000000" w:rsidDel="00000000" w:rsidP="00000000" w:rsidRDefault="00000000" w:rsidRPr="00000000" w14:paraId="000006D0">
      <w:pPr>
        <w:ind w:firstLine="709"/>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np.zeros((max_objects, 2)),</w:t>
      </w:r>
    </w:p>
    <w:p w:rsidR="00000000" w:rsidDel="00000000" w:rsidP="00000000" w:rsidRDefault="00000000" w:rsidRPr="00000000" w14:paraId="000006D1">
      <w:pPr>
        <w:ind w:firstLine="709"/>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np.zeros((max_objects, 2))</w:t>
      </w:r>
    </w:p>
    <w:p w:rsidR="00000000" w:rsidDel="00000000" w:rsidP="00000000" w:rsidRDefault="00000000" w:rsidRPr="00000000" w14:paraId="000006D2">
      <w:pPr>
        <w:ind w:firstLine="709"/>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6D3">
      <w:pPr>
        <w:ind w:firstLine="709"/>
        <w:jc w:val="both"/>
        <w:rPr>
          <w:rFonts w:ascii="Courier New" w:cs="Courier New" w:eastAsia="Courier New" w:hAnsi="Courier New"/>
          <w:sz w:val="24"/>
          <w:szCs w:val="24"/>
        </w:rPr>
      </w:pPr>
      <w:r w:rsidDel="00000000" w:rsidR="00000000" w:rsidRPr="00000000">
        <w:rPr>
          <w:rtl w:val="0"/>
        </w:rPr>
      </w:r>
    </w:p>
    <w:p w:rsidR="00000000" w:rsidDel="00000000" w:rsidP="00000000" w:rsidRDefault="00000000" w:rsidRPr="00000000" w14:paraId="000006D4">
      <w:pPr>
        <w:ind w:firstLine="709"/>
        <w:jc w:val="both"/>
        <w:rPr>
          <w:rFonts w:ascii="Courier New" w:cs="Courier New" w:eastAsia="Courier New" w:hAnsi="Courier New"/>
          <w:sz w:val="24"/>
          <w:szCs w:val="24"/>
        </w:rPr>
      </w:pPr>
      <w:r w:rsidDel="00000000" w:rsidR="00000000" w:rsidRPr="00000000">
        <w:rPr>
          <w:rtl w:val="0"/>
        </w:rPr>
      </w:r>
    </w:p>
    <w:p w:rsidR="00000000" w:rsidDel="00000000" w:rsidP="00000000" w:rsidRDefault="00000000" w:rsidRPr="00000000" w14:paraId="000006D5">
      <w:pPr>
        <w:ind w:firstLine="709"/>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def _build_features(bboxes, centers, sizes, prev_centers, prev_sizes, frame_w, frame_h):</w:t>
      </w:r>
    </w:p>
    <w:p w:rsidR="00000000" w:rsidDel="00000000" w:rsidP="00000000" w:rsidRDefault="00000000" w:rsidRPr="00000000" w14:paraId="000006D6">
      <w:pPr>
        <w:ind w:firstLine="709"/>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bboxes = bboxes / np.array([frame_w, frame_h, frame_w, frame_h])</w:t>
      </w:r>
    </w:p>
    <w:p w:rsidR="00000000" w:rsidDel="00000000" w:rsidP="00000000" w:rsidRDefault="00000000" w:rsidRPr="00000000" w14:paraId="000006D7">
      <w:pPr>
        <w:ind w:firstLine="709"/>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bboxes = np.clip(bboxes, 0.0, 1.0)</w:t>
      </w:r>
    </w:p>
    <w:p w:rsidR="00000000" w:rsidDel="00000000" w:rsidP="00000000" w:rsidRDefault="00000000" w:rsidRPr="00000000" w14:paraId="000006D8">
      <w:pPr>
        <w:ind w:firstLine="709"/>
        <w:jc w:val="both"/>
        <w:rPr>
          <w:rFonts w:ascii="Courier New" w:cs="Courier New" w:eastAsia="Courier New" w:hAnsi="Courier New"/>
          <w:sz w:val="24"/>
          <w:szCs w:val="24"/>
        </w:rPr>
      </w:pPr>
      <w:r w:rsidDel="00000000" w:rsidR="00000000" w:rsidRPr="00000000">
        <w:rPr>
          <w:rtl w:val="0"/>
        </w:rPr>
      </w:r>
    </w:p>
    <w:p w:rsidR="00000000" w:rsidDel="00000000" w:rsidP="00000000" w:rsidRDefault="00000000" w:rsidRPr="00000000" w14:paraId="000006D9">
      <w:pPr>
        <w:ind w:firstLine="709"/>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velocity = np.zeros_like(centers)</w:t>
      </w:r>
    </w:p>
    <w:p w:rsidR="00000000" w:rsidDel="00000000" w:rsidP="00000000" w:rsidRDefault="00000000" w:rsidRPr="00000000" w14:paraId="000006DA">
      <w:pPr>
        <w:ind w:firstLine="709"/>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scale_delta = np.zeros_like(sizes)</w:t>
      </w:r>
    </w:p>
    <w:p w:rsidR="00000000" w:rsidDel="00000000" w:rsidP="00000000" w:rsidRDefault="00000000" w:rsidRPr="00000000" w14:paraId="000006DB">
      <w:pPr>
        <w:ind w:firstLine="709"/>
        <w:jc w:val="both"/>
        <w:rPr>
          <w:rFonts w:ascii="Courier New" w:cs="Courier New" w:eastAsia="Courier New" w:hAnsi="Courier New"/>
          <w:sz w:val="24"/>
          <w:szCs w:val="24"/>
        </w:rPr>
      </w:pPr>
      <w:r w:rsidDel="00000000" w:rsidR="00000000" w:rsidRPr="00000000">
        <w:rPr>
          <w:rtl w:val="0"/>
        </w:rPr>
      </w:r>
    </w:p>
    <w:p w:rsidR="00000000" w:rsidDel="00000000" w:rsidP="00000000" w:rsidRDefault="00000000" w:rsidRPr="00000000" w14:paraId="000006DC">
      <w:pPr>
        <w:ind w:firstLine="709"/>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if prev_centers is not None:</w:t>
      </w:r>
    </w:p>
    <w:p w:rsidR="00000000" w:rsidDel="00000000" w:rsidP="00000000" w:rsidRDefault="00000000" w:rsidRPr="00000000" w14:paraId="000006DD">
      <w:pPr>
        <w:ind w:firstLine="709"/>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velocity = np.clip(centers - prev_centers, -10.0, 10.0)</w:t>
      </w:r>
    </w:p>
    <w:p w:rsidR="00000000" w:rsidDel="00000000" w:rsidP="00000000" w:rsidRDefault="00000000" w:rsidRPr="00000000" w14:paraId="000006DE">
      <w:pPr>
        <w:ind w:firstLine="709"/>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scale_delta = np.clip(sizes - prev_sizes, -10.0, 10.0)</w:t>
      </w:r>
    </w:p>
    <w:p w:rsidR="00000000" w:rsidDel="00000000" w:rsidP="00000000" w:rsidRDefault="00000000" w:rsidRPr="00000000" w14:paraId="000006DF">
      <w:pPr>
        <w:ind w:firstLine="709"/>
        <w:jc w:val="both"/>
        <w:rPr>
          <w:rFonts w:ascii="Courier New" w:cs="Courier New" w:eastAsia="Courier New" w:hAnsi="Courier New"/>
          <w:sz w:val="24"/>
          <w:szCs w:val="24"/>
        </w:rPr>
      </w:pPr>
      <w:r w:rsidDel="00000000" w:rsidR="00000000" w:rsidRPr="00000000">
        <w:rPr>
          <w:rtl w:val="0"/>
        </w:rPr>
      </w:r>
    </w:p>
    <w:p w:rsidR="00000000" w:rsidDel="00000000" w:rsidP="00000000" w:rsidRDefault="00000000" w:rsidRPr="00000000" w14:paraId="000006E0">
      <w:pPr>
        <w:ind w:firstLine="709"/>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features = np.hstack([bboxes, velocity, scale_delta])</w:t>
      </w:r>
    </w:p>
    <w:p w:rsidR="00000000" w:rsidDel="00000000" w:rsidP="00000000" w:rsidRDefault="00000000" w:rsidRPr="00000000" w14:paraId="000006E1">
      <w:pPr>
        <w:ind w:firstLine="709"/>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return features.flatten()</w:t>
      </w:r>
    </w:p>
    <w:p w:rsidR="00000000" w:rsidDel="00000000" w:rsidP="00000000" w:rsidRDefault="00000000" w:rsidRPr="00000000" w14:paraId="000006E2">
      <w:pPr>
        <w:ind w:firstLine="709"/>
        <w:jc w:val="both"/>
        <w:rPr>
          <w:rFonts w:ascii="Courier New" w:cs="Courier New" w:eastAsia="Courier New" w:hAnsi="Courier New"/>
          <w:sz w:val="24"/>
          <w:szCs w:val="24"/>
        </w:rPr>
      </w:pPr>
      <w:r w:rsidDel="00000000" w:rsidR="00000000" w:rsidRPr="00000000">
        <w:rPr>
          <w:rtl w:val="0"/>
        </w:rPr>
      </w:r>
    </w:p>
    <w:p w:rsidR="00000000" w:rsidDel="00000000" w:rsidP="00000000" w:rsidRDefault="00000000" w:rsidRPr="00000000" w14:paraId="000006E3">
      <w:pPr>
        <w:ind w:firstLine="709"/>
        <w:jc w:val="both"/>
        <w:rPr>
          <w:rFonts w:ascii="Courier New" w:cs="Courier New" w:eastAsia="Courier New" w:hAnsi="Courier New"/>
          <w:sz w:val="24"/>
          <w:szCs w:val="24"/>
        </w:rPr>
      </w:pPr>
      <w:r w:rsidDel="00000000" w:rsidR="00000000" w:rsidRPr="00000000">
        <w:rPr>
          <w:rtl w:val="0"/>
        </w:rPr>
      </w:r>
    </w:p>
    <w:p w:rsidR="00000000" w:rsidDel="00000000" w:rsidP="00000000" w:rsidRDefault="00000000" w:rsidRPr="00000000" w14:paraId="000006E4">
      <w:pPr>
        <w:ind w:firstLine="709"/>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def preprocess_videos(</w:t>
      </w:r>
    </w:p>
    <w:p w:rsidR="00000000" w:rsidDel="00000000" w:rsidP="00000000" w:rsidRDefault="00000000" w:rsidRPr="00000000" w14:paraId="000006E5">
      <w:pPr>
        <w:ind w:firstLine="709"/>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video_list,</w:t>
      </w:r>
    </w:p>
    <w:p w:rsidR="00000000" w:rsidDel="00000000" w:rsidP="00000000" w:rsidRDefault="00000000" w:rsidRPr="00000000" w14:paraId="000006E6">
      <w:pPr>
        <w:ind w:firstLine="709"/>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labels,</w:t>
      </w:r>
    </w:p>
    <w:p w:rsidR="00000000" w:rsidDel="00000000" w:rsidP="00000000" w:rsidRDefault="00000000" w:rsidRPr="00000000" w14:paraId="000006E7">
      <w:pPr>
        <w:ind w:firstLine="709"/>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input_dir,</w:t>
      </w:r>
    </w:p>
    <w:p w:rsidR="00000000" w:rsidDel="00000000" w:rsidP="00000000" w:rsidRDefault="00000000" w:rsidRPr="00000000" w14:paraId="000006E8">
      <w:pPr>
        <w:ind w:firstLine="709"/>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output_dir,</w:t>
      </w:r>
    </w:p>
    <w:p w:rsidR="00000000" w:rsidDel="00000000" w:rsidP="00000000" w:rsidRDefault="00000000" w:rsidRPr="00000000" w14:paraId="000006E9">
      <w:pPr>
        <w:ind w:firstLine="709"/>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seq_len=16,</w:t>
      </w:r>
    </w:p>
    <w:p w:rsidR="00000000" w:rsidDel="00000000" w:rsidP="00000000" w:rsidRDefault="00000000" w:rsidRPr="00000000" w14:paraId="000006EA">
      <w:pPr>
        <w:ind w:firstLine="709"/>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skip_frames=5,</w:t>
      </w:r>
    </w:p>
    <w:p w:rsidR="00000000" w:rsidDel="00000000" w:rsidP="00000000" w:rsidRDefault="00000000" w:rsidRPr="00000000" w14:paraId="000006EB">
      <w:pPr>
        <w:ind w:firstLine="709"/>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max_objects=2</w:t>
      </w:r>
    </w:p>
    <w:p w:rsidR="00000000" w:rsidDel="00000000" w:rsidP="00000000" w:rsidRDefault="00000000" w:rsidRPr="00000000" w14:paraId="000006EC">
      <w:pPr>
        <w:ind w:firstLine="709"/>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w:t>
      </w:r>
    </w:p>
    <w:p w:rsidR="00000000" w:rsidDel="00000000" w:rsidP="00000000" w:rsidRDefault="00000000" w:rsidRPr="00000000" w14:paraId="000006ED">
      <w:pPr>
        <w:ind w:firstLine="709"/>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os.makedirs(output_dir, exist_ok=True)</w:t>
      </w:r>
    </w:p>
    <w:p w:rsidR="00000000" w:rsidDel="00000000" w:rsidP="00000000" w:rsidRDefault="00000000" w:rsidRPr="00000000" w14:paraId="000006EE">
      <w:pPr>
        <w:ind w:firstLine="709"/>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detector, tracker = _init_models()</w:t>
      </w:r>
    </w:p>
    <w:p w:rsidR="00000000" w:rsidDel="00000000" w:rsidP="00000000" w:rsidRDefault="00000000" w:rsidRPr="00000000" w14:paraId="000006EF">
      <w:pPr>
        <w:ind w:firstLine="709"/>
        <w:jc w:val="both"/>
        <w:rPr>
          <w:rFonts w:ascii="Courier New" w:cs="Courier New" w:eastAsia="Courier New" w:hAnsi="Courier New"/>
          <w:sz w:val="24"/>
          <w:szCs w:val="24"/>
        </w:rPr>
      </w:pPr>
      <w:r w:rsidDel="00000000" w:rsidR="00000000" w:rsidRPr="00000000">
        <w:rPr>
          <w:rtl w:val="0"/>
        </w:rPr>
      </w:r>
    </w:p>
    <w:p w:rsidR="00000000" w:rsidDel="00000000" w:rsidP="00000000" w:rsidRDefault="00000000" w:rsidRPr="00000000" w14:paraId="000006F0">
      <w:pPr>
        <w:ind w:firstLine="709"/>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feature_dim = max_objects * 8</w:t>
      </w:r>
    </w:p>
    <w:p w:rsidR="00000000" w:rsidDel="00000000" w:rsidP="00000000" w:rsidRDefault="00000000" w:rsidRPr="00000000" w14:paraId="000006F1">
      <w:pPr>
        <w:ind w:firstLine="709"/>
        <w:jc w:val="both"/>
        <w:rPr>
          <w:rFonts w:ascii="Courier New" w:cs="Courier New" w:eastAsia="Courier New" w:hAnsi="Courier New"/>
          <w:sz w:val="24"/>
          <w:szCs w:val="24"/>
        </w:rPr>
      </w:pPr>
      <w:r w:rsidDel="00000000" w:rsidR="00000000" w:rsidRPr="00000000">
        <w:rPr>
          <w:rtl w:val="0"/>
        </w:rPr>
      </w:r>
    </w:p>
    <w:p w:rsidR="00000000" w:rsidDel="00000000" w:rsidP="00000000" w:rsidRDefault="00000000" w:rsidRPr="00000000" w14:paraId="000006F2">
      <w:pPr>
        <w:ind w:firstLine="709"/>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for video_name, label in zip(video_list, labels):</w:t>
      </w:r>
    </w:p>
    <w:p w:rsidR="00000000" w:rsidDel="00000000" w:rsidP="00000000" w:rsidRDefault="00000000" w:rsidRPr="00000000" w14:paraId="000006F3">
      <w:pPr>
        <w:ind w:firstLine="709"/>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video_path = os.path.join(input_dir, video_name)</w:t>
      </w:r>
    </w:p>
    <w:p w:rsidR="00000000" w:rsidDel="00000000" w:rsidP="00000000" w:rsidRDefault="00000000" w:rsidRPr="00000000" w14:paraId="000006F4">
      <w:pPr>
        <w:ind w:firstLine="709"/>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out_path = os.path.join(</w:t>
      </w:r>
    </w:p>
    <w:p w:rsidR="00000000" w:rsidDel="00000000" w:rsidP="00000000" w:rsidRDefault="00000000" w:rsidRPr="00000000" w14:paraId="000006F5">
      <w:pPr>
        <w:ind w:firstLine="709"/>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output_dir,</w:t>
      </w:r>
    </w:p>
    <w:p w:rsidR="00000000" w:rsidDel="00000000" w:rsidP="00000000" w:rsidRDefault="00000000" w:rsidRPr="00000000" w14:paraId="000006F6">
      <w:pPr>
        <w:ind w:firstLine="709"/>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video_name.replace(".avi", ".npy").replace(".mp4", ".npy")</w:t>
      </w:r>
    </w:p>
    <w:p w:rsidR="00000000" w:rsidDel="00000000" w:rsidP="00000000" w:rsidRDefault="00000000" w:rsidRPr="00000000" w14:paraId="000006F7">
      <w:pPr>
        <w:ind w:firstLine="709"/>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6F8">
      <w:pPr>
        <w:ind w:firstLine="709"/>
        <w:jc w:val="both"/>
        <w:rPr>
          <w:rFonts w:ascii="Courier New" w:cs="Courier New" w:eastAsia="Courier New" w:hAnsi="Courier New"/>
          <w:sz w:val="24"/>
          <w:szCs w:val="24"/>
        </w:rPr>
      </w:pPr>
      <w:r w:rsidDel="00000000" w:rsidR="00000000" w:rsidRPr="00000000">
        <w:rPr>
          <w:rtl w:val="0"/>
        </w:rPr>
      </w:r>
    </w:p>
    <w:p w:rsidR="00000000" w:rsidDel="00000000" w:rsidP="00000000" w:rsidRDefault="00000000" w:rsidRPr="00000000" w14:paraId="000006F9">
      <w:pPr>
        <w:ind w:firstLine="709"/>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os.makedirs(os.path.dirname(out_path), exist_ok=True)</w:t>
      </w:r>
    </w:p>
    <w:p w:rsidR="00000000" w:rsidDel="00000000" w:rsidP="00000000" w:rsidRDefault="00000000" w:rsidRPr="00000000" w14:paraId="000006FA">
      <w:pPr>
        <w:ind w:firstLine="709"/>
        <w:jc w:val="both"/>
        <w:rPr>
          <w:rFonts w:ascii="Courier New" w:cs="Courier New" w:eastAsia="Courier New" w:hAnsi="Courier New"/>
          <w:sz w:val="24"/>
          <w:szCs w:val="24"/>
        </w:rPr>
      </w:pPr>
      <w:r w:rsidDel="00000000" w:rsidR="00000000" w:rsidRPr="00000000">
        <w:rPr>
          <w:rtl w:val="0"/>
        </w:rPr>
      </w:r>
    </w:p>
    <w:p w:rsidR="00000000" w:rsidDel="00000000" w:rsidP="00000000" w:rsidRDefault="00000000" w:rsidRPr="00000000" w14:paraId="000006FB">
      <w:pPr>
        <w:ind w:firstLine="709"/>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if os.path.exists(out_path):</w:t>
      </w:r>
    </w:p>
    <w:p w:rsidR="00000000" w:rsidDel="00000000" w:rsidP="00000000" w:rsidRDefault="00000000" w:rsidRPr="00000000" w14:paraId="000006FC">
      <w:pPr>
        <w:ind w:firstLine="709"/>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print(f"[SKIP] {out_path} already exists")</w:t>
      </w:r>
    </w:p>
    <w:p w:rsidR="00000000" w:rsidDel="00000000" w:rsidP="00000000" w:rsidRDefault="00000000" w:rsidRPr="00000000" w14:paraId="000006FD">
      <w:pPr>
        <w:ind w:firstLine="709"/>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continue</w:t>
      </w:r>
    </w:p>
    <w:p w:rsidR="00000000" w:rsidDel="00000000" w:rsidP="00000000" w:rsidRDefault="00000000" w:rsidRPr="00000000" w14:paraId="000006FE">
      <w:pPr>
        <w:ind w:firstLine="709"/>
        <w:jc w:val="both"/>
        <w:rPr>
          <w:rFonts w:ascii="Courier New" w:cs="Courier New" w:eastAsia="Courier New" w:hAnsi="Courier New"/>
          <w:sz w:val="24"/>
          <w:szCs w:val="24"/>
        </w:rPr>
      </w:pPr>
      <w:r w:rsidDel="00000000" w:rsidR="00000000" w:rsidRPr="00000000">
        <w:rPr>
          <w:rtl w:val="0"/>
        </w:rPr>
      </w:r>
    </w:p>
    <w:p w:rsidR="00000000" w:rsidDel="00000000" w:rsidP="00000000" w:rsidRDefault="00000000" w:rsidRPr="00000000" w14:paraId="000006FF">
      <w:pPr>
        <w:ind w:firstLine="709"/>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cap = cv2.VideoCapture(video_path)</w:t>
      </w:r>
    </w:p>
    <w:p w:rsidR="00000000" w:rsidDel="00000000" w:rsidP="00000000" w:rsidRDefault="00000000" w:rsidRPr="00000000" w14:paraId="00000700">
      <w:pPr>
        <w:ind w:firstLine="709"/>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if not cap.isOpened():</w:t>
      </w:r>
    </w:p>
    <w:p w:rsidR="00000000" w:rsidDel="00000000" w:rsidP="00000000" w:rsidRDefault="00000000" w:rsidRPr="00000000" w14:paraId="00000701">
      <w:pPr>
        <w:ind w:firstLine="709"/>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print(f"[ERROR] Cannot open {video_path}")</w:t>
      </w:r>
    </w:p>
    <w:p w:rsidR="00000000" w:rsidDel="00000000" w:rsidP="00000000" w:rsidRDefault="00000000" w:rsidRPr="00000000" w14:paraId="00000702">
      <w:pPr>
        <w:ind w:firstLine="709"/>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continue</w:t>
      </w:r>
    </w:p>
    <w:p w:rsidR="00000000" w:rsidDel="00000000" w:rsidP="00000000" w:rsidRDefault="00000000" w:rsidRPr="00000000" w14:paraId="00000703">
      <w:pPr>
        <w:ind w:firstLine="709"/>
        <w:jc w:val="both"/>
        <w:rPr>
          <w:rFonts w:ascii="Courier New" w:cs="Courier New" w:eastAsia="Courier New" w:hAnsi="Courier New"/>
          <w:sz w:val="24"/>
          <w:szCs w:val="24"/>
        </w:rPr>
      </w:pPr>
      <w:r w:rsidDel="00000000" w:rsidR="00000000" w:rsidRPr="00000000">
        <w:rPr>
          <w:rtl w:val="0"/>
        </w:rPr>
      </w:r>
    </w:p>
    <w:p w:rsidR="00000000" w:rsidDel="00000000" w:rsidP="00000000" w:rsidRDefault="00000000" w:rsidRPr="00000000" w14:paraId="00000704">
      <w:pPr>
        <w:ind w:firstLine="709"/>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frame_w = int(cap.get(cv2.CAP_PROP_FRAME_WIDTH))</w:t>
      </w:r>
    </w:p>
    <w:p w:rsidR="00000000" w:rsidDel="00000000" w:rsidP="00000000" w:rsidRDefault="00000000" w:rsidRPr="00000000" w14:paraId="00000705">
      <w:pPr>
        <w:ind w:firstLine="709"/>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frame_h = int(cap.get(cv2.CAP_PROP_FRAME_HEIGHT))</w:t>
      </w:r>
    </w:p>
    <w:p w:rsidR="00000000" w:rsidDel="00000000" w:rsidP="00000000" w:rsidRDefault="00000000" w:rsidRPr="00000000" w14:paraId="00000706">
      <w:pPr>
        <w:ind w:firstLine="709"/>
        <w:jc w:val="both"/>
        <w:rPr>
          <w:rFonts w:ascii="Courier New" w:cs="Courier New" w:eastAsia="Courier New" w:hAnsi="Courier New"/>
          <w:sz w:val="24"/>
          <w:szCs w:val="24"/>
        </w:rPr>
      </w:pPr>
      <w:r w:rsidDel="00000000" w:rsidR="00000000" w:rsidRPr="00000000">
        <w:rPr>
          <w:rtl w:val="0"/>
        </w:rPr>
      </w:r>
    </w:p>
    <w:p w:rsidR="00000000" w:rsidDel="00000000" w:rsidP="00000000" w:rsidRDefault="00000000" w:rsidRPr="00000000" w14:paraId="00000707">
      <w:pPr>
        <w:ind w:firstLine="709"/>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sequence = []</w:t>
      </w:r>
    </w:p>
    <w:p w:rsidR="00000000" w:rsidDel="00000000" w:rsidP="00000000" w:rsidRDefault="00000000" w:rsidRPr="00000000" w14:paraId="00000708">
      <w:pPr>
        <w:ind w:firstLine="709"/>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frame_idx = 0</w:t>
      </w:r>
    </w:p>
    <w:p w:rsidR="00000000" w:rsidDel="00000000" w:rsidP="00000000" w:rsidRDefault="00000000" w:rsidRPr="00000000" w14:paraId="00000709">
      <w:pPr>
        <w:ind w:firstLine="709"/>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prev_centers, prev_sizes = None, None</w:t>
      </w:r>
    </w:p>
    <w:p w:rsidR="00000000" w:rsidDel="00000000" w:rsidP="00000000" w:rsidRDefault="00000000" w:rsidRPr="00000000" w14:paraId="0000070A">
      <w:pPr>
        <w:ind w:firstLine="709"/>
        <w:jc w:val="both"/>
        <w:rPr>
          <w:rFonts w:ascii="Courier New" w:cs="Courier New" w:eastAsia="Courier New" w:hAnsi="Courier New"/>
          <w:sz w:val="24"/>
          <w:szCs w:val="24"/>
        </w:rPr>
      </w:pPr>
      <w:r w:rsidDel="00000000" w:rsidR="00000000" w:rsidRPr="00000000">
        <w:rPr>
          <w:rtl w:val="0"/>
        </w:rPr>
      </w:r>
    </w:p>
    <w:p w:rsidR="00000000" w:rsidDel="00000000" w:rsidP="00000000" w:rsidRDefault="00000000" w:rsidRPr="00000000" w14:paraId="0000070B">
      <w:pPr>
        <w:ind w:firstLine="709"/>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while cap.isOpened() and len(sequence) &lt; seq_len:</w:t>
      </w:r>
    </w:p>
    <w:p w:rsidR="00000000" w:rsidDel="00000000" w:rsidP="00000000" w:rsidRDefault="00000000" w:rsidRPr="00000000" w14:paraId="0000070C">
      <w:pPr>
        <w:ind w:firstLine="709"/>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ret, frame = cap.read()</w:t>
      </w:r>
    </w:p>
    <w:p w:rsidR="00000000" w:rsidDel="00000000" w:rsidP="00000000" w:rsidRDefault="00000000" w:rsidRPr="00000000" w14:paraId="0000070D">
      <w:pPr>
        <w:ind w:firstLine="709"/>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if not ret:</w:t>
      </w:r>
    </w:p>
    <w:p w:rsidR="00000000" w:rsidDel="00000000" w:rsidP="00000000" w:rsidRDefault="00000000" w:rsidRPr="00000000" w14:paraId="0000070E">
      <w:pPr>
        <w:ind w:firstLine="709"/>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break</w:t>
      </w:r>
    </w:p>
    <w:p w:rsidR="00000000" w:rsidDel="00000000" w:rsidP="00000000" w:rsidRDefault="00000000" w:rsidRPr="00000000" w14:paraId="0000070F">
      <w:pPr>
        <w:ind w:firstLine="709"/>
        <w:jc w:val="both"/>
        <w:rPr>
          <w:rFonts w:ascii="Courier New" w:cs="Courier New" w:eastAsia="Courier New" w:hAnsi="Courier New"/>
          <w:sz w:val="24"/>
          <w:szCs w:val="24"/>
        </w:rPr>
      </w:pPr>
      <w:r w:rsidDel="00000000" w:rsidR="00000000" w:rsidRPr="00000000">
        <w:rPr>
          <w:rtl w:val="0"/>
        </w:rPr>
      </w:r>
    </w:p>
    <w:p w:rsidR="00000000" w:rsidDel="00000000" w:rsidP="00000000" w:rsidRDefault="00000000" w:rsidRPr="00000000" w14:paraId="00000710">
      <w:pPr>
        <w:ind w:firstLine="709"/>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if frame_idx % skip_frames == 0:</w:t>
      </w:r>
    </w:p>
    <w:p w:rsidR="00000000" w:rsidDel="00000000" w:rsidP="00000000" w:rsidRDefault="00000000" w:rsidRPr="00000000" w14:paraId="00000711">
      <w:pPr>
        <w:ind w:firstLine="709"/>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resized = cv2.resize(frame, (320, 240))</w:t>
      </w:r>
    </w:p>
    <w:p w:rsidR="00000000" w:rsidDel="00000000" w:rsidP="00000000" w:rsidRDefault="00000000" w:rsidRPr="00000000" w14:paraId="00000712">
      <w:pPr>
        <w:ind w:firstLine="709"/>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detections = []</w:t>
      </w:r>
    </w:p>
    <w:p w:rsidR="00000000" w:rsidDel="00000000" w:rsidP="00000000" w:rsidRDefault="00000000" w:rsidRPr="00000000" w14:paraId="00000713">
      <w:pPr>
        <w:ind w:firstLine="709"/>
        <w:jc w:val="both"/>
        <w:rPr>
          <w:rFonts w:ascii="Courier New" w:cs="Courier New" w:eastAsia="Courier New" w:hAnsi="Courier New"/>
          <w:sz w:val="24"/>
          <w:szCs w:val="24"/>
        </w:rPr>
      </w:pPr>
      <w:r w:rsidDel="00000000" w:rsidR="00000000" w:rsidRPr="00000000">
        <w:rPr>
          <w:rtl w:val="0"/>
        </w:rPr>
      </w:r>
    </w:p>
    <w:p w:rsidR="00000000" w:rsidDel="00000000" w:rsidP="00000000" w:rsidRDefault="00000000" w:rsidRPr="00000000" w14:paraId="00000714">
      <w:pPr>
        <w:ind w:firstLine="709"/>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yolo_out = detector(resized, imgsz=320)</w:t>
      </w:r>
    </w:p>
    <w:p w:rsidR="00000000" w:rsidDel="00000000" w:rsidP="00000000" w:rsidRDefault="00000000" w:rsidRPr="00000000" w14:paraId="00000715">
      <w:pPr>
        <w:ind w:firstLine="709"/>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for res in yolo_out:</w:t>
      </w:r>
    </w:p>
    <w:p w:rsidR="00000000" w:rsidDel="00000000" w:rsidP="00000000" w:rsidRDefault="00000000" w:rsidRPr="00000000" w14:paraId="00000716">
      <w:pPr>
        <w:ind w:firstLine="709"/>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for box in res.boxes:</w:t>
      </w:r>
    </w:p>
    <w:p w:rsidR="00000000" w:rsidDel="00000000" w:rsidP="00000000" w:rsidRDefault="00000000" w:rsidRPr="00000000" w14:paraId="00000717">
      <w:pPr>
        <w:ind w:firstLine="709"/>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if int(box.cls) != 0:</w:t>
      </w:r>
    </w:p>
    <w:p w:rsidR="00000000" w:rsidDel="00000000" w:rsidP="00000000" w:rsidRDefault="00000000" w:rsidRPr="00000000" w14:paraId="00000718">
      <w:pPr>
        <w:ind w:firstLine="709"/>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continue</w:t>
      </w:r>
    </w:p>
    <w:p w:rsidR="00000000" w:rsidDel="00000000" w:rsidP="00000000" w:rsidRDefault="00000000" w:rsidRPr="00000000" w14:paraId="00000719">
      <w:pPr>
        <w:ind w:firstLine="709"/>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if float(box.conf) &lt; 0.5:</w:t>
      </w:r>
    </w:p>
    <w:p w:rsidR="00000000" w:rsidDel="00000000" w:rsidP="00000000" w:rsidRDefault="00000000" w:rsidRPr="00000000" w14:paraId="0000071A">
      <w:pPr>
        <w:ind w:firstLine="709"/>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continue</w:t>
      </w:r>
    </w:p>
    <w:p w:rsidR="00000000" w:rsidDel="00000000" w:rsidP="00000000" w:rsidRDefault="00000000" w:rsidRPr="00000000" w14:paraId="0000071B">
      <w:pPr>
        <w:ind w:firstLine="709"/>
        <w:jc w:val="both"/>
        <w:rPr>
          <w:rFonts w:ascii="Courier New" w:cs="Courier New" w:eastAsia="Courier New" w:hAnsi="Courier New"/>
          <w:sz w:val="24"/>
          <w:szCs w:val="24"/>
        </w:rPr>
      </w:pPr>
      <w:r w:rsidDel="00000000" w:rsidR="00000000" w:rsidRPr="00000000">
        <w:rPr>
          <w:rtl w:val="0"/>
        </w:rPr>
      </w:r>
    </w:p>
    <w:p w:rsidR="00000000" w:rsidDel="00000000" w:rsidP="00000000" w:rsidRDefault="00000000" w:rsidRPr="00000000" w14:paraId="0000071C">
      <w:pPr>
        <w:ind w:firstLine="709"/>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raw_box = box.xyxy[0].cpu().numpy()</w:t>
      </w:r>
    </w:p>
    <w:p w:rsidR="00000000" w:rsidDel="00000000" w:rsidP="00000000" w:rsidRDefault="00000000" w:rsidRPr="00000000" w14:paraId="0000071D">
      <w:pPr>
        <w:ind w:firstLine="709"/>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x1, y1, x2, y2 = _scale_bbox(raw_box, frame_w, frame_h)</w:t>
      </w:r>
    </w:p>
    <w:p w:rsidR="00000000" w:rsidDel="00000000" w:rsidP="00000000" w:rsidRDefault="00000000" w:rsidRPr="00000000" w14:paraId="0000071E">
      <w:pPr>
        <w:ind w:firstLine="709"/>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detections.append(([x1, y1, x2 - x1, y2 - y1], float(box.conf), 0))</w:t>
      </w:r>
    </w:p>
    <w:p w:rsidR="00000000" w:rsidDel="00000000" w:rsidP="00000000" w:rsidRDefault="00000000" w:rsidRPr="00000000" w14:paraId="0000071F">
      <w:pPr>
        <w:ind w:firstLine="709"/>
        <w:jc w:val="both"/>
        <w:rPr>
          <w:rFonts w:ascii="Courier New" w:cs="Courier New" w:eastAsia="Courier New" w:hAnsi="Courier New"/>
          <w:sz w:val="24"/>
          <w:szCs w:val="24"/>
        </w:rPr>
      </w:pPr>
      <w:r w:rsidDel="00000000" w:rsidR="00000000" w:rsidRPr="00000000">
        <w:rPr>
          <w:rtl w:val="0"/>
        </w:rPr>
      </w:r>
    </w:p>
    <w:p w:rsidR="00000000" w:rsidDel="00000000" w:rsidP="00000000" w:rsidRDefault="00000000" w:rsidRPr="00000000" w14:paraId="00000720">
      <w:pPr>
        <w:ind w:firstLine="709"/>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tracked = tracker.update_tracks(detections, frame=resized)</w:t>
      </w:r>
    </w:p>
    <w:p w:rsidR="00000000" w:rsidDel="00000000" w:rsidP="00000000" w:rsidRDefault="00000000" w:rsidRPr="00000000" w14:paraId="00000721">
      <w:pPr>
        <w:ind w:firstLine="709"/>
        <w:jc w:val="both"/>
        <w:rPr>
          <w:rFonts w:ascii="Courier New" w:cs="Courier New" w:eastAsia="Courier New" w:hAnsi="Courier New"/>
          <w:sz w:val="24"/>
          <w:szCs w:val="24"/>
        </w:rPr>
      </w:pPr>
      <w:r w:rsidDel="00000000" w:rsidR="00000000" w:rsidRPr="00000000">
        <w:rPr>
          <w:rtl w:val="0"/>
        </w:rPr>
      </w:r>
    </w:p>
    <w:p w:rsidR="00000000" w:rsidDel="00000000" w:rsidP="00000000" w:rsidRDefault="00000000" w:rsidRPr="00000000" w14:paraId="00000722">
      <w:pPr>
        <w:ind w:firstLine="709"/>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boxes, centers, sizes = _extract_tracks(tracked, max_objects)</w:t>
      </w:r>
    </w:p>
    <w:p w:rsidR="00000000" w:rsidDel="00000000" w:rsidP="00000000" w:rsidRDefault="00000000" w:rsidRPr="00000000" w14:paraId="00000723">
      <w:pPr>
        <w:ind w:firstLine="709"/>
        <w:jc w:val="both"/>
        <w:rPr>
          <w:rFonts w:ascii="Courier New" w:cs="Courier New" w:eastAsia="Courier New" w:hAnsi="Courier New"/>
          <w:sz w:val="24"/>
          <w:szCs w:val="24"/>
        </w:rPr>
      </w:pPr>
      <w:r w:rsidDel="00000000" w:rsidR="00000000" w:rsidRPr="00000000">
        <w:rPr>
          <w:rtl w:val="0"/>
        </w:rPr>
      </w:r>
    </w:p>
    <w:p w:rsidR="00000000" w:rsidDel="00000000" w:rsidP="00000000" w:rsidRDefault="00000000" w:rsidRPr="00000000" w14:paraId="00000724">
      <w:pPr>
        <w:ind w:firstLine="709"/>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feature_vec = _build_features(</w:t>
      </w:r>
    </w:p>
    <w:p w:rsidR="00000000" w:rsidDel="00000000" w:rsidP="00000000" w:rsidRDefault="00000000" w:rsidRPr="00000000" w14:paraId="00000725">
      <w:pPr>
        <w:ind w:firstLine="709"/>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boxes, centers, sizes,</w:t>
      </w:r>
    </w:p>
    <w:p w:rsidR="00000000" w:rsidDel="00000000" w:rsidP="00000000" w:rsidRDefault="00000000" w:rsidRPr="00000000" w14:paraId="00000726">
      <w:pPr>
        <w:ind w:firstLine="709"/>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prev_centers, prev_sizes,</w:t>
      </w:r>
    </w:p>
    <w:p w:rsidR="00000000" w:rsidDel="00000000" w:rsidP="00000000" w:rsidRDefault="00000000" w:rsidRPr="00000000" w14:paraId="00000727">
      <w:pPr>
        <w:ind w:firstLine="709"/>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frame_w, frame_h</w:t>
      </w:r>
    </w:p>
    <w:p w:rsidR="00000000" w:rsidDel="00000000" w:rsidP="00000000" w:rsidRDefault="00000000" w:rsidRPr="00000000" w14:paraId="00000728">
      <w:pPr>
        <w:ind w:firstLine="709"/>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w:t>
      </w:r>
    </w:p>
    <w:p w:rsidR="00000000" w:rsidDel="00000000" w:rsidP="00000000" w:rsidRDefault="00000000" w:rsidRPr="00000000" w14:paraId="00000729">
      <w:pPr>
        <w:ind w:firstLine="709"/>
        <w:jc w:val="both"/>
        <w:rPr>
          <w:rFonts w:ascii="Courier New" w:cs="Courier New" w:eastAsia="Courier New" w:hAnsi="Courier New"/>
          <w:sz w:val="24"/>
          <w:szCs w:val="24"/>
        </w:rPr>
      </w:pPr>
      <w:r w:rsidDel="00000000" w:rsidR="00000000" w:rsidRPr="00000000">
        <w:rPr>
          <w:rtl w:val="0"/>
        </w:rPr>
      </w:r>
    </w:p>
    <w:p w:rsidR="00000000" w:rsidDel="00000000" w:rsidP="00000000" w:rsidRDefault="00000000" w:rsidRPr="00000000" w14:paraId="0000072A">
      <w:pPr>
        <w:ind w:firstLine="709"/>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prev_centers, prev_sizes = centers.copy(), sizes.copy()</w:t>
      </w:r>
    </w:p>
    <w:p w:rsidR="00000000" w:rsidDel="00000000" w:rsidP="00000000" w:rsidRDefault="00000000" w:rsidRPr="00000000" w14:paraId="0000072B">
      <w:pPr>
        <w:ind w:firstLine="709"/>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sequence.append(feature_vec)</w:t>
      </w:r>
    </w:p>
    <w:p w:rsidR="00000000" w:rsidDel="00000000" w:rsidP="00000000" w:rsidRDefault="00000000" w:rsidRPr="00000000" w14:paraId="0000072C">
      <w:pPr>
        <w:ind w:firstLine="709"/>
        <w:jc w:val="both"/>
        <w:rPr>
          <w:rFonts w:ascii="Courier New" w:cs="Courier New" w:eastAsia="Courier New" w:hAnsi="Courier New"/>
          <w:sz w:val="24"/>
          <w:szCs w:val="24"/>
        </w:rPr>
      </w:pPr>
      <w:r w:rsidDel="00000000" w:rsidR="00000000" w:rsidRPr="00000000">
        <w:rPr>
          <w:rtl w:val="0"/>
        </w:rPr>
      </w:r>
    </w:p>
    <w:p w:rsidR="00000000" w:rsidDel="00000000" w:rsidP="00000000" w:rsidRDefault="00000000" w:rsidRPr="00000000" w14:paraId="0000072D">
      <w:pPr>
        <w:ind w:firstLine="709"/>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frame_idx += 1</w:t>
      </w:r>
    </w:p>
    <w:p w:rsidR="00000000" w:rsidDel="00000000" w:rsidP="00000000" w:rsidRDefault="00000000" w:rsidRPr="00000000" w14:paraId="0000072E">
      <w:pPr>
        <w:ind w:firstLine="709"/>
        <w:jc w:val="both"/>
        <w:rPr>
          <w:rFonts w:ascii="Courier New" w:cs="Courier New" w:eastAsia="Courier New" w:hAnsi="Courier New"/>
          <w:sz w:val="24"/>
          <w:szCs w:val="24"/>
        </w:rPr>
      </w:pPr>
      <w:r w:rsidDel="00000000" w:rsidR="00000000" w:rsidRPr="00000000">
        <w:rPr>
          <w:rtl w:val="0"/>
        </w:rPr>
      </w:r>
    </w:p>
    <w:p w:rsidR="00000000" w:rsidDel="00000000" w:rsidP="00000000" w:rsidRDefault="00000000" w:rsidRPr="00000000" w14:paraId="0000072F">
      <w:pPr>
        <w:ind w:firstLine="709"/>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cap.release()</w:t>
      </w:r>
    </w:p>
    <w:p w:rsidR="00000000" w:rsidDel="00000000" w:rsidP="00000000" w:rsidRDefault="00000000" w:rsidRPr="00000000" w14:paraId="00000730">
      <w:pPr>
        <w:ind w:firstLine="709"/>
        <w:jc w:val="both"/>
        <w:rPr>
          <w:rFonts w:ascii="Courier New" w:cs="Courier New" w:eastAsia="Courier New" w:hAnsi="Courier New"/>
          <w:sz w:val="24"/>
          <w:szCs w:val="24"/>
        </w:rPr>
      </w:pPr>
      <w:r w:rsidDel="00000000" w:rsidR="00000000" w:rsidRPr="00000000">
        <w:rPr>
          <w:rtl w:val="0"/>
        </w:rPr>
      </w:r>
    </w:p>
    <w:p w:rsidR="00000000" w:rsidDel="00000000" w:rsidP="00000000" w:rsidRDefault="00000000" w:rsidRPr="00000000" w14:paraId="00000731">
      <w:pPr>
        <w:ind w:firstLine="709"/>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sequence = np.array(sequence)</w:t>
      </w:r>
    </w:p>
    <w:p w:rsidR="00000000" w:rsidDel="00000000" w:rsidP="00000000" w:rsidRDefault="00000000" w:rsidRPr="00000000" w14:paraId="00000732">
      <w:pPr>
        <w:ind w:firstLine="709"/>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if len(sequence) &lt; seq_len:</w:t>
      </w:r>
    </w:p>
    <w:p w:rsidR="00000000" w:rsidDel="00000000" w:rsidP="00000000" w:rsidRDefault="00000000" w:rsidRPr="00000000" w14:paraId="00000733">
      <w:pPr>
        <w:ind w:firstLine="709"/>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pad = np.zeros((seq_len - len(sequence), feature_dim))</w:t>
      </w:r>
    </w:p>
    <w:p w:rsidR="00000000" w:rsidDel="00000000" w:rsidP="00000000" w:rsidRDefault="00000000" w:rsidRPr="00000000" w14:paraId="00000734">
      <w:pPr>
        <w:ind w:firstLine="709"/>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sequence = np.vstack([sequence, pad])</w:t>
      </w:r>
    </w:p>
    <w:p w:rsidR="00000000" w:rsidDel="00000000" w:rsidP="00000000" w:rsidRDefault="00000000" w:rsidRPr="00000000" w14:paraId="00000735">
      <w:pPr>
        <w:ind w:firstLine="709"/>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else:</w:t>
      </w:r>
    </w:p>
    <w:p w:rsidR="00000000" w:rsidDel="00000000" w:rsidP="00000000" w:rsidRDefault="00000000" w:rsidRPr="00000000" w14:paraId="00000736">
      <w:pPr>
        <w:ind w:firstLine="709"/>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sequence = sequence[:seq_len]</w:t>
      </w:r>
    </w:p>
    <w:p w:rsidR="00000000" w:rsidDel="00000000" w:rsidP="00000000" w:rsidRDefault="00000000" w:rsidRPr="00000000" w14:paraId="00000737">
      <w:pPr>
        <w:ind w:firstLine="709"/>
        <w:jc w:val="both"/>
        <w:rPr>
          <w:rFonts w:ascii="Courier New" w:cs="Courier New" w:eastAsia="Courier New" w:hAnsi="Courier New"/>
          <w:sz w:val="24"/>
          <w:szCs w:val="24"/>
        </w:rPr>
      </w:pPr>
      <w:r w:rsidDel="00000000" w:rsidR="00000000" w:rsidRPr="00000000">
        <w:rPr>
          <w:rtl w:val="0"/>
        </w:rPr>
      </w:r>
    </w:p>
    <w:p w:rsidR="00000000" w:rsidDel="00000000" w:rsidP="00000000" w:rsidRDefault="00000000" w:rsidRPr="00000000" w14:paraId="00000738">
      <w:pPr>
        <w:ind w:firstLine="709"/>
        <w:jc w:val="both"/>
        <w:rPr>
          <w:rFonts w:ascii="Courier New" w:cs="Courier New" w:eastAsia="Courier New" w:hAnsi="Courier New"/>
          <w:sz w:val="24"/>
          <w:szCs w:val="24"/>
        </w:rPr>
      </w:pPr>
      <w:r w:rsidDel="00000000" w:rsidR="00000000" w:rsidRPr="00000000">
        <w:rPr>
          <w:rFonts w:ascii="Fira Mono" w:cs="Fira Mono" w:eastAsia="Fira Mono" w:hAnsi="Fira Mono"/>
          <w:sz w:val="24"/>
          <w:szCs w:val="24"/>
          <w:rtl w:val="0"/>
        </w:rPr>
        <w:t xml:space="preserve">        print(f"[SAVE] {video_name} → shape {sequence.shape}")</w:t>
      </w:r>
    </w:p>
    <w:p w:rsidR="00000000" w:rsidDel="00000000" w:rsidP="00000000" w:rsidRDefault="00000000" w:rsidRPr="00000000" w14:paraId="00000739">
      <w:pPr>
        <w:ind w:firstLine="709"/>
        <w:jc w:val="both"/>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        np.save(out_path, sequence)</w:t>
      </w:r>
    </w:p>
    <w:p w:rsidR="00000000" w:rsidDel="00000000" w:rsidP="00000000" w:rsidRDefault="00000000" w:rsidRPr="00000000" w14:paraId="0000073A">
      <w:pPr>
        <w:pStyle w:val="Heading2"/>
        <w:ind w:firstLine="709"/>
        <w:jc w:val="left"/>
        <w:rPr/>
      </w:pPr>
      <w:bookmarkStart w:colFirst="0" w:colLast="0" w:name="_9t9zvyalwxqw" w:id="32"/>
      <w:bookmarkEnd w:id="32"/>
      <w:r w:rsidDel="00000000" w:rsidR="00000000" w:rsidRPr="00000000">
        <w:rPr>
          <w:rtl w:val="0"/>
        </w:rPr>
        <w:t xml:space="preserve">Додаток Б. Презентація</w:t>
      </w:r>
    </w:p>
    <w:p w:rsidR="00000000" w:rsidDel="00000000" w:rsidP="00000000" w:rsidRDefault="00000000" w:rsidRPr="00000000" w14:paraId="0000073B">
      <w:pPr>
        <w:rPr/>
      </w:pPr>
      <w:r w:rsidDel="00000000" w:rsidR="00000000" w:rsidRPr="00000000">
        <w:rPr/>
        <w:drawing>
          <wp:inline distB="114300" distT="114300" distL="114300" distR="114300">
            <wp:extent cx="5705793" cy="4178761"/>
            <wp:effectExtent b="0" l="0" r="0" t="0"/>
            <wp:docPr id="5" name="image10.png"/>
            <a:graphic>
              <a:graphicData uri="http://schemas.openxmlformats.org/drawingml/2006/picture">
                <pic:pic>
                  <pic:nvPicPr>
                    <pic:cNvPr id="0" name="image10.png"/>
                    <pic:cNvPicPr preferRelativeResize="0"/>
                  </pic:nvPicPr>
                  <pic:blipFill>
                    <a:blip r:embed="rId38"/>
                    <a:srcRect b="0" l="0" r="0" t="0"/>
                    <a:stretch>
                      <a:fillRect/>
                    </a:stretch>
                  </pic:blipFill>
                  <pic:spPr>
                    <a:xfrm>
                      <a:off x="0" y="0"/>
                      <a:ext cx="5705793" cy="4178761"/>
                    </a:xfrm>
                    <a:prstGeom prst="rect"/>
                    <a:ln/>
                  </pic:spPr>
                </pic:pic>
              </a:graphicData>
            </a:graphic>
          </wp:inline>
        </w:drawing>
      </w:r>
      <w:r w:rsidDel="00000000" w:rsidR="00000000" w:rsidRPr="00000000">
        <w:rPr/>
        <w:drawing>
          <wp:inline distB="114300" distT="114300" distL="114300" distR="114300">
            <wp:extent cx="5945830" cy="4419600"/>
            <wp:effectExtent b="0" l="0" r="0" t="0"/>
            <wp:docPr id="6" name="image6.png"/>
            <a:graphic>
              <a:graphicData uri="http://schemas.openxmlformats.org/drawingml/2006/picture">
                <pic:pic>
                  <pic:nvPicPr>
                    <pic:cNvPr id="0" name="image6.png"/>
                    <pic:cNvPicPr preferRelativeResize="0"/>
                  </pic:nvPicPr>
                  <pic:blipFill>
                    <a:blip r:embed="rId39"/>
                    <a:srcRect b="0" l="0" r="0" t="0"/>
                    <a:stretch>
                      <a:fillRect/>
                    </a:stretch>
                  </pic:blipFill>
                  <pic:spPr>
                    <a:xfrm>
                      <a:off x="0" y="0"/>
                      <a:ext cx="5945830" cy="4419600"/>
                    </a:xfrm>
                    <a:prstGeom prst="rect"/>
                    <a:ln/>
                  </pic:spPr>
                </pic:pic>
              </a:graphicData>
            </a:graphic>
          </wp:inline>
        </w:drawing>
      </w:r>
      <w:r w:rsidDel="00000000" w:rsidR="00000000" w:rsidRPr="00000000">
        <w:rPr/>
        <w:drawing>
          <wp:inline distB="114300" distT="114300" distL="114300" distR="114300">
            <wp:extent cx="5945830" cy="4432300"/>
            <wp:effectExtent b="0" l="0" r="0" t="0"/>
            <wp:docPr id="10" name="image17.png"/>
            <a:graphic>
              <a:graphicData uri="http://schemas.openxmlformats.org/drawingml/2006/picture">
                <pic:pic>
                  <pic:nvPicPr>
                    <pic:cNvPr id="0" name="image17.png"/>
                    <pic:cNvPicPr preferRelativeResize="0"/>
                  </pic:nvPicPr>
                  <pic:blipFill>
                    <a:blip r:embed="rId40"/>
                    <a:srcRect b="0" l="0" r="0" t="0"/>
                    <a:stretch>
                      <a:fillRect/>
                    </a:stretch>
                  </pic:blipFill>
                  <pic:spPr>
                    <a:xfrm>
                      <a:off x="0" y="0"/>
                      <a:ext cx="5945830" cy="4432300"/>
                    </a:xfrm>
                    <a:prstGeom prst="rect"/>
                    <a:ln/>
                  </pic:spPr>
                </pic:pic>
              </a:graphicData>
            </a:graphic>
          </wp:inline>
        </w:drawing>
      </w:r>
      <w:r w:rsidDel="00000000" w:rsidR="00000000" w:rsidRPr="00000000">
        <w:rPr/>
        <w:drawing>
          <wp:inline distB="114300" distT="114300" distL="114300" distR="114300">
            <wp:extent cx="5945830" cy="4445000"/>
            <wp:effectExtent b="0" l="0" r="0" t="0"/>
            <wp:docPr id="7" name="image5.png"/>
            <a:graphic>
              <a:graphicData uri="http://schemas.openxmlformats.org/drawingml/2006/picture">
                <pic:pic>
                  <pic:nvPicPr>
                    <pic:cNvPr id="0" name="image5.png"/>
                    <pic:cNvPicPr preferRelativeResize="0"/>
                  </pic:nvPicPr>
                  <pic:blipFill>
                    <a:blip r:embed="rId41"/>
                    <a:srcRect b="0" l="0" r="0" t="0"/>
                    <a:stretch>
                      <a:fillRect/>
                    </a:stretch>
                  </pic:blipFill>
                  <pic:spPr>
                    <a:xfrm>
                      <a:off x="0" y="0"/>
                      <a:ext cx="5945830" cy="4445000"/>
                    </a:xfrm>
                    <a:prstGeom prst="rect"/>
                    <a:ln/>
                  </pic:spPr>
                </pic:pic>
              </a:graphicData>
            </a:graphic>
          </wp:inline>
        </w:drawing>
      </w:r>
      <w:r w:rsidDel="00000000" w:rsidR="00000000" w:rsidRPr="00000000">
        <w:rPr/>
        <w:drawing>
          <wp:inline distB="114300" distT="114300" distL="114300" distR="114300">
            <wp:extent cx="5945830" cy="4457700"/>
            <wp:effectExtent b="0" l="0" r="0" t="0"/>
            <wp:docPr id="18" name="image28.png"/>
            <a:graphic>
              <a:graphicData uri="http://schemas.openxmlformats.org/drawingml/2006/picture">
                <pic:pic>
                  <pic:nvPicPr>
                    <pic:cNvPr id="0" name="image28.png"/>
                    <pic:cNvPicPr preferRelativeResize="0"/>
                  </pic:nvPicPr>
                  <pic:blipFill>
                    <a:blip r:embed="rId42"/>
                    <a:srcRect b="0" l="0" r="0" t="0"/>
                    <a:stretch>
                      <a:fillRect/>
                    </a:stretch>
                  </pic:blipFill>
                  <pic:spPr>
                    <a:xfrm>
                      <a:off x="0" y="0"/>
                      <a:ext cx="5945830" cy="4457700"/>
                    </a:xfrm>
                    <a:prstGeom prst="rect"/>
                    <a:ln/>
                  </pic:spPr>
                </pic:pic>
              </a:graphicData>
            </a:graphic>
          </wp:inline>
        </w:drawing>
      </w:r>
      <w:r w:rsidDel="00000000" w:rsidR="00000000" w:rsidRPr="00000000">
        <w:rPr/>
        <w:drawing>
          <wp:inline distB="114300" distT="114300" distL="114300" distR="114300">
            <wp:extent cx="5945830" cy="4457700"/>
            <wp:effectExtent b="0" l="0" r="0" t="0"/>
            <wp:docPr id="14" name="image30.png"/>
            <a:graphic>
              <a:graphicData uri="http://schemas.openxmlformats.org/drawingml/2006/picture">
                <pic:pic>
                  <pic:nvPicPr>
                    <pic:cNvPr id="0" name="image30.png"/>
                    <pic:cNvPicPr preferRelativeResize="0"/>
                  </pic:nvPicPr>
                  <pic:blipFill>
                    <a:blip r:embed="rId43"/>
                    <a:srcRect b="0" l="0" r="0" t="0"/>
                    <a:stretch>
                      <a:fillRect/>
                    </a:stretch>
                  </pic:blipFill>
                  <pic:spPr>
                    <a:xfrm>
                      <a:off x="0" y="0"/>
                      <a:ext cx="5945830" cy="4457700"/>
                    </a:xfrm>
                    <a:prstGeom prst="rect"/>
                    <a:ln/>
                  </pic:spPr>
                </pic:pic>
              </a:graphicData>
            </a:graphic>
          </wp:inline>
        </w:drawing>
      </w:r>
      <w:r w:rsidDel="00000000" w:rsidR="00000000" w:rsidRPr="00000000">
        <w:rPr/>
        <w:drawing>
          <wp:inline distB="114300" distT="114300" distL="114300" distR="114300">
            <wp:extent cx="5945830" cy="4394200"/>
            <wp:effectExtent b="0" l="0" r="0" t="0"/>
            <wp:docPr id="8" name="image23.png"/>
            <a:graphic>
              <a:graphicData uri="http://schemas.openxmlformats.org/drawingml/2006/picture">
                <pic:pic>
                  <pic:nvPicPr>
                    <pic:cNvPr id="0" name="image23.png"/>
                    <pic:cNvPicPr preferRelativeResize="0"/>
                  </pic:nvPicPr>
                  <pic:blipFill>
                    <a:blip r:embed="rId44"/>
                    <a:srcRect b="0" l="0" r="0" t="0"/>
                    <a:stretch>
                      <a:fillRect/>
                    </a:stretch>
                  </pic:blipFill>
                  <pic:spPr>
                    <a:xfrm>
                      <a:off x="0" y="0"/>
                      <a:ext cx="5945830" cy="4394200"/>
                    </a:xfrm>
                    <a:prstGeom prst="rect"/>
                    <a:ln/>
                  </pic:spPr>
                </pic:pic>
              </a:graphicData>
            </a:graphic>
          </wp:inline>
        </w:drawing>
      </w:r>
      <w:r w:rsidDel="00000000" w:rsidR="00000000" w:rsidRPr="00000000">
        <w:rPr/>
        <w:drawing>
          <wp:inline distB="114300" distT="114300" distL="114300" distR="114300">
            <wp:extent cx="5945830" cy="4457700"/>
            <wp:effectExtent b="0" l="0" r="0" t="0"/>
            <wp:docPr id="9" name="image29.png"/>
            <a:graphic>
              <a:graphicData uri="http://schemas.openxmlformats.org/drawingml/2006/picture">
                <pic:pic>
                  <pic:nvPicPr>
                    <pic:cNvPr id="0" name="image29.png"/>
                    <pic:cNvPicPr preferRelativeResize="0"/>
                  </pic:nvPicPr>
                  <pic:blipFill>
                    <a:blip r:embed="rId45"/>
                    <a:srcRect b="0" l="0" r="0" t="0"/>
                    <a:stretch>
                      <a:fillRect/>
                    </a:stretch>
                  </pic:blipFill>
                  <pic:spPr>
                    <a:xfrm>
                      <a:off x="0" y="0"/>
                      <a:ext cx="5945830" cy="4457700"/>
                    </a:xfrm>
                    <a:prstGeom prst="rect"/>
                    <a:ln/>
                  </pic:spPr>
                </pic:pic>
              </a:graphicData>
            </a:graphic>
          </wp:inline>
        </w:drawing>
      </w:r>
      <w:r w:rsidDel="00000000" w:rsidR="00000000" w:rsidRPr="00000000">
        <w:rPr/>
        <w:drawing>
          <wp:inline distB="114300" distT="114300" distL="114300" distR="114300">
            <wp:extent cx="5945830" cy="4432300"/>
            <wp:effectExtent b="0" l="0" r="0" t="0"/>
            <wp:docPr id="37" name="image36.png"/>
            <a:graphic>
              <a:graphicData uri="http://schemas.openxmlformats.org/drawingml/2006/picture">
                <pic:pic>
                  <pic:nvPicPr>
                    <pic:cNvPr id="0" name="image36.png"/>
                    <pic:cNvPicPr preferRelativeResize="0"/>
                  </pic:nvPicPr>
                  <pic:blipFill>
                    <a:blip r:embed="rId46"/>
                    <a:srcRect b="0" l="0" r="0" t="0"/>
                    <a:stretch>
                      <a:fillRect/>
                    </a:stretch>
                  </pic:blipFill>
                  <pic:spPr>
                    <a:xfrm>
                      <a:off x="0" y="0"/>
                      <a:ext cx="5945830" cy="4432300"/>
                    </a:xfrm>
                    <a:prstGeom prst="rect"/>
                    <a:ln/>
                  </pic:spPr>
                </pic:pic>
              </a:graphicData>
            </a:graphic>
          </wp:inline>
        </w:drawing>
      </w:r>
      <w:r w:rsidDel="00000000" w:rsidR="00000000" w:rsidRPr="00000000">
        <w:rPr/>
        <w:drawing>
          <wp:inline distB="114300" distT="114300" distL="114300" distR="114300">
            <wp:extent cx="5945830" cy="4394200"/>
            <wp:effectExtent b="0" l="0" r="0" t="0"/>
            <wp:docPr id="13" name="image35.png"/>
            <a:graphic>
              <a:graphicData uri="http://schemas.openxmlformats.org/drawingml/2006/picture">
                <pic:pic>
                  <pic:nvPicPr>
                    <pic:cNvPr id="0" name="image35.png"/>
                    <pic:cNvPicPr preferRelativeResize="0"/>
                  </pic:nvPicPr>
                  <pic:blipFill>
                    <a:blip r:embed="rId47"/>
                    <a:srcRect b="0" l="0" r="0" t="0"/>
                    <a:stretch>
                      <a:fillRect/>
                    </a:stretch>
                  </pic:blipFill>
                  <pic:spPr>
                    <a:xfrm>
                      <a:off x="0" y="0"/>
                      <a:ext cx="5945830" cy="4394200"/>
                    </a:xfrm>
                    <a:prstGeom prst="rect"/>
                    <a:ln/>
                  </pic:spPr>
                </pic:pic>
              </a:graphicData>
            </a:graphic>
          </wp:inline>
        </w:drawing>
      </w:r>
      <w:r w:rsidDel="00000000" w:rsidR="00000000" w:rsidRPr="00000000">
        <w:rPr/>
        <w:drawing>
          <wp:inline distB="114300" distT="114300" distL="114300" distR="114300">
            <wp:extent cx="5945830" cy="4445000"/>
            <wp:effectExtent b="0" l="0" r="0" t="0"/>
            <wp:docPr id="2" name="image34.png"/>
            <a:graphic>
              <a:graphicData uri="http://schemas.openxmlformats.org/drawingml/2006/picture">
                <pic:pic>
                  <pic:nvPicPr>
                    <pic:cNvPr id="0" name="image34.png"/>
                    <pic:cNvPicPr preferRelativeResize="0"/>
                  </pic:nvPicPr>
                  <pic:blipFill>
                    <a:blip r:embed="rId48"/>
                    <a:srcRect b="0" l="0" r="0" t="0"/>
                    <a:stretch>
                      <a:fillRect/>
                    </a:stretch>
                  </pic:blipFill>
                  <pic:spPr>
                    <a:xfrm>
                      <a:off x="0" y="0"/>
                      <a:ext cx="5945830" cy="4445000"/>
                    </a:xfrm>
                    <a:prstGeom prst="rect"/>
                    <a:ln/>
                  </pic:spPr>
                </pic:pic>
              </a:graphicData>
            </a:graphic>
          </wp:inline>
        </w:drawing>
      </w:r>
      <w:r w:rsidDel="00000000" w:rsidR="00000000" w:rsidRPr="00000000">
        <w:rPr/>
        <w:drawing>
          <wp:inline distB="114300" distT="114300" distL="114300" distR="114300">
            <wp:extent cx="5945830" cy="4381500"/>
            <wp:effectExtent b="0" l="0" r="0" t="0"/>
            <wp:docPr id="11" name="image32.png"/>
            <a:graphic>
              <a:graphicData uri="http://schemas.openxmlformats.org/drawingml/2006/picture">
                <pic:pic>
                  <pic:nvPicPr>
                    <pic:cNvPr id="0" name="image32.png"/>
                    <pic:cNvPicPr preferRelativeResize="0"/>
                  </pic:nvPicPr>
                  <pic:blipFill>
                    <a:blip r:embed="rId49"/>
                    <a:srcRect b="0" l="0" r="0" t="0"/>
                    <a:stretch>
                      <a:fillRect/>
                    </a:stretch>
                  </pic:blipFill>
                  <pic:spPr>
                    <a:xfrm>
                      <a:off x="0" y="0"/>
                      <a:ext cx="5945830" cy="4381500"/>
                    </a:xfrm>
                    <a:prstGeom prst="rect"/>
                    <a:ln/>
                  </pic:spPr>
                </pic:pic>
              </a:graphicData>
            </a:graphic>
          </wp:inline>
        </w:drawing>
      </w:r>
      <w:r w:rsidDel="00000000" w:rsidR="00000000" w:rsidRPr="00000000">
        <w:rPr/>
        <w:drawing>
          <wp:inline distB="114300" distT="114300" distL="114300" distR="114300">
            <wp:extent cx="5945830" cy="4457700"/>
            <wp:effectExtent b="0" l="0" r="0" t="0"/>
            <wp:docPr id="3" name="image21.png"/>
            <a:graphic>
              <a:graphicData uri="http://schemas.openxmlformats.org/drawingml/2006/picture">
                <pic:pic>
                  <pic:nvPicPr>
                    <pic:cNvPr id="0" name="image21.png"/>
                    <pic:cNvPicPr preferRelativeResize="0"/>
                  </pic:nvPicPr>
                  <pic:blipFill>
                    <a:blip r:embed="rId50"/>
                    <a:srcRect b="0" l="0" r="0" t="0"/>
                    <a:stretch>
                      <a:fillRect/>
                    </a:stretch>
                  </pic:blipFill>
                  <pic:spPr>
                    <a:xfrm>
                      <a:off x="0" y="0"/>
                      <a:ext cx="5945830" cy="4457700"/>
                    </a:xfrm>
                    <a:prstGeom prst="rect"/>
                    <a:ln/>
                  </pic:spPr>
                </pic:pic>
              </a:graphicData>
            </a:graphic>
          </wp:inline>
        </w:drawing>
      </w:r>
      <w:r w:rsidDel="00000000" w:rsidR="00000000" w:rsidRPr="00000000">
        <w:rPr>
          <w:rtl w:val="0"/>
        </w:rPr>
      </w:r>
    </w:p>
    <w:sectPr>
      <w:headerReference r:id="rId51" w:type="first"/>
      <w:footerReference r:id="rId52" w:type="default"/>
      <w:footerReference r:id="rId53" w:type="first"/>
      <w:pgSz w:h="16820" w:w="11900" w:orient="portrait"/>
      <w:pgMar w:bottom="1135" w:top="1135" w:left="1702" w:right="840" w:header="700" w:footer="700"/>
      <w:pgNumType w:start="1"/>
    </w:sectPr>
  </w:body>
</w:document>
</file>

<file path=word/comments.xml><?xml version="1.0" encoding="utf-8"?>
<w:comme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comment w:author="Анастасія Смідонова" w:id="16" w:date="2025-12-10T11:49:00Z">
    <w:p w:rsidR="00000000" w:rsidDel="00000000" w:rsidP="00000000" w:rsidRDefault="00000000" w:rsidRPr="00000000" w14:paraId="0000073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ф211</w:t>
      </w:r>
    </w:p>
  </w:comment>
  <w:comment w:author="Анастасія Смідонова" w:id="1" w:date="2025-12-10T10:07:01Z">
    <w:p w:rsidR="00000000" w:rsidDel="00000000" w:rsidP="00000000" w:rsidRDefault="00000000" w:rsidRPr="00000000" w14:paraId="0000074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фікс2</w:t>
      </w:r>
    </w:p>
  </w:comment>
  <w:comment w:author="Анастасія Смідонова" w:id="15" w:date="2025-12-10T11:30:31Z">
    <w:p w:rsidR="00000000" w:rsidDel="00000000" w:rsidP="00000000" w:rsidRDefault="00000000" w:rsidRPr="00000000" w14:paraId="0000074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ф210</w:t>
      </w:r>
    </w:p>
  </w:comment>
  <w:comment w:author="Анастасія Смідонова" w:id="9" w:date="2025-12-10T10:54:10Z">
    <w:p w:rsidR="00000000" w:rsidDel="00000000" w:rsidP="00000000" w:rsidRDefault="00000000" w:rsidRPr="00000000" w14:paraId="0000074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ф22</w:t>
      </w:r>
    </w:p>
  </w:comment>
  <w:comment w:author="Анастасія Смідонова" w:id="14" w:date="2025-12-10T11:29:41Z">
    <w:p w:rsidR="00000000" w:rsidDel="00000000" w:rsidP="00000000" w:rsidRDefault="00000000" w:rsidRPr="00000000" w14:paraId="0000074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ф29 (інша картинка)</w:t>
      </w:r>
    </w:p>
  </w:comment>
  <w:comment w:author="Анастасія Смідонова" w:id="12" w:date="2025-12-10T10:57:48Z">
    <w:p w:rsidR="00000000" w:rsidDel="00000000" w:rsidP="00000000" w:rsidRDefault="00000000" w:rsidRPr="00000000" w14:paraId="0000074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ф25</w:t>
      </w:r>
    </w:p>
  </w:comment>
  <w:comment w:author="Анастасія Смідонова" w:id="10" w:date="2025-12-10T10:56:02Z">
    <w:p w:rsidR="00000000" w:rsidDel="00000000" w:rsidP="00000000" w:rsidRDefault="00000000" w:rsidRPr="00000000" w14:paraId="0000074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ф23</w:t>
      </w:r>
    </w:p>
  </w:comment>
  <w:comment w:author="Анастасія Смідонова" w:id="22" w:date="2025-12-10T12:35:34Z">
    <w:p w:rsidR="00000000" w:rsidDel="00000000" w:rsidP="00000000" w:rsidRDefault="00000000" w:rsidRPr="00000000" w14:paraId="0000074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ф34</w:t>
      </w:r>
    </w:p>
  </w:comment>
  <w:comment w:author="Анастасія Смідонова" w:id="5" w:date="2025-12-10T10:29:28Z">
    <w:p w:rsidR="00000000" w:rsidDel="00000000" w:rsidP="00000000" w:rsidRDefault="00000000" w:rsidRPr="00000000" w14:paraId="0000074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ф7</w:t>
      </w:r>
    </w:p>
  </w:comment>
  <w:comment w:author="Анастасія Смідонова" w:id="13" w:date="2025-12-10T10:59:38Z">
    <w:p w:rsidR="00000000" w:rsidDel="00000000" w:rsidP="00000000" w:rsidRDefault="00000000" w:rsidRPr="00000000" w14:paraId="0000074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ф27</w:t>
      </w:r>
    </w:p>
  </w:comment>
  <w:comment w:author="Анастасія Смідонова" w:id="11" w:date="2025-12-10T10:57:08Z">
    <w:p w:rsidR="00000000" w:rsidDel="00000000" w:rsidP="00000000" w:rsidRDefault="00000000" w:rsidRPr="00000000" w14:paraId="0000074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ф24</w:t>
      </w:r>
    </w:p>
  </w:comment>
  <w:comment w:author="Анастасія Смідонова" w:id="19" w:date="2025-12-10T11:59:16Z">
    <w:p w:rsidR="00000000" w:rsidDel="00000000" w:rsidP="00000000" w:rsidRDefault="00000000" w:rsidRPr="00000000" w14:paraId="0000074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ф31</w:t>
      </w:r>
    </w:p>
  </w:comment>
  <w:comment w:author="Анастасія Смідонова" w:id="18" w:date="2025-12-10T11:55:48Z">
    <w:p w:rsidR="00000000" w:rsidDel="00000000" w:rsidP="00000000" w:rsidRDefault="00000000" w:rsidRPr="00000000" w14:paraId="0000074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ф213</w:t>
      </w:r>
    </w:p>
  </w:comment>
  <w:comment w:author="Анастасія Смідонова" w:id="6" w:date="2025-12-10T10:27:24Z">
    <w:p w:rsidR="00000000" w:rsidDel="00000000" w:rsidP="00000000" w:rsidRDefault="00000000" w:rsidRPr="00000000" w14:paraId="0000074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ф6</w:t>
      </w:r>
    </w:p>
  </w:comment>
  <w:comment w:author="Анастасія Смідонова" w:id="20" w:date="2025-12-10T12:25:37Z">
    <w:p w:rsidR="00000000" w:rsidDel="00000000" w:rsidP="00000000" w:rsidRDefault="00000000" w:rsidRPr="00000000" w14:paraId="0000074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ф32</w:t>
      </w:r>
    </w:p>
  </w:comment>
  <w:comment w:author="Анастасія Смідонова" w:id="0" w:date="2025-12-10T10:06:50Z">
    <w:p w:rsidR="00000000" w:rsidDel="00000000" w:rsidP="00000000" w:rsidRDefault="00000000" w:rsidRPr="00000000" w14:paraId="0000074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фікс1</w:t>
      </w:r>
    </w:p>
  </w:comment>
  <w:comment w:author="Анастасія Смідонова" w:id="17" w:date="2025-12-10T11:52:27Z">
    <w:p w:rsidR="00000000" w:rsidDel="00000000" w:rsidP="00000000" w:rsidRDefault="00000000" w:rsidRPr="00000000" w14:paraId="0000074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ф212</w:t>
      </w:r>
    </w:p>
  </w:comment>
  <w:comment w:author="Анастасія Смідонова" w:id="23" w:date="2025-12-10T10:03:22Z">
    <w:p w:rsidR="00000000" w:rsidDel="00000000" w:rsidP="00000000" w:rsidRDefault="00000000" w:rsidRPr="00000000" w14:paraId="0000075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фікс</w:t>
      </w:r>
    </w:p>
  </w:comment>
  <w:comment w:author="Анастасія Смідонова" w:id="3" w:date="2025-12-10T10:11:00Z">
    <w:p w:rsidR="00000000" w:rsidDel="00000000" w:rsidP="00000000" w:rsidRDefault="00000000" w:rsidRPr="00000000" w14:paraId="0000075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ф1</w:t>
      </w:r>
    </w:p>
  </w:comment>
  <w:comment w:author="Анастасія Смідонова" w:id="21" w:date="2025-12-10T12:26:35Z">
    <w:p w:rsidR="00000000" w:rsidDel="00000000" w:rsidP="00000000" w:rsidRDefault="00000000" w:rsidRPr="00000000" w14:paraId="0000075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ф33</w:t>
      </w:r>
    </w:p>
  </w:comment>
  <w:comment w:author="Анастасія Смідонова" w:id="7" w:date="2025-12-10T10:21:25Z">
    <w:p w:rsidR="00000000" w:rsidDel="00000000" w:rsidP="00000000" w:rsidRDefault="00000000" w:rsidRPr="00000000" w14:paraId="0000075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ф3</w:t>
      </w:r>
    </w:p>
  </w:comment>
  <w:comment w:author="Анастасія Смідонова" w:id="2" w:date="2025-12-10T10:08:06Z">
    <w:p w:rsidR="00000000" w:rsidDel="00000000" w:rsidP="00000000" w:rsidRDefault="00000000" w:rsidRPr="00000000" w14:paraId="0000075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фікс3</w:t>
      </w:r>
    </w:p>
  </w:comment>
  <w:comment w:author="Анастасія Смідонова" w:id="8" w:date="2025-12-10T10:52:33Z">
    <w:p w:rsidR="00000000" w:rsidDel="00000000" w:rsidP="00000000" w:rsidRDefault="00000000" w:rsidRPr="00000000" w14:paraId="0000075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ф21</w:t>
      </w:r>
    </w:p>
  </w:comment>
  <w:comment w:author="Анастасія Смідонова" w:id="4" w:date="2025-12-10T10:16:29Z">
    <w:p w:rsidR="00000000" w:rsidDel="00000000" w:rsidP="00000000" w:rsidRDefault="00000000" w:rsidRPr="00000000" w14:paraId="0000075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ф2</w:t>
      </w:r>
    </w:p>
  </w:comment>
</w:comments>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Calibri"/>
  <w:font w:name="Times New Roman"/>
  <w:font w:name="Arial"/>
  <w:font w:name="Courier New"/>
  <w:font w:name="Gungsuh"/>
  <w:font w:name="Fira Mono">
    <w:embedRegular w:fontKey="{00000000-0000-0000-0000-000000000000}" r:id="rId1" w:subsetted="0"/>
    <w:embedBold w:fontKey="{00000000-0000-0000-0000-000000000000}" r:id="rId2" w:subsetted="0"/>
  </w:font>
  <w:font w:name="Noto Sans Symbols">
    <w:embedRegular w:fontKey="{00000000-0000-0000-0000-000000000000}" r:id="rId3" w:subsetted="0"/>
    <w:embedBold w:fontKey="{00000000-0000-0000-0000-000000000000}" r:id="rId4" w:subsetted="0"/>
  </w:font>
  <w:font w:name="Cambria Math">
    <w:embedRegular w:fontKey="{00000000-0000-0000-0000-000000000000}" r:id="rId5"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73D">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73E">
    <w:pPr>
      <w:jc w:val="right"/>
      <w:rPr>
        <w:rFonts w:ascii="Times New Roman" w:cs="Times New Roman" w:eastAsia="Times New Roman" w:hAnsi="Times New Roman"/>
        <w:sz w:val="28"/>
        <w:szCs w:val="28"/>
      </w:rPr>
    </w:pPr>
    <w:commentRangeStart w:id="23"/>
    <w:r w:rsidDel="00000000" w:rsidR="00000000" w:rsidRPr="00000000">
      <w:rPr>
        <w:rFonts w:ascii="Times New Roman" w:cs="Times New Roman" w:eastAsia="Times New Roman" w:hAnsi="Times New Roman"/>
        <w:sz w:val="28"/>
        <w:szCs w:val="28"/>
      </w:rPr>
      <w:fldChar w:fldCharType="begin"/>
      <w:instrText xml:space="preserve">PAGE</w:instrText>
      <w:fldChar w:fldCharType="separate"/>
      <w:fldChar w:fldCharType="end"/>
    </w:r>
    <w:commentRangeEnd w:id="23"/>
    <w:r w:rsidDel="00000000" w:rsidR="00000000" w:rsidRPr="00000000">
      <w:commentReference w:id="23"/>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73C">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
    <w:lvl w:ilvl="0">
      <w:start w:val="1"/>
      <w:numFmt w:val="decimal"/>
      <w:lvlText w:val="%1."/>
      <w:lvlJc w:val="left"/>
      <w:pPr>
        <w:ind w:left="720" w:hanging="360"/>
      </w:pPr>
      <w:rPr>
        <w:u w:val="none"/>
      </w:rPr>
    </w:lvl>
    <w:lvl w:ilvl="1">
      <w:start w:val="1"/>
      <w:numFmt w:val="decimal"/>
      <w:lvlText w:val="%2."/>
      <w:lvlJc w:val="left"/>
      <w:pPr>
        <w:ind w:left="1080" w:hanging="360"/>
      </w:pPr>
      <w:rPr>
        <w:u w:val="none"/>
      </w:rPr>
    </w:lvl>
    <w:lvl w:ilvl="2">
      <w:start w:val="1"/>
      <w:numFmt w:val="decimal"/>
      <w:lvlText w:val="%3."/>
      <w:lvlJc w:val="left"/>
      <w:pPr>
        <w:ind w:left="1440" w:hanging="360"/>
      </w:pPr>
      <w:rPr>
        <w:u w:val="none"/>
      </w:rPr>
    </w:lvl>
    <w:lvl w:ilvl="3">
      <w:start w:val="1"/>
      <w:numFmt w:val="decimal"/>
      <w:lvlText w:val="%4."/>
      <w:lvlJc w:val="left"/>
      <w:pPr>
        <w:ind w:left="1800" w:hanging="360"/>
      </w:pPr>
      <w:rPr>
        <w:u w:val="none"/>
      </w:rPr>
    </w:lvl>
    <w:lvl w:ilvl="4">
      <w:start w:val="1"/>
      <w:numFmt w:val="decimal"/>
      <w:lvlText w:val="%5."/>
      <w:lvlJc w:val="left"/>
      <w:pPr>
        <w:ind w:left="2160" w:hanging="360"/>
      </w:pPr>
      <w:rPr>
        <w:u w:val="none"/>
      </w:rPr>
    </w:lvl>
    <w:lvl w:ilvl="5">
      <w:start w:val="1"/>
      <w:numFmt w:val="decimal"/>
      <w:lvlText w:val="%6."/>
      <w:lvlJc w:val="left"/>
      <w:pPr>
        <w:ind w:left="2520" w:hanging="360"/>
      </w:pPr>
      <w:rPr>
        <w:u w:val="none"/>
      </w:rPr>
    </w:lvl>
    <w:lvl w:ilvl="6">
      <w:start w:val="1"/>
      <w:numFmt w:val="decimal"/>
      <w:lvlText w:val="%7."/>
      <w:lvlJc w:val="left"/>
      <w:pPr>
        <w:ind w:left="2880" w:hanging="360"/>
      </w:pPr>
      <w:rPr>
        <w:u w:val="none"/>
      </w:rPr>
    </w:lvl>
    <w:lvl w:ilvl="7">
      <w:start w:val="1"/>
      <w:numFmt w:val="decimal"/>
      <w:lvlText w:val="%8."/>
      <w:lvlJc w:val="left"/>
      <w:pPr>
        <w:ind w:left="3240" w:hanging="360"/>
      </w:pPr>
      <w:rPr>
        <w:u w:val="none"/>
      </w:rPr>
    </w:lvl>
    <w:lvl w:ilvl="8">
      <w:start w:val="1"/>
      <w:numFmt w:val="decimal"/>
      <w:lvlText w:val="%9."/>
      <w:lvlJc w:val="left"/>
      <w:pPr>
        <w:ind w:left="3600" w:hanging="360"/>
      </w:pPr>
      <w:rPr>
        <w:u w:val="none"/>
      </w:rPr>
    </w:lvl>
  </w:abstractNum>
  <w:abstractNum w:abstractNumId="3">
    <w:lvl w:ilvl="0">
      <w:start w:val="1"/>
      <w:numFmt w:val="bullet"/>
      <w:lvlText w:val="–"/>
      <w:lvlJc w:val="left"/>
      <w:pPr>
        <w:ind w:left="1068" w:hanging="360"/>
      </w:pPr>
      <w:rPr>
        <w:rFonts w:ascii="Times New Roman" w:cs="Times New Roman" w:eastAsia="Times New Roman" w:hAnsi="Times New Roman"/>
      </w:rPr>
    </w:lvl>
    <w:lvl w:ilvl="1">
      <w:start w:val="1"/>
      <w:numFmt w:val="bullet"/>
      <w:lvlText w:val="o"/>
      <w:lvlJc w:val="left"/>
      <w:pPr>
        <w:ind w:left="1788" w:hanging="360"/>
      </w:pPr>
      <w:rPr>
        <w:rFonts w:ascii="Courier New" w:cs="Courier New" w:eastAsia="Courier New" w:hAnsi="Courier New"/>
      </w:rPr>
    </w:lvl>
    <w:lvl w:ilvl="2">
      <w:start w:val="1"/>
      <w:numFmt w:val="bullet"/>
      <w:lvlText w:val="▪"/>
      <w:lvlJc w:val="left"/>
      <w:pPr>
        <w:ind w:left="2508" w:hanging="360"/>
      </w:pPr>
      <w:rPr>
        <w:rFonts w:ascii="Noto Sans Symbols" w:cs="Noto Sans Symbols" w:eastAsia="Noto Sans Symbols" w:hAnsi="Noto Sans Symbols"/>
      </w:rPr>
    </w:lvl>
    <w:lvl w:ilvl="3">
      <w:start w:val="1"/>
      <w:numFmt w:val="bullet"/>
      <w:lvlText w:val="●"/>
      <w:lvlJc w:val="left"/>
      <w:pPr>
        <w:ind w:left="3228" w:hanging="360"/>
      </w:pPr>
      <w:rPr>
        <w:rFonts w:ascii="Noto Sans Symbols" w:cs="Noto Sans Symbols" w:eastAsia="Noto Sans Symbols" w:hAnsi="Noto Sans Symbols"/>
      </w:rPr>
    </w:lvl>
    <w:lvl w:ilvl="4">
      <w:start w:val="1"/>
      <w:numFmt w:val="bullet"/>
      <w:lvlText w:val="o"/>
      <w:lvlJc w:val="left"/>
      <w:pPr>
        <w:ind w:left="3948" w:hanging="360"/>
      </w:pPr>
      <w:rPr>
        <w:rFonts w:ascii="Courier New" w:cs="Courier New" w:eastAsia="Courier New" w:hAnsi="Courier New"/>
      </w:rPr>
    </w:lvl>
    <w:lvl w:ilvl="5">
      <w:start w:val="1"/>
      <w:numFmt w:val="bullet"/>
      <w:lvlText w:val="▪"/>
      <w:lvlJc w:val="left"/>
      <w:pPr>
        <w:ind w:left="4668" w:hanging="360"/>
      </w:pPr>
      <w:rPr>
        <w:rFonts w:ascii="Noto Sans Symbols" w:cs="Noto Sans Symbols" w:eastAsia="Noto Sans Symbols" w:hAnsi="Noto Sans Symbols"/>
      </w:rPr>
    </w:lvl>
    <w:lvl w:ilvl="6">
      <w:start w:val="1"/>
      <w:numFmt w:val="bullet"/>
      <w:lvlText w:val="●"/>
      <w:lvlJc w:val="left"/>
      <w:pPr>
        <w:ind w:left="5388" w:hanging="360"/>
      </w:pPr>
      <w:rPr>
        <w:rFonts w:ascii="Noto Sans Symbols" w:cs="Noto Sans Symbols" w:eastAsia="Noto Sans Symbols" w:hAnsi="Noto Sans Symbols"/>
      </w:rPr>
    </w:lvl>
    <w:lvl w:ilvl="7">
      <w:start w:val="1"/>
      <w:numFmt w:val="bullet"/>
      <w:lvlText w:val="o"/>
      <w:lvlJc w:val="left"/>
      <w:pPr>
        <w:ind w:left="6108" w:hanging="360"/>
      </w:pPr>
      <w:rPr>
        <w:rFonts w:ascii="Courier New" w:cs="Courier New" w:eastAsia="Courier New" w:hAnsi="Courier New"/>
      </w:rPr>
    </w:lvl>
    <w:lvl w:ilvl="8">
      <w:start w:val="1"/>
      <w:numFmt w:val="bullet"/>
      <w:lvlText w:val="▪"/>
      <w:lvlJc w:val="left"/>
      <w:pPr>
        <w:ind w:left="6828" w:hanging="360"/>
      </w:pPr>
      <w:rPr>
        <w:rFonts w:ascii="Noto Sans Symbols" w:cs="Noto Sans Symbols" w:eastAsia="Noto Sans Symbols" w:hAnsi="Noto Sans Symbols"/>
      </w:rPr>
    </w:lvl>
  </w:abstractNum>
  <w:abstractNum w:abstractNumId="4">
    <w:lvl w:ilvl="0">
      <w:start w:val="1"/>
      <w:numFmt w:val="bullet"/>
      <w:lvlText w:val="–"/>
      <w:lvlJc w:val="left"/>
      <w:pPr>
        <w:ind w:left="1068" w:hanging="360"/>
      </w:pPr>
      <w:rPr>
        <w:rFonts w:ascii="Times New Roman" w:cs="Times New Roman" w:eastAsia="Times New Roman" w:hAnsi="Times New Roman"/>
      </w:rPr>
    </w:lvl>
    <w:lvl w:ilvl="1">
      <w:start w:val="1"/>
      <w:numFmt w:val="bullet"/>
      <w:lvlText w:val="o"/>
      <w:lvlJc w:val="left"/>
      <w:pPr>
        <w:ind w:left="1788" w:hanging="360"/>
      </w:pPr>
      <w:rPr>
        <w:rFonts w:ascii="Courier New" w:cs="Courier New" w:eastAsia="Courier New" w:hAnsi="Courier New"/>
      </w:rPr>
    </w:lvl>
    <w:lvl w:ilvl="2">
      <w:start w:val="1"/>
      <w:numFmt w:val="bullet"/>
      <w:lvlText w:val="▪"/>
      <w:lvlJc w:val="left"/>
      <w:pPr>
        <w:ind w:left="2508" w:hanging="360"/>
      </w:pPr>
      <w:rPr>
        <w:rFonts w:ascii="Noto Sans Symbols" w:cs="Noto Sans Symbols" w:eastAsia="Noto Sans Symbols" w:hAnsi="Noto Sans Symbols"/>
      </w:rPr>
    </w:lvl>
    <w:lvl w:ilvl="3">
      <w:start w:val="1"/>
      <w:numFmt w:val="bullet"/>
      <w:lvlText w:val="●"/>
      <w:lvlJc w:val="left"/>
      <w:pPr>
        <w:ind w:left="3228" w:hanging="360"/>
      </w:pPr>
      <w:rPr>
        <w:rFonts w:ascii="Noto Sans Symbols" w:cs="Noto Sans Symbols" w:eastAsia="Noto Sans Symbols" w:hAnsi="Noto Sans Symbols"/>
      </w:rPr>
    </w:lvl>
    <w:lvl w:ilvl="4">
      <w:start w:val="1"/>
      <w:numFmt w:val="bullet"/>
      <w:lvlText w:val="o"/>
      <w:lvlJc w:val="left"/>
      <w:pPr>
        <w:ind w:left="3948" w:hanging="360"/>
      </w:pPr>
      <w:rPr>
        <w:rFonts w:ascii="Courier New" w:cs="Courier New" w:eastAsia="Courier New" w:hAnsi="Courier New"/>
      </w:rPr>
    </w:lvl>
    <w:lvl w:ilvl="5">
      <w:start w:val="1"/>
      <w:numFmt w:val="bullet"/>
      <w:lvlText w:val="▪"/>
      <w:lvlJc w:val="left"/>
      <w:pPr>
        <w:ind w:left="4668" w:hanging="360"/>
      </w:pPr>
      <w:rPr>
        <w:rFonts w:ascii="Noto Sans Symbols" w:cs="Noto Sans Symbols" w:eastAsia="Noto Sans Symbols" w:hAnsi="Noto Sans Symbols"/>
      </w:rPr>
    </w:lvl>
    <w:lvl w:ilvl="6">
      <w:start w:val="1"/>
      <w:numFmt w:val="bullet"/>
      <w:lvlText w:val="●"/>
      <w:lvlJc w:val="left"/>
      <w:pPr>
        <w:ind w:left="5388" w:hanging="360"/>
      </w:pPr>
      <w:rPr>
        <w:rFonts w:ascii="Noto Sans Symbols" w:cs="Noto Sans Symbols" w:eastAsia="Noto Sans Symbols" w:hAnsi="Noto Sans Symbols"/>
      </w:rPr>
    </w:lvl>
    <w:lvl w:ilvl="7">
      <w:start w:val="1"/>
      <w:numFmt w:val="bullet"/>
      <w:lvlText w:val="o"/>
      <w:lvlJc w:val="left"/>
      <w:pPr>
        <w:ind w:left="6108" w:hanging="360"/>
      </w:pPr>
      <w:rPr>
        <w:rFonts w:ascii="Courier New" w:cs="Courier New" w:eastAsia="Courier New" w:hAnsi="Courier New"/>
      </w:rPr>
    </w:lvl>
    <w:lvl w:ilvl="8">
      <w:start w:val="1"/>
      <w:numFmt w:val="bullet"/>
      <w:lvlText w:val="▪"/>
      <w:lvlJc w:val="left"/>
      <w:pPr>
        <w:ind w:left="6828" w:hanging="360"/>
      </w:pPr>
      <w:rPr>
        <w:rFonts w:ascii="Noto Sans Symbols" w:cs="Noto Sans Symbols" w:eastAsia="Noto Sans Symbols" w:hAnsi="Noto Sans Symbols"/>
      </w:rPr>
    </w:lvl>
  </w:abstractNum>
  <w:abstractNum w:abstractNumId="5">
    <w:lvl w:ilvl="0">
      <w:start w:val="1"/>
      <w:numFmt w:val="bullet"/>
      <w:lvlText w:val="–"/>
      <w:lvlJc w:val="left"/>
      <w:pPr>
        <w:ind w:left="1068" w:hanging="360"/>
      </w:pPr>
      <w:rPr>
        <w:rFonts w:ascii="Times New Roman" w:cs="Times New Roman" w:eastAsia="Times New Roman" w:hAnsi="Times New Roman"/>
      </w:rPr>
    </w:lvl>
    <w:lvl w:ilvl="1">
      <w:start w:val="1"/>
      <w:numFmt w:val="bullet"/>
      <w:lvlText w:val="o"/>
      <w:lvlJc w:val="left"/>
      <w:pPr>
        <w:ind w:left="1788" w:hanging="360"/>
      </w:pPr>
      <w:rPr>
        <w:rFonts w:ascii="Courier New" w:cs="Courier New" w:eastAsia="Courier New" w:hAnsi="Courier New"/>
      </w:rPr>
    </w:lvl>
    <w:lvl w:ilvl="2">
      <w:start w:val="1"/>
      <w:numFmt w:val="bullet"/>
      <w:lvlText w:val="▪"/>
      <w:lvlJc w:val="left"/>
      <w:pPr>
        <w:ind w:left="2508" w:hanging="360"/>
      </w:pPr>
      <w:rPr>
        <w:rFonts w:ascii="Noto Sans Symbols" w:cs="Noto Sans Symbols" w:eastAsia="Noto Sans Symbols" w:hAnsi="Noto Sans Symbols"/>
      </w:rPr>
    </w:lvl>
    <w:lvl w:ilvl="3">
      <w:start w:val="1"/>
      <w:numFmt w:val="bullet"/>
      <w:lvlText w:val="●"/>
      <w:lvlJc w:val="left"/>
      <w:pPr>
        <w:ind w:left="3228" w:hanging="360"/>
      </w:pPr>
      <w:rPr>
        <w:rFonts w:ascii="Noto Sans Symbols" w:cs="Noto Sans Symbols" w:eastAsia="Noto Sans Symbols" w:hAnsi="Noto Sans Symbols"/>
      </w:rPr>
    </w:lvl>
    <w:lvl w:ilvl="4">
      <w:start w:val="1"/>
      <w:numFmt w:val="bullet"/>
      <w:lvlText w:val="o"/>
      <w:lvlJc w:val="left"/>
      <w:pPr>
        <w:ind w:left="3948" w:hanging="360"/>
      </w:pPr>
      <w:rPr>
        <w:rFonts w:ascii="Courier New" w:cs="Courier New" w:eastAsia="Courier New" w:hAnsi="Courier New"/>
      </w:rPr>
    </w:lvl>
    <w:lvl w:ilvl="5">
      <w:start w:val="1"/>
      <w:numFmt w:val="bullet"/>
      <w:lvlText w:val="▪"/>
      <w:lvlJc w:val="left"/>
      <w:pPr>
        <w:ind w:left="4668" w:hanging="360"/>
      </w:pPr>
      <w:rPr>
        <w:rFonts w:ascii="Noto Sans Symbols" w:cs="Noto Sans Symbols" w:eastAsia="Noto Sans Symbols" w:hAnsi="Noto Sans Symbols"/>
      </w:rPr>
    </w:lvl>
    <w:lvl w:ilvl="6">
      <w:start w:val="1"/>
      <w:numFmt w:val="bullet"/>
      <w:lvlText w:val="●"/>
      <w:lvlJc w:val="left"/>
      <w:pPr>
        <w:ind w:left="5388" w:hanging="360"/>
      </w:pPr>
      <w:rPr>
        <w:rFonts w:ascii="Noto Sans Symbols" w:cs="Noto Sans Symbols" w:eastAsia="Noto Sans Symbols" w:hAnsi="Noto Sans Symbols"/>
      </w:rPr>
    </w:lvl>
    <w:lvl w:ilvl="7">
      <w:start w:val="1"/>
      <w:numFmt w:val="bullet"/>
      <w:lvlText w:val="o"/>
      <w:lvlJc w:val="left"/>
      <w:pPr>
        <w:ind w:left="6108" w:hanging="360"/>
      </w:pPr>
      <w:rPr>
        <w:rFonts w:ascii="Courier New" w:cs="Courier New" w:eastAsia="Courier New" w:hAnsi="Courier New"/>
      </w:rPr>
    </w:lvl>
    <w:lvl w:ilvl="8">
      <w:start w:val="1"/>
      <w:numFmt w:val="bullet"/>
      <w:lvlText w:val="▪"/>
      <w:lvlJc w:val="left"/>
      <w:pPr>
        <w:ind w:left="6828" w:hanging="360"/>
      </w:pPr>
      <w:rPr>
        <w:rFonts w:ascii="Noto Sans Symbols" w:cs="Noto Sans Symbols" w:eastAsia="Noto Sans Symbols" w:hAnsi="Noto Sans Symbols"/>
      </w:rPr>
    </w:lvl>
  </w:abstractNum>
  <w:abstractNum w:abstractNumId="6">
    <w:lvl w:ilvl="0">
      <w:start w:val="1"/>
      <w:numFmt w:val="bullet"/>
      <w:lvlText w:val="–"/>
      <w:lvlJc w:val="left"/>
      <w:pPr>
        <w:ind w:left="1068" w:hanging="360"/>
      </w:pPr>
      <w:rPr>
        <w:rFonts w:ascii="Times New Roman" w:cs="Times New Roman" w:eastAsia="Times New Roman" w:hAnsi="Times New Roman"/>
      </w:rPr>
    </w:lvl>
    <w:lvl w:ilvl="1">
      <w:start w:val="1"/>
      <w:numFmt w:val="bullet"/>
      <w:lvlText w:val="o"/>
      <w:lvlJc w:val="left"/>
      <w:pPr>
        <w:ind w:left="1788" w:hanging="360"/>
      </w:pPr>
      <w:rPr>
        <w:rFonts w:ascii="Courier New" w:cs="Courier New" w:eastAsia="Courier New" w:hAnsi="Courier New"/>
      </w:rPr>
    </w:lvl>
    <w:lvl w:ilvl="2">
      <w:start w:val="1"/>
      <w:numFmt w:val="bullet"/>
      <w:lvlText w:val="▪"/>
      <w:lvlJc w:val="left"/>
      <w:pPr>
        <w:ind w:left="2508" w:hanging="360"/>
      </w:pPr>
      <w:rPr>
        <w:rFonts w:ascii="Noto Sans Symbols" w:cs="Noto Sans Symbols" w:eastAsia="Noto Sans Symbols" w:hAnsi="Noto Sans Symbols"/>
      </w:rPr>
    </w:lvl>
    <w:lvl w:ilvl="3">
      <w:start w:val="1"/>
      <w:numFmt w:val="bullet"/>
      <w:lvlText w:val="●"/>
      <w:lvlJc w:val="left"/>
      <w:pPr>
        <w:ind w:left="3228" w:hanging="360"/>
      </w:pPr>
      <w:rPr>
        <w:rFonts w:ascii="Noto Sans Symbols" w:cs="Noto Sans Symbols" w:eastAsia="Noto Sans Symbols" w:hAnsi="Noto Sans Symbols"/>
      </w:rPr>
    </w:lvl>
    <w:lvl w:ilvl="4">
      <w:start w:val="1"/>
      <w:numFmt w:val="bullet"/>
      <w:lvlText w:val="o"/>
      <w:lvlJc w:val="left"/>
      <w:pPr>
        <w:ind w:left="3948" w:hanging="360"/>
      </w:pPr>
      <w:rPr>
        <w:rFonts w:ascii="Courier New" w:cs="Courier New" w:eastAsia="Courier New" w:hAnsi="Courier New"/>
      </w:rPr>
    </w:lvl>
    <w:lvl w:ilvl="5">
      <w:start w:val="1"/>
      <w:numFmt w:val="bullet"/>
      <w:lvlText w:val="▪"/>
      <w:lvlJc w:val="left"/>
      <w:pPr>
        <w:ind w:left="4668" w:hanging="360"/>
      </w:pPr>
      <w:rPr>
        <w:rFonts w:ascii="Noto Sans Symbols" w:cs="Noto Sans Symbols" w:eastAsia="Noto Sans Symbols" w:hAnsi="Noto Sans Symbols"/>
      </w:rPr>
    </w:lvl>
    <w:lvl w:ilvl="6">
      <w:start w:val="1"/>
      <w:numFmt w:val="bullet"/>
      <w:lvlText w:val="●"/>
      <w:lvlJc w:val="left"/>
      <w:pPr>
        <w:ind w:left="5388" w:hanging="360"/>
      </w:pPr>
      <w:rPr>
        <w:rFonts w:ascii="Noto Sans Symbols" w:cs="Noto Sans Symbols" w:eastAsia="Noto Sans Symbols" w:hAnsi="Noto Sans Symbols"/>
      </w:rPr>
    </w:lvl>
    <w:lvl w:ilvl="7">
      <w:start w:val="1"/>
      <w:numFmt w:val="bullet"/>
      <w:lvlText w:val="o"/>
      <w:lvlJc w:val="left"/>
      <w:pPr>
        <w:ind w:left="6108" w:hanging="360"/>
      </w:pPr>
      <w:rPr>
        <w:rFonts w:ascii="Courier New" w:cs="Courier New" w:eastAsia="Courier New" w:hAnsi="Courier New"/>
      </w:rPr>
    </w:lvl>
    <w:lvl w:ilvl="8">
      <w:start w:val="1"/>
      <w:numFmt w:val="bullet"/>
      <w:lvlText w:val="▪"/>
      <w:lvlJc w:val="left"/>
      <w:pPr>
        <w:ind w:left="6828" w:hanging="360"/>
      </w:pPr>
      <w:rPr>
        <w:rFonts w:ascii="Noto Sans Symbols" w:cs="Noto Sans Symbols" w:eastAsia="Noto Sans Symbols" w:hAnsi="Noto Sans Symbols"/>
      </w:rPr>
    </w:lvl>
  </w:abstractNum>
  <w:abstractNum w:abstractNumId="7">
    <w:lvl w:ilvl="0">
      <w:start w:val="1"/>
      <w:numFmt w:val="bullet"/>
      <w:lvlText w:val="–"/>
      <w:lvlJc w:val="left"/>
      <w:pPr>
        <w:ind w:left="1068" w:hanging="360"/>
      </w:pPr>
      <w:rPr>
        <w:rFonts w:ascii="Times New Roman" w:cs="Times New Roman" w:eastAsia="Times New Roman" w:hAnsi="Times New Roman"/>
      </w:rPr>
    </w:lvl>
    <w:lvl w:ilvl="1">
      <w:start w:val="1"/>
      <w:numFmt w:val="bullet"/>
      <w:lvlText w:val="o"/>
      <w:lvlJc w:val="left"/>
      <w:pPr>
        <w:ind w:left="1788" w:hanging="360"/>
      </w:pPr>
      <w:rPr>
        <w:rFonts w:ascii="Courier New" w:cs="Courier New" w:eastAsia="Courier New" w:hAnsi="Courier New"/>
      </w:rPr>
    </w:lvl>
    <w:lvl w:ilvl="2">
      <w:start w:val="1"/>
      <w:numFmt w:val="bullet"/>
      <w:lvlText w:val="▪"/>
      <w:lvlJc w:val="left"/>
      <w:pPr>
        <w:ind w:left="2508" w:hanging="360"/>
      </w:pPr>
      <w:rPr>
        <w:rFonts w:ascii="Noto Sans Symbols" w:cs="Noto Sans Symbols" w:eastAsia="Noto Sans Symbols" w:hAnsi="Noto Sans Symbols"/>
      </w:rPr>
    </w:lvl>
    <w:lvl w:ilvl="3">
      <w:start w:val="1"/>
      <w:numFmt w:val="bullet"/>
      <w:lvlText w:val="●"/>
      <w:lvlJc w:val="left"/>
      <w:pPr>
        <w:ind w:left="3228" w:hanging="360"/>
      </w:pPr>
      <w:rPr>
        <w:rFonts w:ascii="Noto Sans Symbols" w:cs="Noto Sans Symbols" w:eastAsia="Noto Sans Symbols" w:hAnsi="Noto Sans Symbols"/>
      </w:rPr>
    </w:lvl>
    <w:lvl w:ilvl="4">
      <w:start w:val="1"/>
      <w:numFmt w:val="bullet"/>
      <w:lvlText w:val="o"/>
      <w:lvlJc w:val="left"/>
      <w:pPr>
        <w:ind w:left="3948" w:hanging="360"/>
      </w:pPr>
      <w:rPr>
        <w:rFonts w:ascii="Courier New" w:cs="Courier New" w:eastAsia="Courier New" w:hAnsi="Courier New"/>
      </w:rPr>
    </w:lvl>
    <w:lvl w:ilvl="5">
      <w:start w:val="1"/>
      <w:numFmt w:val="bullet"/>
      <w:lvlText w:val="▪"/>
      <w:lvlJc w:val="left"/>
      <w:pPr>
        <w:ind w:left="4668" w:hanging="360"/>
      </w:pPr>
      <w:rPr>
        <w:rFonts w:ascii="Noto Sans Symbols" w:cs="Noto Sans Symbols" w:eastAsia="Noto Sans Symbols" w:hAnsi="Noto Sans Symbols"/>
      </w:rPr>
    </w:lvl>
    <w:lvl w:ilvl="6">
      <w:start w:val="1"/>
      <w:numFmt w:val="bullet"/>
      <w:lvlText w:val="●"/>
      <w:lvlJc w:val="left"/>
      <w:pPr>
        <w:ind w:left="5388" w:hanging="360"/>
      </w:pPr>
      <w:rPr>
        <w:rFonts w:ascii="Noto Sans Symbols" w:cs="Noto Sans Symbols" w:eastAsia="Noto Sans Symbols" w:hAnsi="Noto Sans Symbols"/>
      </w:rPr>
    </w:lvl>
    <w:lvl w:ilvl="7">
      <w:start w:val="1"/>
      <w:numFmt w:val="bullet"/>
      <w:lvlText w:val="o"/>
      <w:lvlJc w:val="left"/>
      <w:pPr>
        <w:ind w:left="6108" w:hanging="360"/>
      </w:pPr>
      <w:rPr>
        <w:rFonts w:ascii="Courier New" w:cs="Courier New" w:eastAsia="Courier New" w:hAnsi="Courier New"/>
      </w:rPr>
    </w:lvl>
    <w:lvl w:ilvl="8">
      <w:start w:val="1"/>
      <w:numFmt w:val="bullet"/>
      <w:lvlText w:val="▪"/>
      <w:lvlJc w:val="left"/>
      <w:pPr>
        <w:ind w:left="6828" w:hanging="360"/>
      </w:pPr>
      <w:rPr>
        <w:rFonts w:ascii="Noto Sans Symbols" w:cs="Noto Sans Symbols" w:eastAsia="Noto Sans Symbols" w:hAnsi="Noto Sans Symbols"/>
      </w:rPr>
    </w:lvl>
  </w:abstractNum>
  <w:abstractNum w:abstractNumId="8">
    <w:lvl w:ilvl="0">
      <w:start w:val="1"/>
      <w:numFmt w:val="bullet"/>
      <w:lvlText w:val="–"/>
      <w:lvlJc w:val="left"/>
      <w:pPr>
        <w:ind w:left="1068" w:hanging="360"/>
      </w:pPr>
      <w:rPr>
        <w:rFonts w:ascii="Times New Roman" w:cs="Times New Roman" w:eastAsia="Times New Roman" w:hAnsi="Times New Roman"/>
      </w:rPr>
    </w:lvl>
    <w:lvl w:ilvl="1">
      <w:start w:val="1"/>
      <w:numFmt w:val="bullet"/>
      <w:lvlText w:val="o"/>
      <w:lvlJc w:val="left"/>
      <w:pPr>
        <w:ind w:left="1788" w:hanging="360"/>
      </w:pPr>
      <w:rPr>
        <w:rFonts w:ascii="Courier New" w:cs="Courier New" w:eastAsia="Courier New" w:hAnsi="Courier New"/>
      </w:rPr>
    </w:lvl>
    <w:lvl w:ilvl="2">
      <w:start w:val="1"/>
      <w:numFmt w:val="bullet"/>
      <w:lvlText w:val="▪"/>
      <w:lvlJc w:val="left"/>
      <w:pPr>
        <w:ind w:left="2508" w:hanging="360"/>
      </w:pPr>
      <w:rPr>
        <w:rFonts w:ascii="Noto Sans Symbols" w:cs="Noto Sans Symbols" w:eastAsia="Noto Sans Symbols" w:hAnsi="Noto Sans Symbols"/>
      </w:rPr>
    </w:lvl>
    <w:lvl w:ilvl="3">
      <w:start w:val="1"/>
      <w:numFmt w:val="bullet"/>
      <w:lvlText w:val="●"/>
      <w:lvlJc w:val="left"/>
      <w:pPr>
        <w:ind w:left="3228" w:hanging="360"/>
      </w:pPr>
      <w:rPr>
        <w:rFonts w:ascii="Noto Sans Symbols" w:cs="Noto Sans Symbols" w:eastAsia="Noto Sans Symbols" w:hAnsi="Noto Sans Symbols"/>
      </w:rPr>
    </w:lvl>
    <w:lvl w:ilvl="4">
      <w:start w:val="1"/>
      <w:numFmt w:val="bullet"/>
      <w:lvlText w:val="o"/>
      <w:lvlJc w:val="left"/>
      <w:pPr>
        <w:ind w:left="3948" w:hanging="360"/>
      </w:pPr>
      <w:rPr>
        <w:rFonts w:ascii="Courier New" w:cs="Courier New" w:eastAsia="Courier New" w:hAnsi="Courier New"/>
      </w:rPr>
    </w:lvl>
    <w:lvl w:ilvl="5">
      <w:start w:val="1"/>
      <w:numFmt w:val="bullet"/>
      <w:lvlText w:val="▪"/>
      <w:lvlJc w:val="left"/>
      <w:pPr>
        <w:ind w:left="4668" w:hanging="360"/>
      </w:pPr>
      <w:rPr>
        <w:rFonts w:ascii="Noto Sans Symbols" w:cs="Noto Sans Symbols" w:eastAsia="Noto Sans Symbols" w:hAnsi="Noto Sans Symbols"/>
      </w:rPr>
    </w:lvl>
    <w:lvl w:ilvl="6">
      <w:start w:val="1"/>
      <w:numFmt w:val="bullet"/>
      <w:lvlText w:val="●"/>
      <w:lvlJc w:val="left"/>
      <w:pPr>
        <w:ind w:left="5388" w:hanging="360"/>
      </w:pPr>
      <w:rPr>
        <w:rFonts w:ascii="Noto Sans Symbols" w:cs="Noto Sans Symbols" w:eastAsia="Noto Sans Symbols" w:hAnsi="Noto Sans Symbols"/>
      </w:rPr>
    </w:lvl>
    <w:lvl w:ilvl="7">
      <w:start w:val="1"/>
      <w:numFmt w:val="bullet"/>
      <w:lvlText w:val="o"/>
      <w:lvlJc w:val="left"/>
      <w:pPr>
        <w:ind w:left="6108" w:hanging="360"/>
      </w:pPr>
      <w:rPr>
        <w:rFonts w:ascii="Courier New" w:cs="Courier New" w:eastAsia="Courier New" w:hAnsi="Courier New"/>
      </w:rPr>
    </w:lvl>
    <w:lvl w:ilvl="8">
      <w:start w:val="1"/>
      <w:numFmt w:val="bullet"/>
      <w:lvlText w:val="▪"/>
      <w:lvlJc w:val="left"/>
      <w:pPr>
        <w:ind w:left="6828" w:hanging="360"/>
      </w:pPr>
      <w:rPr>
        <w:rFonts w:ascii="Noto Sans Symbols" w:cs="Noto Sans Symbols" w:eastAsia="Noto Sans Symbols" w:hAnsi="Noto Sans Symbols"/>
      </w:rPr>
    </w:lvl>
  </w:abstractNum>
  <w:abstractNum w:abstractNumId="9">
    <w:lvl w:ilvl="0">
      <w:start w:val="2"/>
      <w:numFmt w:val="bullet"/>
      <w:lvlText w:val="–"/>
      <w:lvlJc w:val="left"/>
      <w:pPr>
        <w:ind w:left="1068" w:hanging="360"/>
      </w:pPr>
      <w:rPr>
        <w:rFonts w:ascii="Times New Roman" w:cs="Times New Roman" w:eastAsia="Times New Roman" w:hAnsi="Times New Roman"/>
      </w:rPr>
    </w:lvl>
    <w:lvl w:ilvl="1">
      <w:start w:val="1"/>
      <w:numFmt w:val="bullet"/>
      <w:lvlText w:val="o"/>
      <w:lvlJc w:val="left"/>
      <w:pPr>
        <w:ind w:left="1788" w:hanging="360"/>
      </w:pPr>
      <w:rPr>
        <w:rFonts w:ascii="Courier New" w:cs="Courier New" w:eastAsia="Courier New" w:hAnsi="Courier New"/>
      </w:rPr>
    </w:lvl>
    <w:lvl w:ilvl="2">
      <w:start w:val="1"/>
      <w:numFmt w:val="bullet"/>
      <w:lvlText w:val="▪"/>
      <w:lvlJc w:val="left"/>
      <w:pPr>
        <w:ind w:left="2508" w:hanging="360"/>
      </w:pPr>
      <w:rPr>
        <w:rFonts w:ascii="Noto Sans Symbols" w:cs="Noto Sans Symbols" w:eastAsia="Noto Sans Symbols" w:hAnsi="Noto Sans Symbols"/>
      </w:rPr>
    </w:lvl>
    <w:lvl w:ilvl="3">
      <w:start w:val="1"/>
      <w:numFmt w:val="bullet"/>
      <w:lvlText w:val="●"/>
      <w:lvlJc w:val="left"/>
      <w:pPr>
        <w:ind w:left="3228" w:hanging="360"/>
      </w:pPr>
      <w:rPr>
        <w:rFonts w:ascii="Noto Sans Symbols" w:cs="Noto Sans Symbols" w:eastAsia="Noto Sans Symbols" w:hAnsi="Noto Sans Symbols"/>
      </w:rPr>
    </w:lvl>
    <w:lvl w:ilvl="4">
      <w:start w:val="1"/>
      <w:numFmt w:val="bullet"/>
      <w:lvlText w:val="o"/>
      <w:lvlJc w:val="left"/>
      <w:pPr>
        <w:ind w:left="3948" w:hanging="360"/>
      </w:pPr>
      <w:rPr>
        <w:rFonts w:ascii="Courier New" w:cs="Courier New" w:eastAsia="Courier New" w:hAnsi="Courier New"/>
      </w:rPr>
    </w:lvl>
    <w:lvl w:ilvl="5">
      <w:start w:val="1"/>
      <w:numFmt w:val="bullet"/>
      <w:lvlText w:val="▪"/>
      <w:lvlJc w:val="left"/>
      <w:pPr>
        <w:ind w:left="4668" w:hanging="360"/>
      </w:pPr>
      <w:rPr>
        <w:rFonts w:ascii="Noto Sans Symbols" w:cs="Noto Sans Symbols" w:eastAsia="Noto Sans Symbols" w:hAnsi="Noto Sans Symbols"/>
      </w:rPr>
    </w:lvl>
    <w:lvl w:ilvl="6">
      <w:start w:val="1"/>
      <w:numFmt w:val="bullet"/>
      <w:lvlText w:val="●"/>
      <w:lvlJc w:val="left"/>
      <w:pPr>
        <w:ind w:left="5388" w:hanging="360"/>
      </w:pPr>
      <w:rPr>
        <w:rFonts w:ascii="Noto Sans Symbols" w:cs="Noto Sans Symbols" w:eastAsia="Noto Sans Symbols" w:hAnsi="Noto Sans Symbols"/>
      </w:rPr>
    </w:lvl>
    <w:lvl w:ilvl="7">
      <w:start w:val="1"/>
      <w:numFmt w:val="bullet"/>
      <w:lvlText w:val="o"/>
      <w:lvlJc w:val="left"/>
      <w:pPr>
        <w:ind w:left="6108" w:hanging="360"/>
      </w:pPr>
      <w:rPr>
        <w:rFonts w:ascii="Courier New" w:cs="Courier New" w:eastAsia="Courier New" w:hAnsi="Courier New"/>
      </w:rPr>
    </w:lvl>
    <w:lvl w:ilvl="8">
      <w:start w:val="1"/>
      <w:numFmt w:val="bullet"/>
      <w:lvlText w:val="▪"/>
      <w:lvlJc w:val="left"/>
      <w:pPr>
        <w:ind w:left="6828" w:hanging="360"/>
      </w:pPr>
      <w:rPr>
        <w:rFonts w:ascii="Noto Sans Symbols" w:cs="Noto Sans Symbols" w:eastAsia="Noto Sans Symbols" w:hAnsi="Noto Sans Symbols"/>
      </w:rPr>
    </w:lvl>
  </w:abstractNum>
  <w:abstractNum w:abstractNumId="10">
    <w:lvl w:ilvl="0">
      <w:start w:val="1"/>
      <w:numFmt w:val="decimal"/>
      <w:lvlText w:val="%1."/>
      <w:lvlJc w:val="left"/>
      <w:pPr>
        <w:ind w:left="1068" w:hanging="360"/>
      </w:pPr>
      <w:rPr/>
    </w:lvl>
    <w:lvl w:ilvl="1">
      <w:start w:val="1"/>
      <w:numFmt w:val="lowerLetter"/>
      <w:lvlText w:val="%2."/>
      <w:lvlJc w:val="left"/>
      <w:pPr>
        <w:ind w:left="1788" w:hanging="360"/>
      </w:pPr>
      <w:rPr/>
    </w:lvl>
    <w:lvl w:ilvl="2">
      <w:start w:val="1"/>
      <w:numFmt w:val="lowerRoman"/>
      <w:lvlText w:val="%3."/>
      <w:lvlJc w:val="right"/>
      <w:pPr>
        <w:ind w:left="2508" w:hanging="180"/>
      </w:pPr>
      <w:rPr/>
    </w:lvl>
    <w:lvl w:ilvl="3">
      <w:start w:val="1"/>
      <w:numFmt w:val="decimal"/>
      <w:lvlText w:val="%4."/>
      <w:lvlJc w:val="left"/>
      <w:pPr>
        <w:ind w:left="3228" w:hanging="360"/>
      </w:pPr>
      <w:rPr/>
    </w:lvl>
    <w:lvl w:ilvl="4">
      <w:start w:val="1"/>
      <w:numFmt w:val="lowerLetter"/>
      <w:lvlText w:val="%5."/>
      <w:lvlJc w:val="left"/>
      <w:pPr>
        <w:ind w:left="3948" w:hanging="360"/>
      </w:pPr>
      <w:rPr/>
    </w:lvl>
    <w:lvl w:ilvl="5">
      <w:start w:val="1"/>
      <w:numFmt w:val="lowerRoman"/>
      <w:lvlText w:val="%6."/>
      <w:lvlJc w:val="right"/>
      <w:pPr>
        <w:ind w:left="4668" w:hanging="180"/>
      </w:pPr>
      <w:rPr/>
    </w:lvl>
    <w:lvl w:ilvl="6">
      <w:start w:val="1"/>
      <w:numFmt w:val="decimal"/>
      <w:lvlText w:val="%7."/>
      <w:lvlJc w:val="left"/>
      <w:pPr>
        <w:ind w:left="5388" w:hanging="360"/>
      </w:pPr>
      <w:rPr/>
    </w:lvl>
    <w:lvl w:ilvl="7">
      <w:start w:val="1"/>
      <w:numFmt w:val="lowerLetter"/>
      <w:lvlText w:val="%8."/>
      <w:lvlJc w:val="left"/>
      <w:pPr>
        <w:ind w:left="6108" w:hanging="360"/>
      </w:pPr>
      <w:rPr/>
    </w:lvl>
    <w:lvl w:ilvl="8">
      <w:start w:val="1"/>
      <w:numFmt w:val="lowerRoman"/>
      <w:lvlText w:val="%9."/>
      <w:lvlJc w:val="right"/>
      <w:pPr>
        <w:ind w:left="6828" w:hanging="180"/>
      </w:pPr>
      <w:rPr/>
    </w:lvl>
  </w:abstractNum>
  <w:abstractNum w:abstractNumId="11">
    <w:lvl w:ilvl="0">
      <w:start w:val="1"/>
      <w:numFmt w:val="decimal"/>
      <w:lvlText w:val="%1."/>
      <w:lvlJc w:val="left"/>
      <w:pPr>
        <w:ind w:left="1068" w:hanging="360"/>
      </w:pPr>
      <w:rPr/>
    </w:lvl>
    <w:lvl w:ilvl="1">
      <w:start w:val="1"/>
      <w:numFmt w:val="lowerLetter"/>
      <w:lvlText w:val="%2."/>
      <w:lvlJc w:val="left"/>
      <w:pPr>
        <w:ind w:left="1788" w:hanging="360"/>
      </w:pPr>
      <w:rPr/>
    </w:lvl>
    <w:lvl w:ilvl="2">
      <w:start w:val="1"/>
      <w:numFmt w:val="lowerRoman"/>
      <w:lvlText w:val="%3."/>
      <w:lvlJc w:val="right"/>
      <w:pPr>
        <w:ind w:left="2508" w:hanging="180"/>
      </w:pPr>
      <w:rPr/>
    </w:lvl>
    <w:lvl w:ilvl="3">
      <w:start w:val="1"/>
      <w:numFmt w:val="decimal"/>
      <w:lvlText w:val="%4."/>
      <w:lvlJc w:val="left"/>
      <w:pPr>
        <w:ind w:left="3228" w:hanging="360"/>
      </w:pPr>
      <w:rPr/>
    </w:lvl>
    <w:lvl w:ilvl="4">
      <w:start w:val="1"/>
      <w:numFmt w:val="lowerLetter"/>
      <w:lvlText w:val="%5."/>
      <w:lvlJc w:val="left"/>
      <w:pPr>
        <w:ind w:left="3948" w:hanging="360"/>
      </w:pPr>
      <w:rPr/>
    </w:lvl>
    <w:lvl w:ilvl="5">
      <w:start w:val="1"/>
      <w:numFmt w:val="lowerRoman"/>
      <w:lvlText w:val="%6."/>
      <w:lvlJc w:val="right"/>
      <w:pPr>
        <w:ind w:left="4668" w:hanging="180"/>
      </w:pPr>
      <w:rPr/>
    </w:lvl>
    <w:lvl w:ilvl="6">
      <w:start w:val="1"/>
      <w:numFmt w:val="decimal"/>
      <w:lvlText w:val="%7."/>
      <w:lvlJc w:val="left"/>
      <w:pPr>
        <w:ind w:left="5388" w:hanging="360"/>
      </w:pPr>
      <w:rPr/>
    </w:lvl>
    <w:lvl w:ilvl="7">
      <w:start w:val="1"/>
      <w:numFmt w:val="lowerLetter"/>
      <w:lvlText w:val="%8."/>
      <w:lvlJc w:val="left"/>
      <w:pPr>
        <w:ind w:left="6108" w:hanging="360"/>
      </w:pPr>
      <w:rPr/>
    </w:lvl>
    <w:lvl w:ilvl="8">
      <w:start w:val="1"/>
      <w:numFmt w:val="lowerRoman"/>
      <w:lvlText w:val="%9."/>
      <w:lvlJc w:val="right"/>
      <w:pPr>
        <w:ind w:left="6828" w:hanging="180"/>
      </w:pPr>
      <w:rPr/>
    </w:lvl>
  </w:abstractNum>
  <w:abstractNum w:abstractNumId="12">
    <w:lvl w:ilvl="0">
      <w:start w:val="1"/>
      <w:numFmt w:val="decimal"/>
      <w:lvlText w:val="%1."/>
      <w:lvlJc w:val="left"/>
      <w:pPr>
        <w:ind w:left="1068" w:hanging="360"/>
      </w:pPr>
      <w:rPr/>
    </w:lvl>
    <w:lvl w:ilvl="1">
      <w:start w:val="1"/>
      <w:numFmt w:val="lowerLetter"/>
      <w:lvlText w:val="%2."/>
      <w:lvlJc w:val="left"/>
      <w:pPr>
        <w:ind w:left="1788" w:hanging="360"/>
      </w:pPr>
      <w:rPr/>
    </w:lvl>
    <w:lvl w:ilvl="2">
      <w:start w:val="1"/>
      <w:numFmt w:val="lowerRoman"/>
      <w:lvlText w:val="%3."/>
      <w:lvlJc w:val="right"/>
      <w:pPr>
        <w:ind w:left="2508" w:hanging="180"/>
      </w:pPr>
      <w:rPr/>
    </w:lvl>
    <w:lvl w:ilvl="3">
      <w:start w:val="1"/>
      <w:numFmt w:val="decimal"/>
      <w:lvlText w:val="%4."/>
      <w:lvlJc w:val="left"/>
      <w:pPr>
        <w:ind w:left="3228" w:hanging="360"/>
      </w:pPr>
      <w:rPr/>
    </w:lvl>
    <w:lvl w:ilvl="4">
      <w:start w:val="1"/>
      <w:numFmt w:val="lowerLetter"/>
      <w:lvlText w:val="%5."/>
      <w:lvlJc w:val="left"/>
      <w:pPr>
        <w:ind w:left="3948" w:hanging="360"/>
      </w:pPr>
      <w:rPr/>
    </w:lvl>
    <w:lvl w:ilvl="5">
      <w:start w:val="1"/>
      <w:numFmt w:val="lowerRoman"/>
      <w:lvlText w:val="%6."/>
      <w:lvlJc w:val="right"/>
      <w:pPr>
        <w:ind w:left="4668" w:hanging="180"/>
      </w:pPr>
      <w:rPr/>
    </w:lvl>
    <w:lvl w:ilvl="6">
      <w:start w:val="1"/>
      <w:numFmt w:val="decimal"/>
      <w:lvlText w:val="%7."/>
      <w:lvlJc w:val="left"/>
      <w:pPr>
        <w:ind w:left="5388" w:hanging="360"/>
      </w:pPr>
      <w:rPr/>
    </w:lvl>
    <w:lvl w:ilvl="7">
      <w:start w:val="1"/>
      <w:numFmt w:val="lowerLetter"/>
      <w:lvlText w:val="%8."/>
      <w:lvlJc w:val="left"/>
      <w:pPr>
        <w:ind w:left="6108" w:hanging="360"/>
      </w:pPr>
      <w:rPr/>
    </w:lvl>
    <w:lvl w:ilvl="8">
      <w:start w:val="1"/>
      <w:numFmt w:val="lowerRoman"/>
      <w:lvlText w:val="%9."/>
      <w:lvlJc w:val="right"/>
      <w:pPr>
        <w:ind w:left="6828" w:hanging="180"/>
      </w:pPr>
      <w:rPr/>
    </w:lvl>
  </w:abstractNum>
  <w:abstractNum w:abstractNumId="13">
    <w:lvl w:ilvl="0">
      <w:start w:val="1"/>
      <w:numFmt w:val="decimal"/>
      <w:lvlText w:val="%1."/>
      <w:lvlJc w:val="left"/>
      <w:pPr>
        <w:ind w:left="1068" w:hanging="360"/>
      </w:pPr>
      <w:rPr/>
    </w:lvl>
    <w:lvl w:ilvl="1">
      <w:start w:val="1"/>
      <w:numFmt w:val="lowerLetter"/>
      <w:lvlText w:val="%2."/>
      <w:lvlJc w:val="left"/>
      <w:pPr>
        <w:ind w:left="1788" w:hanging="360"/>
      </w:pPr>
      <w:rPr/>
    </w:lvl>
    <w:lvl w:ilvl="2">
      <w:start w:val="1"/>
      <w:numFmt w:val="lowerRoman"/>
      <w:lvlText w:val="%3."/>
      <w:lvlJc w:val="right"/>
      <w:pPr>
        <w:ind w:left="2508" w:hanging="180"/>
      </w:pPr>
      <w:rPr/>
    </w:lvl>
    <w:lvl w:ilvl="3">
      <w:start w:val="1"/>
      <w:numFmt w:val="decimal"/>
      <w:lvlText w:val="%4."/>
      <w:lvlJc w:val="left"/>
      <w:pPr>
        <w:ind w:left="3228" w:hanging="360"/>
      </w:pPr>
      <w:rPr/>
    </w:lvl>
    <w:lvl w:ilvl="4">
      <w:start w:val="1"/>
      <w:numFmt w:val="lowerLetter"/>
      <w:lvlText w:val="%5."/>
      <w:lvlJc w:val="left"/>
      <w:pPr>
        <w:ind w:left="3948" w:hanging="360"/>
      </w:pPr>
      <w:rPr/>
    </w:lvl>
    <w:lvl w:ilvl="5">
      <w:start w:val="1"/>
      <w:numFmt w:val="lowerRoman"/>
      <w:lvlText w:val="%6."/>
      <w:lvlJc w:val="right"/>
      <w:pPr>
        <w:ind w:left="4668" w:hanging="180"/>
      </w:pPr>
      <w:rPr/>
    </w:lvl>
    <w:lvl w:ilvl="6">
      <w:start w:val="1"/>
      <w:numFmt w:val="decimal"/>
      <w:lvlText w:val="%7."/>
      <w:lvlJc w:val="left"/>
      <w:pPr>
        <w:ind w:left="5388" w:hanging="360"/>
      </w:pPr>
      <w:rPr/>
    </w:lvl>
    <w:lvl w:ilvl="7">
      <w:start w:val="1"/>
      <w:numFmt w:val="lowerLetter"/>
      <w:lvlText w:val="%8."/>
      <w:lvlJc w:val="left"/>
      <w:pPr>
        <w:ind w:left="6108" w:hanging="360"/>
      </w:pPr>
      <w:rPr/>
    </w:lvl>
    <w:lvl w:ilvl="8">
      <w:start w:val="1"/>
      <w:numFmt w:val="lowerRoman"/>
      <w:lvlText w:val="%9."/>
      <w:lvlJc w:val="right"/>
      <w:pPr>
        <w:ind w:left="6828" w:hanging="180"/>
      </w:pPr>
      <w:rPr/>
    </w:lvl>
  </w:abstractNum>
  <w:abstractNum w:abstractNumId="14">
    <w:lvl w:ilvl="0">
      <w:start w:val="1"/>
      <w:numFmt w:val="decimal"/>
      <w:lvlText w:val="%1."/>
      <w:lvlJc w:val="left"/>
      <w:pPr>
        <w:ind w:left="1068" w:hanging="360"/>
      </w:pPr>
      <w:rPr/>
    </w:lvl>
    <w:lvl w:ilvl="1">
      <w:start w:val="1"/>
      <w:numFmt w:val="lowerLetter"/>
      <w:lvlText w:val="%2."/>
      <w:lvlJc w:val="left"/>
      <w:pPr>
        <w:ind w:left="1788" w:hanging="360"/>
      </w:pPr>
      <w:rPr/>
    </w:lvl>
    <w:lvl w:ilvl="2">
      <w:start w:val="1"/>
      <w:numFmt w:val="lowerRoman"/>
      <w:lvlText w:val="%3."/>
      <w:lvlJc w:val="right"/>
      <w:pPr>
        <w:ind w:left="2508" w:hanging="180"/>
      </w:pPr>
      <w:rPr/>
    </w:lvl>
    <w:lvl w:ilvl="3">
      <w:start w:val="1"/>
      <w:numFmt w:val="decimal"/>
      <w:lvlText w:val="%4."/>
      <w:lvlJc w:val="left"/>
      <w:pPr>
        <w:ind w:left="3228" w:hanging="360"/>
      </w:pPr>
      <w:rPr/>
    </w:lvl>
    <w:lvl w:ilvl="4">
      <w:start w:val="1"/>
      <w:numFmt w:val="lowerLetter"/>
      <w:lvlText w:val="%5."/>
      <w:lvlJc w:val="left"/>
      <w:pPr>
        <w:ind w:left="3948" w:hanging="360"/>
      </w:pPr>
      <w:rPr/>
    </w:lvl>
    <w:lvl w:ilvl="5">
      <w:start w:val="1"/>
      <w:numFmt w:val="lowerRoman"/>
      <w:lvlText w:val="%6."/>
      <w:lvlJc w:val="right"/>
      <w:pPr>
        <w:ind w:left="4668" w:hanging="180"/>
      </w:pPr>
      <w:rPr/>
    </w:lvl>
    <w:lvl w:ilvl="6">
      <w:start w:val="1"/>
      <w:numFmt w:val="decimal"/>
      <w:lvlText w:val="%7."/>
      <w:lvlJc w:val="left"/>
      <w:pPr>
        <w:ind w:left="5388" w:hanging="360"/>
      </w:pPr>
      <w:rPr/>
    </w:lvl>
    <w:lvl w:ilvl="7">
      <w:start w:val="1"/>
      <w:numFmt w:val="lowerLetter"/>
      <w:lvlText w:val="%8."/>
      <w:lvlJc w:val="left"/>
      <w:pPr>
        <w:ind w:left="6108" w:hanging="360"/>
      </w:pPr>
      <w:rPr/>
    </w:lvl>
    <w:lvl w:ilvl="8">
      <w:start w:val="1"/>
      <w:numFmt w:val="lowerRoman"/>
      <w:lvlText w:val="%9."/>
      <w:lvlJc w:val="right"/>
      <w:pPr>
        <w:ind w:left="6828" w:hanging="180"/>
      </w:pPr>
      <w:rPr/>
    </w:lvl>
  </w:abstractNum>
  <w:abstractNum w:abstractNumId="15">
    <w:lvl w:ilvl="0">
      <w:start w:val="1"/>
      <w:numFmt w:val="decimal"/>
      <w:lvlText w:val="%1."/>
      <w:lvlJc w:val="left"/>
      <w:pPr>
        <w:ind w:left="1068" w:hanging="360"/>
      </w:pPr>
      <w:rPr/>
    </w:lvl>
    <w:lvl w:ilvl="1">
      <w:start w:val="1"/>
      <w:numFmt w:val="lowerLetter"/>
      <w:lvlText w:val="%2."/>
      <w:lvlJc w:val="left"/>
      <w:pPr>
        <w:ind w:left="1788" w:hanging="360"/>
      </w:pPr>
      <w:rPr/>
    </w:lvl>
    <w:lvl w:ilvl="2">
      <w:start w:val="1"/>
      <w:numFmt w:val="lowerRoman"/>
      <w:lvlText w:val="%3."/>
      <w:lvlJc w:val="right"/>
      <w:pPr>
        <w:ind w:left="2508" w:hanging="180"/>
      </w:pPr>
      <w:rPr/>
    </w:lvl>
    <w:lvl w:ilvl="3">
      <w:start w:val="1"/>
      <w:numFmt w:val="decimal"/>
      <w:lvlText w:val="%4."/>
      <w:lvlJc w:val="left"/>
      <w:pPr>
        <w:ind w:left="3228" w:hanging="360"/>
      </w:pPr>
      <w:rPr/>
    </w:lvl>
    <w:lvl w:ilvl="4">
      <w:start w:val="1"/>
      <w:numFmt w:val="lowerLetter"/>
      <w:lvlText w:val="%5."/>
      <w:lvlJc w:val="left"/>
      <w:pPr>
        <w:ind w:left="3948" w:hanging="360"/>
      </w:pPr>
      <w:rPr/>
    </w:lvl>
    <w:lvl w:ilvl="5">
      <w:start w:val="1"/>
      <w:numFmt w:val="lowerRoman"/>
      <w:lvlText w:val="%6."/>
      <w:lvlJc w:val="right"/>
      <w:pPr>
        <w:ind w:left="4668" w:hanging="180"/>
      </w:pPr>
      <w:rPr/>
    </w:lvl>
    <w:lvl w:ilvl="6">
      <w:start w:val="1"/>
      <w:numFmt w:val="decimal"/>
      <w:lvlText w:val="%7."/>
      <w:lvlJc w:val="left"/>
      <w:pPr>
        <w:ind w:left="5388" w:hanging="360"/>
      </w:pPr>
      <w:rPr/>
    </w:lvl>
    <w:lvl w:ilvl="7">
      <w:start w:val="1"/>
      <w:numFmt w:val="lowerLetter"/>
      <w:lvlText w:val="%8."/>
      <w:lvlJc w:val="left"/>
      <w:pPr>
        <w:ind w:left="6108" w:hanging="360"/>
      </w:pPr>
      <w:rPr/>
    </w:lvl>
    <w:lvl w:ilvl="8">
      <w:start w:val="1"/>
      <w:numFmt w:val="lowerRoman"/>
      <w:lvlText w:val="%9."/>
      <w:lvlJc w:val="right"/>
      <w:pPr>
        <w:ind w:left="6828" w:hanging="180"/>
      </w:pPr>
      <w:rPr/>
    </w:lvl>
  </w:abstractNum>
  <w:abstractNum w:abstractNumId="16">
    <w:lvl w:ilvl="0">
      <w:start w:val="1"/>
      <w:numFmt w:val="decimal"/>
      <w:lvlText w:val="%1."/>
      <w:lvlJc w:val="left"/>
      <w:pPr>
        <w:ind w:left="1068" w:hanging="360"/>
      </w:pPr>
      <w:rPr/>
    </w:lvl>
    <w:lvl w:ilvl="1">
      <w:start w:val="1"/>
      <w:numFmt w:val="lowerLetter"/>
      <w:lvlText w:val="%2."/>
      <w:lvlJc w:val="left"/>
      <w:pPr>
        <w:ind w:left="1788" w:hanging="360"/>
      </w:pPr>
      <w:rPr/>
    </w:lvl>
    <w:lvl w:ilvl="2">
      <w:start w:val="1"/>
      <w:numFmt w:val="lowerRoman"/>
      <w:lvlText w:val="%3."/>
      <w:lvlJc w:val="right"/>
      <w:pPr>
        <w:ind w:left="2508" w:hanging="180"/>
      </w:pPr>
      <w:rPr/>
    </w:lvl>
    <w:lvl w:ilvl="3">
      <w:start w:val="1"/>
      <w:numFmt w:val="decimal"/>
      <w:lvlText w:val="%4."/>
      <w:lvlJc w:val="left"/>
      <w:pPr>
        <w:ind w:left="3228" w:hanging="360"/>
      </w:pPr>
      <w:rPr/>
    </w:lvl>
    <w:lvl w:ilvl="4">
      <w:start w:val="1"/>
      <w:numFmt w:val="lowerLetter"/>
      <w:lvlText w:val="%5."/>
      <w:lvlJc w:val="left"/>
      <w:pPr>
        <w:ind w:left="3948" w:hanging="360"/>
      </w:pPr>
      <w:rPr/>
    </w:lvl>
    <w:lvl w:ilvl="5">
      <w:start w:val="1"/>
      <w:numFmt w:val="lowerRoman"/>
      <w:lvlText w:val="%6."/>
      <w:lvlJc w:val="right"/>
      <w:pPr>
        <w:ind w:left="4668" w:hanging="180"/>
      </w:pPr>
      <w:rPr/>
    </w:lvl>
    <w:lvl w:ilvl="6">
      <w:start w:val="1"/>
      <w:numFmt w:val="decimal"/>
      <w:lvlText w:val="%7."/>
      <w:lvlJc w:val="left"/>
      <w:pPr>
        <w:ind w:left="5388" w:hanging="360"/>
      </w:pPr>
      <w:rPr/>
    </w:lvl>
    <w:lvl w:ilvl="7">
      <w:start w:val="1"/>
      <w:numFmt w:val="lowerLetter"/>
      <w:lvlText w:val="%8."/>
      <w:lvlJc w:val="left"/>
      <w:pPr>
        <w:ind w:left="6108" w:hanging="360"/>
      </w:pPr>
      <w:rPr/>
    </w:lvl>
    <w:lvl w:ilvl="8">
      <w:start w:val="1"/>
      <w:numFmt w:val="lowerRoman"/>
      <w:lvlText w:val="%9."/>
      <w:lvlJc w:val="right"/>
      <w:pPr>
        <w:ind w:left="6828" w:hanging="180"/>
      </w:pPr>
      <w:rPr/>
    </w:lvl>
  </w:abstractNum>
  <w:abstractNum w:abstractNumId="17">
    <w:lvl w:ilvl="0">
      <w:start w:val="1"/>
      <w:numFmt w:val="decimal"/>
      <w:lvlText w:val="%1."/>
      <w:lvlJc w:val="left"/>
      <w:pPr>
        <w:ind w:left="1068" w:hanging="360"/>
      </w:pPr>
      <w:rPr/>
    </w:lvl>
    <w:lvl w:ilvl="1">
      <w:start w:val="1"/>
      <w:numFmt w:val="lowerLetter"/>
      <w:lvlText w:val="%2."/>
      <w:lvlJc w:val="left"/>
      <w:pPr>
        <w:ind w:left="1788" w:hanging="360"/>
      </w:pPr>
      <w:rPr/>
    </w:lvl>
    <w:lvl w:ilvl="2">
      <w:start w:val="1"/>
      <w:numFmt w:val="lowerRoman"/>
      <w:lvlText w:val="%3."/>
      <w:lvlJc w:val="right"/>
      <w:pPr>
        <w:ind w:left="2508" w:hanging="180"/>
      </w:pPr>
      <w:rPr/>
    </w:lvl>
    <w:lvl w:ilvl="3">
      <w:start w:val="1"/>
      <w:numFmt w:val="decimal"/>
      <w:lvlText w:val="%4."/>
      <w:lvlJc w:val="left"/>
      <w:pPr>
        <w:ind w:left="3228" w:hanging="360"/>
      </w:pPr>
      <w:rPr/>
    </w:lvl>
    <w:lvl w:ilvl="4">
      <w:start w:val="1"/>
      <w:numFmt w:val="lowerLetter"/>
      <w:lvlText w:val="%5."/>
      <w:lvlJc w:val="left"/>
      <w:pPr>
        <w:ind w:left="3948" w:hanging="360"/>
      </w:pPr>
      <w:rPr/>
    </w:lvl>
    <w:lvl w:ilvl="5">
      <w:start w:val="1"/>
      <w:numFmt w:val="lowerRoman"/>
      <w:lvlText w:val="%6."/>
      <w:lvlJc w:val="right"/>
      <w:pPr>
        <w:ind w:left="4668" w:hanging="180"/>
      </w:pPr>
      <w:rPr/>
    </w:lvl>
    <w:lvl w:ilvl="6">
      <w:start w:val="1"/>
      <w:numFmt w:val="decimal"/>
      <w:lvlText w:val="%7."/>
      <w:lvlJc w:val="left"/>
      <w:pPr>
        <w:ind w:left="5388" w:hanging="360"/>
      </w:pPr>
      <w:rPr/>
    </w:lvl>
    <w:lvl w:ilvl="7">
      <w:start w:val="1"/>
      <w:numFmt w:val="lowerLetter"/>
      <w:lvlText w:val="%8."/>
      <w:lvlJc w:val="left"/>
      <w:pPr>
        <w:ind w:left="6108" w:hanging="360"/>
      </w:pPr>
      <w:rPr/>
    </w:lvl>
    <w:lvl w:ilvl="8">
      <w:start w:val="1"/>
      <w:numFmt w:val="lowerRoman"/>
      <w:lvlText w:val="%9."/>
      <w:lvlJc w:val="right"/>
      <w:pPr>
        <w:ind w:left="6828" w:hanging="180"/>
      </w:pPr>
      <w:rPr/>
    </w:lvl>
  </w:abstractNum>
  <w:abstractNum w:abstractNumId="18">
    <w:lvl w:ilvl="0">
      <w:start w:val="0"/>
      <w:numFmt w:val="bullet"/>
      <w:lvlText w:val="–"/>
      <w:lvlJc w:val="left"/>
      <w:pPr>
        <w:ind w:left="1068" w:hanging="360"/>
      </w:pPr>
      <w:rPr>
        <w:rFonts w:ascii="Times New Roman" w:cs="Times New Roman" w:eastAsia="Times New Roman" w:hAnsi="Times New Roman"/>
      </w:rPr>
    </w:lvl>
    <w:lvl w:ilvl="1">
      <w:start w:val="1"/>
      <w:numFmt w:val="bullet"/>
      <w:lvlText w:val="o"/>
      <w:lvlJc w:val="left"/>
      <w:pPr>
        <w:ind w:left="1788" w:hanging="360"/>
      </w:pPr>
      <w:rPr>
        <w:rFonts w:ascii="Courier New" w:cs="Courier New" w:eastAsia="Courier New" w:hAnsi="Courier New"/>
      </w:rPr>
    </w:lvl>
    <w:lvl w:ilvl="2">
      <w:start w:val="1"/>
      <w:numFmt w:val="bullet"/>
      <w:lvlText w:val="▪"/>
      <w:lvlJc w:val="left"/>
      <w:pPr>
        <w:ind w:left="2508" w:hanging="360"/>
      </w:pPr>
      <w:rPr>
        <w:rFonts w:ascii="Noto Sans Symbols" w:cs="Noto Sans Symbols" w:eastAsia="Noto Sans Symbols" w:hAnsi="Noto Sans Symbols"/>
      </w:rPr>
    </w:lvl>
    <w:lvl w:ilvl="3">
      <w:start w:val="1"/>
      <w:numFmt w:val="bullet"/>
      <w:lvlText w:val="●"/>
      <w:lvlJc w:val="left"/>
      <w:pPr>
        <w:ind w:left="3228" w:hanging="360"/>
      </w:pPr>
      <w:rPr>
        <w:rFonts w:ascii="Noto Sans Symbols" w:cs="Noto Sans Symbols" w:eastAsia="Noto Sans Symbols" w:hAnsi="Noto Sans Symbols"/>
      </w:rPr>
    </w:lvl>
    <w:lvl w:ilvl="4">
      <w:start w:val="1"/>
      <w:numFmt w:val="bullet"/>
      <w:lvlText w:val="o"/>
      <w:lvlJc w:val="left"/>
      <w:pPr>
        <w:ind w:left="3948" w:hanging="360"/>
      </w:pPr>
      <w:rPr>
        <w:rFonts w:ascii="Courier New" w:cs="Courier New" w:eastAsia="Courier New" w:hAnsi="Courier New"/>
      </w:rPr>
    </w:lvl>
    <w:lvl w:ilvl="5">
      <w:start w:val="1"/>
      <w:numFmt w:val="bullet"/>
      <w:lvlText w:val="▪"/>
      <w:lvlJc w:val="left"/>
      <w:pPr>
        <w:ind w:left="4668" w:hanging="360"/>
      </w:pPr>
      <w:rPr>
        <w:rFonts w:ascii="Noto Sans Symbols" w:cs="Noto Sans Symbols" w:eastAsia="Noto Sans Symbols" w:hAnsi="Noto Sans Symbols"/>
      </w:rPr>
    </w:lvl>
    <w:lvl w:ilvl="6">
      <w:start w:val="1"/>
      <w:numFmt w:val="bullet"/>
      <w:lvlText w:val="●"/>
      <w:lvlJc w:val="left"/>
      <w:pPr>
        <w:ind w:left="5388" w:hanging="360"/>
      </w:pPr>
      <w:rPr>
        <w:rFonts w:ascii="Noto Sans Symbols" w:cs="Noto Sans Symbols" w:eastAsia="Noto Sans Symbols" w:hAnsi="Noto Sans Symbols"/>
      </w:rPr>
    </w:lvl>
    <w:lvl w:ilvl="7">
      <w:start w:val="1"/>
      <w:numFmt w:val="bullet"/>
      <w:lvlText w:val="o"/>
      <w:lvlJc w:val="left"/>
      <w:pPr>
        <w:ind w:left="6108" w:hanging="360"/>
      </w:pPr>
      <w:rPr>
        <w:rFonts w:ascii="Courier New" w:cs="Courier New" w:eastAsia="Courier New" w:hAnsi="Courier New"/>
      </w:rPr>
    </w:lvl>
    <w:lvl w:ilvl="8">
      <w:start w:val="1"/>
      <w:numFmt w:val="bullet"/>
      <w:lvlText w:val="▪"/>
      <w:lvlJc w:val="left"/>
      <w:pPr>
        <w:ind w:left="6828" w:hanging="360"/>
      </w:pPr>
      <w:rPr>
        <w:rFonts w:ascii="Noto Sans Symbols" w:cs="Noto Sans Symbols" w:eastAsia="Noto Sans Symbols" w:hAnsi="Noto Sans Symbols"/>
      </w:rPr>
    </w:lvl>
  </w:abstractNum>
  <w:abstractNum w:abstractNumId="19">
    <w:lvl w:ilvl="0">
      <w:start w:val="1"/>
      <w:numFmt w:val="bullet"/>
      <w:lvlText w:val="–"/>
      <w:lvlJc w:val="left"/>
      <w:pPr>
        <w:ind w:left="1068" w:hanging="360"/>
      </w:pPr>
      <w:rPr>
        <w:rFonts w:ascii="Times New Roman" w:cs="Times New Roman" w:eastAsia="Times New Roman" w:hAnsi="Times New Roman"/>
      </w:rPr>
    </w:lvl>
    <w:lvl w:ilvl="1">
      <w:start w:val="1"/>
      <w:numFmt w:val="bullet"/>
      <w:lvlText w:val="o"/>
      <w:lvlJc w:val="left"/>
      <w:pPr>
        <w:ind w:left="1788" w:hanging="360"/>
      </w:pPr>
      <w:rPr>
        <w:rFonts w:ascii="Courier New" w:cs="Courier New" w:eastAsia="Courier New" w:hAnsi="Courier New"/>
      </w:rPr>
    </w:lvl>
    <w:lvl w:ilvl="2">
      <w:start w:val="1"/>
      <w:numFmt w:val="bullet"/>
      <w:lvlText w:val="▪"/>
      <w:lvlJc w:val="left"/>
      <w:pPr>
        <w:ind w:left="2508" w:hanging="360"/>
      </w:pPr>
      <w:rPr>
        <w:rFonts w:ascii="Noto Sans Symbols" w:cs="Noto Sans Symbols" w:eastAsia="Noto Sans Symbols" w:hAnsi="Noto Sans Symbols"/>
      </w:rPr>
    </w:lvl>
    <w:lvl w:ilvl="3">
      <w:start w:val="1"/>
      <w:numFmt w:val="bullet"/>
      <w:lvlText w:val="●"/>
      <w:lvlJc w:val="left"/>
      <w:pPr>
        <w:ind w:left="3228" w:hanging="360"/>
      </w:pPr>
      <w:rPr>
        <w:rFonts w:ascii="Noto Sans Symbols" w:cs="Noto Sans Symbols" w:eastAsia="Noto Sans Symbols" w:hAnsi="Noto Sans Symbols"/>
      </w:rPr>
    </w:lvl>
    <w:lvl w:ilvl="4">
      <w:start w:val="1"/>
      <w:numFmt w:val="bullet"/>
      <w:lvlText w:val="o"/>
      <w:lvlJc w:val="left"/>
      <w:pPr>
        <w:ind w:left="3948" w:hanging="360"/>
      </w:pPr>
      <w:rPr>
        <w:rFonts w:ascii="Courier New" w:cs="Courier New" w:eastAsia="Courier New" w:hAnsi="Courier New"/>
      </w:rPr>
    </w:lvl>
    <w:lvl w:ilvl="5">
      <w:start w:val="1"/>
      <w:numFmt w:val="bullet"/>
      <w:lvlText w:val="▪"/>
      <w:lvlJc w:val="left"/>
      <w:pPr>
        <w:ind w:left="4668" w:hanging="360"/>
      </w:pPr>
      <w:rPr>
        <w:rFonts w:ascii="Noto Sans Symbols" w:cs="Noto Sans Symbols" w:eastAsia="Noto Sans Symbols" w:hAnsi="Noto Sans Symbols"/>
      </w:rPr>
    </w:lvl>
    <w:lvl w:ilvl="6">
      <w:start w:val="1"/>
      <w:numFmt w:val="bullet"/>
      <w:lvlText w:val="●"/>
      <w:lvlJc w:val="left"/>
      <w:pPr>
        <w:ind w:left="5388" w:hanging="360"/>
      </w:pPr>
      <w:rPr>
        <w:rFonts w:ascii="Noto Sans Symbols" w:cs="Noto Sans Symbols" w:eastAsia="Noto Sans Symbols" w:hAnsi="Noto Sans Symbols"/>
      </w:rPr>
    </w:lvl>
    <w:lvl w:ilvl="7">
      <w:start w:val="1"/>
      <w:numFmt w:val="bullet"/>
      <w:lvlText w:val="o"/>
      <w:lvlJc w:val="left"/>
      <w:pPr>
        <w:ind w:left="6108" w:hanging="360"/>
      </w:pPr>
      <w:rPr>
        <w:rFonts w:ascii="Courier New" w:cs="Courier New" w:eastAsia="Courier New" w:hAnsi="Courier New"/>
      </w:rPr>
    </w:lvl>
    <w:lvl w:ilvl="8">
      <w:start w:val="1"/>
      <w:numFmt w:val="bullet"/>
      <w:lvlText w:val="▪"/>
      <w:lvlJc w:val="left"/>
      <w:pPr>
        <w:ind w:left="6828" w:hanging="360"/>
      </w:pPr>
      <w:rPr>
        <w:rFonts w:ascii="Noto Sans Symbols" w:cs="Noto Sans Symbols" w:eastAsia="Noto Sans Symbols" w:hAnsi="Noto Sans Symbols"/>
      </w:rPr>
    </w:lvl>
  </w:abstractNum>
  <w:abstractNum w:abstractNumId="20">
    <w:lvl w:ilvl="0">
      <w:start w:val="1"/>
      <w:numFmt w:val="bullet"/>
      <w:lvlText w:val="–"/>
      <w:lvlJc w:val="left"/>
      <w:pPr>
        <w:ind w:left="1068" w:hanging="360"/>
      </w:pPr>
      <w:rPr>
        <w:rFonts w:ascii="Times New Roman" w:cs="Times New Roman" w:eastAsia="Times New Roman" w:hAnsi="Times New Roman"/>
      </w:rPr>
    </w:lvl>
    <w:lvl w:ilvl="1">
      <w:start w:val="1"/>
      <w:numFmt w:val="bullet"/>
      <w:lvlText w:val="o"/>
      <w:lvlJc w:val="left"/>
      <w:pPr>
        <w:ind w:left="1788" w:hanging="360"/>
      </w:pPr>
      <w:rPr>
        <w:rFonts w:ascii="Courier New" w:cs="Courier New" w:eastAsia="Courier New" w:hAnsi="Courier New"/>
      </w:rPr>
    </w:lvl>
    <w:lvl w:ilvl="2">
      <w:start w:val="1"/>
      <w:numFmt w:val="bullet"/>
      <w:lvlText w:val="▪"/>
      <w:lvlJc w:val="left"/>
      <w:pPr>
        <w:ind w:left="2508" w:hanging="360"/>
      </w:pPr>
      <w:rPr>
        <w:rFonts w:ascii="Noto Sans Symbols" w:cs="Noto Sans Symbols" w:eastAsia="Noto Sans Symbols" w:hAnsi="Noto Sans Symbols"/>
      </w:rPr>
    </w:lvl>
    <w:lvl w:ilvl="3">
      <w:start w:val="1"/>
      <w:numFmt w:val="bullet"/>
      <w:lvlText w:val="●"/>
      <w:lvlJc w:val="left"/>
      <w:pPr>
        <w:ind w:left="3228" w:hanging="360"/>
      </w:pPr>
      <w:rPr>
        <w:rFonts w:ascii="Noto Sans Symbols" w:cs="Noto Sans Symbols" w:eastAsia="Noto Sans Symbols" w:hAnsi="Noto Sans Symbols"/>
      </w:rPr>
    </w:lvl>
    <w:lvl w:ilvl="4">
      <w:start w:val="1"/>
      <w:numFmt w:val="bullet"/>
      <w:lvlText w:val="o"/>
      <w:lvlJc w:val="left"/>
      <w:pPr>
        <w:ind w:left="3948" w:hanging="360"/>
      </w:pPr>
      <w:rPr>
        <w:rFonts w:ascii="Courier New" w:cs="Courier New" w:eastAsia="Courier New" w:hAnsi="Courier New"/>
      </w:rPr>
    </w:lvl>
    <w:lvl w:ilvl="5">
      <w:start w:val="1"/>
      <w:numFmt w:val="bullet"/>
      <w:lvlText w:val="▪"/>
      <w:lvlJc w:val="left"/>
      <w:pPr>
        <w:ind w:left="4668" w:hanging="360"/>
      </w:pPr>
      <w:rPr>
        <w:rFonts w:ascii="Noto Sans Symbols" w:cs="Noto Sans Symbols" w:eastAsia="Noto Sans Symbols" w:hAnsi="Noto Sans Symbols"/>
      </w:rPr>
    </w:lvl>
    <w:lvl w:ilvl="6">
      <w:start w:val="1"/>
      <w:numFmt w:val="bullet"/>
      <w:lvlText w:val="●"/>
      <w:lvlJc w:val="left"/>
      <w:pPr>
        <w:ind w:left="5388" w:hanging="360"/>
      </w:pPr>
      <w:rPr>
        <w:rFonts w:ascii="Noto Sans Symbols" w:cs="Noto Sans Symbols" w:eastAsia="Noto Sans Symbols" w:hAnsi="Noto Sans Symbols"/>
      </w:rPr>
    </w:lvl>
    <w:lvl w:ilvl="7">
      <w:start w:val="1"/>
      <w:numFmt w:val="bullet"/>
      <w:lvlText w:val="o"/>
      <w:lvlJc w:val="left"/>
      <w:pPr>
        <w:ind w:left="6108" w:hanging="360"/>
      </w:pPr>
      <w:rPr>
        <w:rFonts w:ascii="Courier New" w:cs="Courier New" w:eastAsia="Courier New" w:hAnsi="Courier New"/>
      </w:rPr>
    </w:lvl>
    <w:lvl w:ilvl="8">
      <w:start w:val="1"/>
      <w:numFmt w:val="bullet"/>
      <w:lvlText w:val="▪"/>
      <w:lvlJc w:val="left"/>
      <w:pPr>
        <w:ind w:left="6828" w:hanging="360"/>
      </w:pPr>
      <w:rPr>
        <w:rFonts w:ascii="Noto Sans Symbols" w:cs="Noto Sans Symbols" w:eastAsia="Noto Sans Symbols" w:hAnsi="Noto Sans Symbols"/>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Calibri" w:cs="Calibri" w:eastAsia="Calibri" w:hAnsi="Calibri"/>
        <w:lang w:val="en"/>
      </w:rPr>
    </w:rPrDefault>
    <w:pPrDefault>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spacing w:line="360" w:lineRule="auto"/>
      <w:jc w:val="center"/>
    </w:pPr>
    <w:rPr>
      <w:rFonts w:ascii="Times New Roman" w:cs="Times New Roman" w:eastAsia="Times New Roman" w:hAnsi="Times New Roman"/>
      <w:sz w:val="28"/>
      <w:szCs w:val="28"/>
    </w:rPr>
  </w:style>
  <w:style w:type="paragraph" w:styleId="Heading2">
    <w:name w:val="heading 2"/>
    <w:basedOn w:val="Normal"/>
    <w:next w:val="Normal"/>
    <w:pPr>
      <w:keepNext w:val="1"/>
      <w:keepLines w:val="1"/>
      <w:spacing w:line="360" w:lineRule="auto"/>
      <w:ind w:firstLine="708"/>
      <w:jc w:val="both"/>
    </w:pPr>
    <w:rPr>
      <w:rFonts w:ascii="Times New Roman" w:cs="Times New Roman" w:eastAsia="Times New Roman" w:hAnsi="Times New Roman"/>
      <w:sz w:val="28"/>
      <w:szCs w:val="28"/>
    </w:rPr>
  </w:style>
  <w:style w:type="paragraph" w:styleId="Heading3">
    <w:name w:val="heading 3"/>
    <w:basedOn w:val="Normal"/>
    <w:next w:val="Normal"/>
    <w:pPr>
      <w:keepNext w:val="1"/>
      <w:keepLines w:val="1"/>
      <w:spacing w:after="260" w:before="260" w:line="416" w:lineRule="auto"/>
    </w:pPr>
    <w:rPr>
      <w:b w:val="1"/>
      <w:bCs w:val="1"/>
      <w:sz w:val="32"/>
      <w:szCs w:val="32"/>
    </w:rPr>
  </w:style>
  <w:style w:type="paragraph" w:styleId="Heading4">
    <w:name w:val="heading 4"/>
    <w:basedOn w:val="Normal"/>
    <w:next w:val="Normal"/>
    <w:pPr>
      <w:keepNext w:val="1"/>
      <w:keepLines w:val="1"/>
      <w:spacing w:after="290" w:before="280" w:line="376" w:lineRule="auto"/>
    </w:pPr>
    <w:rPr>
      <w:b w:val="1"/>
      <w:bCs w:val="1"/>
      <w:sz w:val="28"/>
      <w:szCs w:val="28"/>
    </w:rPr>
  </w:style>
  <w:style w:type="paragraph" w:styleId="Heading5">
    <w:name w:val="heading 5"/>
    <w:basedOn w:val="Normal"/>
    <w:next w:val="Normal"/>
    <w:pPr>
      <w:keepNext w:val="1"/>
      <w:keepLines w:val="1"/>
      <w:spacing w:after="290" w:before="280" w:line="376" w:lineRule="auto"/>
    </w:pPr>
    <w:rPr>
      <w:b w:val="1"/>
      <w:bCs w:val="1"/>
      <w:sz w:val="28"/>
      <w:szCs w:val="28"/>
    </w:rPr>
  </w:style>
  <w:style w:type="paragraph" w:styleId="Heading6">
    <w:name w:val="heading 6"/>
    <w:basedOn w:val="Normal"/>
    <w:next w:val="Normal"/>
    <w:pPr>
      <w:keepNext w:val="1"/>
      <w:keepLines w:val="1"/>
      <w:spacing w:after="64" w:before="240" w:line="320" w:lineRule="auto"/>
    </w:pPr>
    <w:rPr>
      <w:b w:val="1"/>
      <w:bCs w:val="1"/>
      <w:sz w:val="24"/>
      <w:szCs w:val="24"/>
    </w:rPr>
  </w:style>
  <w:style w:type="paragraph" w:styleId="Title">
    <w:name w:val="Title"/>
    <w:basedOn w:val="Normal"/>
    <w:next w:val="Normal"/>
    <w:pPr>
      <w:spacing w:after="60" w:before="240" w:lineRule="auto"/>
      <w:jc w:val="center"/>
    </w:pPr>
    <w:rPr>
      <w:rFonts w:ascii="Arial" w:cs="Arial" w:eastAsia="Arial" w:hAnsi="Arial"/>
      <w:b w:val="1"/>
      <w:bCs w:val="1"/>
      <w:sz w:val="32"/>
      <w:szCs w:val="32"/>
    </w:rPr>
  </w:style>
  <w:style w:type="paragraph" w:styleId="Subtitle">
    <w:name w:val="Subtitle"/>
    <w:basedOn w:val="Normal"/>
    <w:next w:val="Normal"/>
    <w:pPr>
      <w:spacing w:after="60" w:before="240" w:line="312" w:lineRule="auto"/>
      <w:jc w:val="center"/>
    </w:pPr>
    <w:rPr>
      <w:rFonts w:ascii="Arial" w:cs="Arial" w:eastAsia="Arial" w:hAnsi="Arial"/>
      <w:b w:val="1"/>
      <w:bCs w:val="1"/>
      <w:sz w:val="32"/>
      <w:szCs w:val="32"/>
    </w:rPr>
  </w:style>
  <w:style w:type="table" w:styleId="Table1">
    <w:basedOn w:val="TableNormal"/>
    <w:tblPr>
      <w:tblStyleRowBandSize w:val="1"/>
      <w:tblStyleColBandSize w:val="1"/>
      <w:tblCellMar>
        <w:top w:w="0.0" w:type="dxa"/>
        <w:left w:w="108.0" w:type="dxa"/>
        <w:bottom w:w="0.0" w:type="dxa"/>
        <w:right w:w="108.0" w:type="dxa"/>
      </w:tblCellMar>
    </w:tblPr>
  </w:style>
  <w:style w:type="table" w:styleId="Table2">
    <w:basedOn w:val="TableNormal"/>
    <w:tblPr>
      <w:tblStyleRowBandSize w:val="1"/>
      <w:tblStyleColBandSize w:val="1"/>
      <w:tblCellMar>
        <w:top w:w="0.0" w:type="dxa"/>
        <w:left w:w="108.0" w:type="dxa"/>
        <w:bottom w:w="0.0" w:type="dxa"/>
        <w:right w:w="108.0" w:type="dxa"/>
      </w:tblCellMar>
    </w:tblPr>
  </w:style>
  <w:style w:type="table" w:styleId="Table3">
    <w:basedOn w:val="TableNormal"/>
    <w:tblPr>
      <w:tblStyleRowBandSize w:val="1"/>
      <w:tblStyleColBandSize w:val="1"/>
      <w:tblCellMar>
        <w:top w:w="0.0" w:type="dxa"/>
        <w:left w:w="115.0" w:type="dxa"/>
        <w:bottom w:w="0.0" w:type="dxa"/>
        <w:right w:w="115.0" w:type="dxa"/>
      </w:tblCellMar>
    </w:tblPr>
  </w:style>
  <w:style w:type="table" w:styleId="Table4">
    <w:basedOn w:val="TableNormal"/>
    <w:pPr>
      <w:keepNext w:val="0"/>
      <w:keepLines w:val="0"/>
      <w:widowControl w:val="1"/>
      <w:spacing w:after="0" w:before="0" w:lineRule="auto"/>
      <w:ind w:left="0" w:right="0"/>
    </w:pPr>
    <w:rPr>
      <w:rFonts w:ascii="Calibri" w:cs="Calibri" w:eastAsia="Calibri" w:hAnsi="Calibri"/>
      <w:sz w:val="22"/>
      <w:szCs w:val="22"/>
    </w:rPr>
    <w:tblPr>
      <w:tblStyleRowBandSize w:val="1"/>
      <w:tblStyleColBandSize w:val="1"/>
      <w:tblCellMar>
        <w:top w:w="0.0" w:type="dxa"/>
        <w:left w:w="108.0" w:type="dxa"/>
        <w:bottom w:w="0.0" w:type="dxa"/>
        <w:right w:w="108.0" w:type="dxa"/>
      </w:tblCellMar>
    </w:tblPr>
  </w:style>
  <w:style w:type="table" w:styleId="Table5">
    <w:basedOn w:val="TableNormal"/>
    <w:pPr>
      <w:keepNext w:val="0"/>
      <w:keepLines w:val="0"/>
      <w:widowControl w:val="1"/>
      <w:spacing w:after="0" w:before="0" w:lineRule="auto"/>
      <w:ind w:left="0" w:right="0"/>
    </w:pPr>
    <w:rPr>
      <w:rFonts w:ascii="Calibri" w:cs="Calibri" w:eastAsia="Calibri" w:hAnsi="Calibri"/>
      <w:sz w:val="22"/>
      <w:szCs w:val="22"/>
    </w:rPr>
    <w:tblPr>
      <w:tblStyleRowBandSize w:val="1"/>
      <w:tblStyleColBandSize w:val="1"/>
      <w:tblCellMar>
        <w:top w:w="0.0" w:type="dxa"/>
        <w:left w:w="108.0" w:type="dxa"/>
        <w:bottom w:w="0.0" w:type="dxa"/>
        <w:right w:w="108.0" w:type="dxa"/>
      </w:tblCellMar>
    </w:tblPr>
  </w:style>
  <w:style w:type="table" w:styleId="Table6">
    <w:basedOn w:val="TableNormal"/>
    <w:pPr>
      <w:keepNext w:val="0"/>
      <w:keepLines w:val="0"/>
      <w:widowControl w:val="1"/>
      <w:spacing w:after="0" w:before="0" w:lineRule="auto"/>
      <w:ind w:left="0" w:right="0"/>
    </w:pPr>
    <w:rPr>
      <w:rFonts w:ascii="Calibri" w:cs="Calibri" w:eastAsia="Calibri" w:hAnsi="Calibri"/>
      <w:sz w:val="22"/>
      <w:szCs w:val="22"/>
    </w:rPr>
    <w:tblPr>
      <w:tblStyleRowBandSize w:val="1"/>
      <w:tblStyleColBandSize w:val="1"/>
      <w:tblCellMar>
        <w:top w:w="0.0" w:type="dxa"/>
        <w:left w:w="108.0" w:type="dxa"/>
        <w:bottom w:w="0.0" w:type="dxa"/>
        <w:right w:w="108.0" w:type="dxa"/>
      </w:tblCellMar>
    </w:tblPr>
  </w:style>
  <w:style w:type="table" w:styleId="Table7">
    <w:basedOn w:val="TableNormal"/>
    <w:pPr>
      <w:keepNext w:val="0"/>
      <w:keepLines w:val="0"/>
      <w:widowControl w:val="1"/>
      <w:spacing w:after="0" w:before="0" w:lineRule="auto"/>
      <w:ind w:left="0" w:right="0"/>
    </w:pPr>
    <w:rPr>
      <w:rFonts w:ascii="Calibri" w:cs="Calibri" w:eastAsia="Calibri" w:hAnsi="Calibri"/>
      <w:sz w:val="22"/>
      <w:szCs w:val="22"/>
    </w:rPr>
    <w:tblPr>
      <w:tblStyleRowBandSize w:val="1"/>
      <w:tblStyleColBandSize w:val="1"/>
      <w:tblCellMar>
        <w:top w:w="0.0" w:type="dxa"/>
        <w:left w:w="108.0" w:type="dxa"/>
        <w:bottom w:w="0.0" w:type="dxa"/>
        <w:right w:w="108.0" w:type="dxa"/>
      </w:tblCellMar>
    </w:tblPr>
  </w:style>
  <w:style w:type="table" w:styleId="Table8">
    <w:basedOn w:val="TableNormal"/>
    <w:pPr>
      <w:keepNext w:val="0"/>
      <w:keepLines w:val="0"/>
      <w:widowControl w:val="1"/>
      <w:spacing w:after="0" w:before="0" w:lineRule="auto"/>
      <w:ind w:left="0" w:right="0"/>
    </w:pPr>
    <w:rPr>
      <w:rFonts w:ascii="Calibri" w:cs="Calibri" w:eastAsia="Calibri" w:hAnsi="Calibri"/>
      <w:sz w:val="22"/>
      <w:szCs w:val="22"/>
    </w:rPr>
    <w:tblPr>
      <w:tblStyleRowBandSize w:val="1"/>
      <w:tblStyleColBandSize w:val="1"/>
      <w:tblCellMar>
        <w:top w:w="0.0" w:type="dxa"/>
        <w:left w:w="108.0" w:type="dxa"/>
        <w:bottom w:w="0.0" w:type="dxa"/>
        <w:right w:w="108.0" w:type="dxa"/>
      </w:tblCellMar>
    </w:tblPr>
  </w:style>
  <w:style w:type="table" w:styleId="Table9">
    <w:basedOn w:val="TableNormal"/>
    <w:tblPr>
      <w:tblStyleRowBandSize w:val="1"/>
      <w:tblStyleColBandSize w:val="1"/>
    </w:tblPr>
  </w:style>
  <w:style w:type="table" w:styleId="Table10">
    <w:basedOn w:val="TableNormal"/>
    <w:tblPr>
      <w:tblStyleRowBandSize w:val="1"/>
      <w:tblStyleColBandSize w:val="1"/>
    </w:tblPr>
  </w:style>
  <w:style w:type="table" w:styleId="Table11">
    <w:basedOn w:val="TableNormal"/>
    <w:pPr>
      <w:keepNext w:val="0"/>
      <w:keepLines w:val="0"/>
      <w:widowControl w:val="1"/>
      <w:spacing w:after="0" w:before="0" w:lineRule="auto"/>
      <w:ind w:left="0" w:right="0"/>
    </w:pPr>
    <w:rPr>
      <w:rFonts w:ascii="Calibri" w:cs="Calibri" w:eastAsia="Calibri" w:hAnsi="Calibri"/>
      <w:sz w:val="22"/>
      <w:szCs w:val="22"/>
    </w:rPr>
    <w:tblPr>
      <w:tblStyleRowBandSize w:val="1"/>
      <w:tblStyleColBandSize w:val="1"/>
      <w:tblCellMar>
        <w:top w:w="0.0" w:type="dxa"/>
        <w:left w:w="108.0" w:type="dxa"/>
        <w:bottom w:w="0.0" w:type="dxa"/>
        <w:right w:w="108.0" w:type="dxa"/>
      </w:tblCellMar>
    </w:tblPr>
  </w:style>
  <w:style w:type="table" w:styleId="Table12">
    <w:basedOn w:val="TableNormal"/>
    <w:pPr>
      <w:keepNext w:val="0"/>
      <w:keepLines w:val="0"/>
      <w:widowControl w:val="1"/>
      <w:spacing w:after="0" w:before="0" w:lineRule="auto"/>
      <w:ind w:left="0" w:right="0"/>
    </w:pPr>
    <w:rPr>
      <w:rFonts w:ascii="Calibri" w:cs="Calibri" w:eastAsia="Calibri" w:hAnsi="Calibri"/>
      <w:sz w:val="22"/>
      <w:szCs w:val="22"/>
    </w:rPr>
    <w:tblPr>
      <w:tblStyleRowBandSize w:val="1"/>
      <w:tblStyleColBandSize w:val="1"/>
      <w:tblCellMar>
        <w:top w:w="0.0" w:type="dxa"/>
        <w:left w:w="108.0" w:type="dxa"/>
        <w:bottom w:w="0.0" w:type="dxa"/>
        <w:right w:w="108.0" w:type="dxa"/>
      </w:tblCellMar>
    </w:tblPr>
  </w:style>
  <w:style w:type="table" w:styleId="Table13">
    <w:basedOn w:val="TableNormal"/>
    <w:tblPr>
      <w:tblStyleRowBandSize w:val="1"/>
      <w:tblStyleColBandSize w:val="1"/>
    </w:tblPr>
  </w:style>
  <w:style w:type="table" w:styleId="Table14">
    <w:basedOn w:val="TableNormal"/>
    <w:tblPr>
      <w:tblStyleRowBandSize w:val="1"/>
      <w:tblStyleColBandSize w:val="1"/>
    </w:tblPr>
  </w:style>
  <w:style w:type="table" w:styleId="Table15">
    <w:basedOn w:val="TableNormal"/>
    <w:tblPr>
      <w:tblStyleRowBandSize w:val="1"/>
      <w:tblStyleColBandSize w:val="1"/>
    </w:tblPr>
  </w:style>
</w:styles>
</file>

<file path=word/_rels/document.xml.rels><?xml version="1.0" encoding="UTF-8" standalone="yes"?><Relationships xmlns="http://schemas.openxmlformats.org/package/2006/relationships"><Relationship Id="rId40" Type="http://schemas.openxmlformats.org/officeDocument/2006/relationships/image" Target="media/image17.png"/><Relationship Id="rId42" Type="http://schemas.openxmlformats.org/officeDocument/2006/relationships/image" Target="media/image28.png"/><Relationship Id="rId41" Type="http://schemas.openxmlformats.org/officeDocument/2006/relationships/image" Target="media/image5.png"/><Relationship Id="rId44" Type="http://schemas.openxmlformats.org/officeDocument/2006/relationships/image" Target="media/image23.png"/><Relationship Id="rId43" Type="http://schemas.openxmlformats.org/officeDocument/2006/relationships/image" Target="media/image30.png"/><Relationship Id="rId46" Type="http://schemas.openxmlformats.org/officeDocument/2006/relationships/image" Target="media/image36.png"/><Relationship Id="rId45" Type="http://schemas.openxmlformats.org/officeDocument/2006/relationships/image" Target="media/image29.png"/><Relationship Id="rId1" Type="http://schemas.openxmlformats.org/officeDocument/2006/relationships/theme" Target="theme/theme1.xml"/><Relationship Id="rId2" Type="http://schemas.openxmlformats.org/officeDocument/2006/relationships/comments" Target="comments.xml"/><Relationship Id="rId3" Type="http://schemas.openxmlformats.org/officeDocument/2006/relationships/settings" Target="settings.xml"/><Relationship Id="rId4" Type="http://schemas.openxmlformats.org/officeDocument/2006/relationships/fontTable" Target="fontTable.xml"/><Relationship Id="rId9" Type="http://schemas.openxmlformats.org/officeDocument/2006/relationships/image" Target="media/image1.jpg"/><Relationship Id="rId48" Type="http://schemas.openxmlformats.org/officeDocument/2006/relationships/image" Target="media/image34.png"/><Relationship Id="rId47" Type="http://schemas.openxmlformats.org/officeDocument/2006/relationships/image" Target="media/image35.png"/><Relationship Id="rId49" Type="http://schemas.openxmlformats.org/officeDocument/2006/relationships/image" Target="media/image32.png"/><Relationship Id="rId5" Type="http://schemas.openxmlformats.org/officeDocument/2006/relationships/numbering" Target="numbering.xml"/><Relationship Id="rId6" Type="http://schemas.openxmlformats.org/officeDocument/2006/relationships/styles" Target="styles.xml"/><Relationship Id="rId7" Type="http://schemas.openxmlformats.org/officeDocument/2006/relationships/hyperlink" Target="https://sci-conf.com.ua/iv-mizhnarodna-naukovo-praktichna-konferentsiya-international-experience-in-scientific-research-20-22-11-2025-chikago-ssha-arhiv/" TargetMode="External"/><Relationship Id="rId8" Type="http://schemas.openxmlformats.org/officeDocument/2006/relationships/hyperlink" Target="about:blank" TargetMode="External"/><Relationship Id="rId31" Type="http://schemas.openxmlformats.org/officeDocument/2006/relationships/hyperlink" Target="about:blank" TargetMode="External"/><Relationship Id="rId30" Type="http://schemas.openxmlformats.org/officeDocument/2006/relationships/image" Target="media/image24.png"/><Relationship Id="rId33" Type="http://schemas.openxmlformats.org/officeDocument/2006/relationships/image" Target="media/image26.png"/><Relationship Id="rId32" Type="http://schemas.openxmlformats.org/officeDocument/2006/relationships/image" Target="media/image33.png"/><Relationship Id="rId35" Type="http://schemas.openxmlformats.org/officeDocument/2006/relationships/hyperlink" Target="https://flask.palletsprojects.com" TargetMode="External"/><Relationship Id="rId34" Type="http://schemas.openxmlformats.org/officeDocument/2006/relationships/hyperlink" Target="https://github.com/ultralytics/ultralytics" TargetMode="External"/><Relationship Id="rId37" Type="http://schemas.openxmlformats.org/officeDocument/2006/relationships/hyperlink" Target="https://pytorch.org/docs/stable/index.html" TargetMode="External"/><Relationship Id="rId36" Type="http://schemas.openxmlformats.org/officeDocument/2006/relationships/hyperlink" Target="https://docs.docker.com" TargetMode="External"/><Relationship Id="rId39" Type="http://schemas.openxmlformats.org/officeDocument/2006/relationships/image" Target="media/image6.png"/><Relationship Id="rId38" Type="http://schemas.openxmlformats.org/officeDocument/2006/relationships/image" Target="media/image10.png"/><Relationship Id="rId20" Type="http://schemas.openxmlformats.org/officeDocument/2006/relationships/image" Target="media/image12.png"/><Relationship Id="rId22" Type="http://schemas.openxmlformats.org/officeDocument/2006/relationships/image" Target="media/image3.png"/><Relationship Id="rId21" Type="http://schemas.openxmlformats.org/officeDocument/2006/relationships/image" Target="media/image19.png"/><Relationship Id="rId24" Type="http://schemas.openxmlformats.org/officeDocument/2006/relationships/image" Target="media/image18.png"/><Relationship Id="rId23" Type="http://schemas.openxmlformats.org/officeDocument/2006/relationships/image" Target="media/image16.png"/><Relationship Id="rId26" Type="http://schemas.openxmlformats.org/officeDocument/2006/relationships/image" Target="media/image37.png"/><Relationship Id="rId25" Type="http://schemas.openxmlformats.org/officeDocument/2006/relationships/image" Target="media/image20.png"/><Relationship Id="rId28" Type="http://schemas.openxmlformats.org/officeDocument/2006/relationships/image" Target="media/image22.png"/><Relationship Id="rId27" Type="http://schemas.openxmlformats.org/officeDocument/2006/relationships/image" Target="media/image9.png"/><Relationship Id="rId29" Type="http://schemas.openxmlformats.org/officeDocument/2006/relationships/image" Target="media/image27.png"/><Relationship Id="rId51" Type="http://schemas.openxmlformats.org/officeDocument/2006/relationships/header" Target="header1.xml"/><Relationship Id="rId50" Type="http://schemas.openxmlformats.org/officeDocument/2006/relationships/image" Target="media/image21.png"/><Relationship Id="rId53" Type="http://schemas.openxmlformats.org/officeDocument/2006/relationships/footer" Target="footer1.xml"/><Relationship Id="rId52" Type="http://schemas.openxmlformats.org/officeDocument/2006/relationships/footer" Target="footer2.xml"/><Relationship Id="rId11" Type="http://schemas.openxmlformats.org/officeDocument/2006/relationships/image" Target="media/image2.png"/><Relationship Id="rId10" Type="http://schemas.openxmlformats.org/officeDocument/2006/relationships/image" Target="media/image4.png"/><Relationship Id="rId13" Type="http://schemas.openxmlformats.org/officeDocument/2006/relationships/image" Target="media/image7.png"/><Relationship Id="rId12" Type="http://schemas.openxmlformats.org/officeDocument/2006/relationships/image" Target="media/image8.png"/><Relationship Id="rId15" Type="http://schemas.openxmlformats.org/officeDocument/2006/relationships/image" Target="media/image11.jpg"/><Relationship Id="rId14" Type="http://schemas.openxmlformats.org/officeDocument/2006/relationships/image" Target="media/image13.png"/><Relationship Id="rId17" Type="http://schemas.openxmlformats.org/officeDocument/2006/relationships/image" Target="media/image25.png"/><Relationship Id="rId16" Type="http://schemas.openxmlformats.org/officeDocument/2006/relationships/image" Target="media/image14.png"/><Relationship Id="rId19" Type="http://schemas.openxmlformats.org/officeDocument/2006/relationships/image" Target="media/image15.png"/><Relationship Id="rId18" Type="http://schemas.openxmlformats.org/officeDocument/2006/relationships/image" Target="media/image31.png"/></Relationships>
</file>

<file path=word/_rels/fontTable.xml.rels><?xml version="1.0" encoding="UTF-8" standalone="yes"?><Relationships xmlns="http://schemas.openxmlformats.org/package/2006/relationships"><Relationship Id="rId1" Type="http://schemas.openxmlformats.org/officeDocument/2006/relationships/font" Target="fonts/FiraMono-regular.ttf"/><Relationship Id="rId2" Type="http://schemas.openxmlformats.org/officeDocument/2006/relationships/font" Target="fonts/FiraMono-bold.ttf"/><Relationship Id="rId3" Type="http://schemas.openxmlformats.org/officeDocument/2006/relationships/font" Target="fonts/NotoSansSymbols-regular.ttf"/><Relationship Id="rId4" Type="http://schemas.openxmlformats.org/officeDocument/2006/relationships/font" Target="fonts/NotoSansSymbols-bold.ttf"/><Relationship Id="rId5" Type="http://schemas.openxmlformats.org/officeDocument/2006/relationships/font" Target="fonts/CambriaMath-regular.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1033-12.2.0.23131</vt:lpwstr>
  </property>
  <property fmtid="{D5CDD505-2E9C-101B-9397-08002B2CF9AE}" pid="3" name="ICV">
    <vt:lpwstr>78AF7B9361604EE9B23692569943375E_13</vt:lpwstr>
  </property>
</Properties>
</file>