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89245" w14:textId="77777777" w:rsidR="00537660" w:rsidRPr="00537660" w:rsidRDefault="00537660" w:rsidP="00CA30E5">
      <w:pPr>
        <w:pStyle w:val="a5"/>
        <w:spacing w:after="0"/>
        <w:ind w:left="0" w:firstLine="0"/>
        <w:jc w:val="center"/>
        <w:rPr>
          <w:b/>
          <w:bCs/>
          <w:color w:val="202124"/>
          <w:szCs w:val="28"/>
          <w:shd w:val="clear" w:color="auto" w:fill="FFFFFF"/>
          <w:lang w:val="uk-UA"/>
        </w:rPr>
      </w:pPr>
      <w:r w:rsidRPr="00537660">
        <w:rPr>
          <w:b/>
          <w:bCs/>
          <w:color w:val="202124"/>
          <w:szCs w:val="28"/>
          <w:shd w:val="clear" w:color="auto" w:fill="FFFFFF"/>
          <w:lang w:val="uk-UA"/>
        </w:rPr>
        <w:t>АНОТАЦІЯ</w:t>
      </w:r>
    </w:p>
    <w:p w14:paraId="3B505522"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Кваліфікаційна робота включає пояснювальну записку (67 с., 41 рис. 21 табл., 3 додатки).</w:t>
      </w:r>
    </w:p>
    <w:p w14:paraId="13DEBAB1"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Об’єкт розробки – створення спеціалізованої програмної системи курування мережею торгових точок.</w:t>
      </w:r>
    </w:p>
    <w:p w14:paraId="62ACDAC3"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 xml:space="preserve">Спеціалізована система дозволяє: здійснювати обмін даними між торговими точками і головним сервером; дає можливість створити будь-який користувацький додаток для клієнтів торгових точок; передбачає механізми захисту від помилок. В процесі розробки були використані інтерфейси прикладного програмування. В якості бази даних використовувалась </w:t>
      </w:r>
      <w:proofErr w:type="spellStart"/>
      <w:r w:rsidRPr="00537660">
        <w:rPr>
          <w:color w:val="202124"/>
          <w:szCs w:val="28"/>
          <w:shd w:val="clear" w:color="auto" w:fill="FFFFFF"/>
          <w:lang w:val="uk-UA"/>
        </w:rPr>
        <w:t>PostgreSQL</w:t>
      </w:r>
      <w:proofErr w:type="spellEnd"/>
      <w:r w:rsidRPr="00537660">
        <w:rPr>
          <w:color w:val="202124"/>
          <w:szCs w:val="28"/>
          <w:shd w:val="clear" w:color="auto" w:fill="FFFFFF"/>
          <w:lang w:val="uk-UA"/>
        </w:rPr>
        <w:t>.</w:t>
      </w:r>
    </w:p>
    <w:p w14:paraId="1C51491A"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В ході розробки:</w:t>
      </w:r>
    </w:p>
    <w:p w14:paraId="756E3140" w14:textId="77777777" w:rsidR="00537660" w:rsidRPr="00537660" w:rsidRDefault="00537660" w:rsidP="00CA30E5">
      <w:pPr>
        <w:pStyle w:val="a5"/>
        <w:numPr>
          <w:ilvl w:val="0"/>
          <w:numId w:val="14"/>
        </w:numPr>
        <w:rPr>
          <w:color w:val="202124"/>
          <w:szCs w:val="28"/>
          <w:shd w:val="clear" w:color="auto" w:fill="FFFFFF"/>
          <w:lang w:val="uk-UA"/>
        </w:rPr>
      </w:pPr>
      <w:r w:rsidRPr="00537660">
        <w:rPr>
          <w:color w:val="202124"/>
          <w:szCs w:val="28"/>
          <w:shd w:val="clear" w:color="auto" w:fill="FFFFFF"/>
          <w:lang w:val="uk-UA"/>
        </w:rPr>
        <w:t>проведено аналіз методів побудови існуючих спеціалізованих систем</w:t>
      </w:r>
    </w:p>
    <w:p w14:paraId="1F64570B"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курування;</w:t>
      </w:r>
    </w:p>
    <w:p w14:paraId="676BFEF6" w14:textId="77777777" w:rsidR="00537660" w:rsidRPr="00537660" w:rsidRDefault="00537660" w:rsidP="00CA30E5">
      <w:pPr>
        <w:pStyle w:val="a5"/>
        <w:numPr>
          <w:ilvl w:val="0"/>
          <w:numId w:val="15"/>
        </w:numPr>
        <w:rPr>
          <w:color w:val="202124"/>
          <w:szCs w:val="28"/>
          <w:shd w:val="clear" w:color="auto" w:fill="FFFFFF"/>
          <w:lang w:val="uk-UA"/>
        </w:rPr>
      </w:pPr>
      <w:r w:rsidRPr="00537660">
        <w:rPr>
          <w:color w:val="202124"/>
          <w:szCs w:val="28"/>
          <w:shd w:val="clear" w:color="auto" w:fill="FFFFFF"/>
          <w:lang w:val="uk-UA"/>
        </w:rPr>
        <w:t>сформульовані вимоги до спеціалізованої системи курування мережею</w:t>
      </w:r>
    </w:p>
    <w:p w14:paraId="35210586"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торгових точок;</w:t>
      </w:r>
    </w:p>
    <w:p w14:paraId="4EDDBD92" w14:textId="77777777" w:rsidR="00537660" w:rsidRPr="00537660" w:rsidRDefault="00537660" w:rsidP="00CA30E5">
      <w:pPr>
        <w:pStyle w:val="a5"/>
        <w:numPr>
          <w:ilvl w:val="0"/>
          <w:numId w:val="16"/>
        </w:numPr>
        <w:rPr>
          <w:color w:val="202124"/>
          <w:szCs w:val="28"/>
          <w:shd w:val="clear" w:color="auto" w:fill="FFFFFF"/>
          <w:lang w:val="uk-UA"/>
        </w:rPr>
      </w:pPr>
      <w:r w:rsidRPr="00537660">
        <w:rPr>
          <w:color w:val="202124"/>
          <w:szCs w:val="28"/>
          <w:shd w:val="clear" w:color="auto" w:fill="FFFFFF"/>
          <w:lang w:val="uk-UA"/>
        </w:rPr>
        <w:t>розроблена система завантаження і вивантаження даних до та з</w:t>
      </w:r>
    </w:p>
    <w:p w14:paraId="2BBE665A"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головного серверу;</w:t>
      </w:r>
    </w:p>
    <w:p w14:paraId="42695C24" w14:textId="77777777" w:rsidR="00537660" w:rsidRPr="00537660" w:rsidRDefault="00537660" w:rsidP="00CA30E5">
      <w:pPr>
        <w:pStyle w:val="a5"/>
        <w:numPr>
          <w:ilvl w:val="0"/>
          <w:numId w:val="17"/>
        </w:numPr>
        <w:rPr>
          <w:color w:val="202124"/>
          <w:szCs w:val="28"/>
          <w:shd w:val="clear" w:color="auto" w:fill="FFFFFF"/>
          <w:lang w:val="uk-UA"/>
        </w:rPr>
      </w:pPr>
      <w:r w:rsidRPr="00537660">
        <w:rPr>
          <w:color w:val="202124"/>
          <w:szCs w:val="28"/>
          <w:shd w:val="clear" w:color="auto" w:fill="FFFFFF"/>
          <w:lang w:val="uk-UA"/>
        </w:rPr>
        <w:t>розроблена структура роботи спеціалізованої системи курування</w:t>
      </w:r>
    </w:p>
    <w:p w14:paraId="5F00BBED"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мережею торгових точок;</w:t>
      </w:r>
    </w:p>
    <w:p w14:paraId="3A364DB0" w14:textId="77777777" w:rsidR="00537660" w:rsidRPr="00537660" w:rsidRDefault="00537660" w:rsidP="00CA30E5">
      <w:pPr>
        <w:pStyle w:val="a5"/>
        <w:numPr>
          <w:ilvl w:val="0"/>
          <w:numId w:val="18"/>
        </w:numPr>
        <w:rPr>
          <w:color w:val="202124"/>
          <w:szCs w:val="28"/>
          <w:shd w:val="clear" w:color="auto" w:fill="FFFFFF"/>
          <w:lang w:val="uk-UA"/>
        </w:rPr>
      </w:pPr>
      <w:r w:rsidRPr="00537660">
        <w:rPr>
          <w:color w:val="202124"/>
          <w:szCs w:val="28"/>
          <w:shd w:val="clear" w:color="auto" w:fill="FFFFFF"/>
          <w:lang w:val="uk-UA"/>
        </w:rPr>
        <w:t>розроблено структуру бази даних для спеціалізованої системи курування торговими точками;</w:t>
      </w:r>
    </w:p>
    <w:p w14:paraId="504F2391" w14:textId="77777777" w:rsidR="00537660" w:rsidRPr="00537660" w:rsidRDefault="00537660" w:rsidP="00CA30E5">
      <w:pPr>
        <w:pStyle w:val="a5"/>
        <w:numPr>
          <w:ilvl w:val="0"/>
          <w:numId w:val="18"/>
        </w:numPr>
        <w:rPr>
          <w:color w:val="202124"/>
          <w:szCs w:val="28"/>
          <w:shd w:val="clear" w:color="auto" w:fill="FFFFFF"/>
          <w:lang w:val="uk-UA"/>
        </w:rPr>
      </w:pPr>
      <w:r w:rsidRPr="00537660">
        <w:rPr>
          <w:color w:val="202124"/>
          <w:szCs w:val="28"/>
          <w:shd w:val="clear" w:color="auto" w:fill="FFFFFF"/>
          <w:lang w:val="uk-UA"/>
        </w:rPr>
        <w:t>розроблено API-інтерфейс для взаємодії клієнтів та серверу;</w:t>
      </w:r>
    </w:p>
    <w:p w14:paraId="07144839" w14:textId="77777777" w:rsidR="00537660" w:rsidRPr="00537660" w:rsidRDefault="00537660" w:rsidP="00CA30E5">
      <w:pPr>
        <w:pStyle w:val="a5"/>
        <w:numPr>
          <w:ilvl w:val="0"/>
          <w:numId w:val="18"/>
        </w:numPr>
        <w:rPr>
          <w:color w:val="202124"/>
          <w:szCs w:val="28"/>
          <w:shd w:val="clear" w:color="auto" w:fill="FFFFFF"/>
          <w:lang w:val="uk-UA"/>
        </w:rPr>
      </w:pPr>
      <w:r w:rsidRPr="00537660">
        <w:rPr>
          <w:color w:val="202124"/>
          <w:szCs w:val="28"/>
          <w:shd w:val="clear" w:color="auto" w:fill="FFFFFF"/>
          <w:lang w:val="uk-UA"/>
        </w:rPr>
        <w:t>розроблено службу для серверу, що обробляє запити через API-інтерфейс.</w:t>
      </w:r>
    </w:p>
    <w:p w14:paraId="30235E51"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Впровадження цієї системи в мережу торгових точок (до прикладу супермаркетів) дозволить уніфікувати всі дані, що надходять від програмного забезпечення каси і зберігати їх в одному місці, що дозволяє використовувати будь-яке програмне забезпечення з умовою його підключення до цієї системи.</w:t>
      </w:r>
    </w:p>
    <w:p w14:paraId="57E61853"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lastRenderedPageBreak/>
        <w:t>Крім цього система дозволить створити користувацький додаток для відображення інформації для клієнта цих торгових точок.</w:t>
      </w:r>
    </w:p>
    <w:p w14:paraId="31400C42" w14:textId="77777777" w:rsidR="00537660" w:rsidRPr="00537660" w:rsidRDefault="00537660" w:rsidP="00CA30E5">
      <w:pPr>
        <w:pStyle w:val="a5"/>
        <w:ind w:left="0"/>
        <w:rPr>
          <w:color w:val="202124"/>
          <w:szCs w:val="28"/>
          <w:shd w:val="clear" w:color="auto" w:fill="FFFFFF"/>
          <w:lang w:val="uk-UA"/>
        </w:rPr>
      </w:pPr>
      <w:r w:rsidRPr="00537660">
        <w:rPr>
          <w:color w:val="202124"/>
          <w:szCs w:val="28"/>
          <w:shd w:val="clear" w:color="auto" w:fill="FFFFFF"/>
          <w:lang w:val="uk-UA"/>
        </w:rPr>
        <w:t>Ключові слова:</w:t>
      </w:r>
    </w:p>
    <w:p w14:paraId="01230D3B" w14:textId="77777777" w:rsidR="00537660" w:rsidRPr="00537660" w:rsidRDefault="00537660" w:rsidP="00CA30E5">
      <w:pPr>
        <w:pStyle w:val="a5"/>
        <w:ind w:left="0"/>
        <w:rPr>
          <w:szCs w:val="28"/>
          <w:lang w:val="uk-UA"/>
        </w:rPr>
      </w:pPr>
      <w:r w:rsidRPr="00537660">
        <w:rPr>
          <w:color w:val="202124"/>
          <w:szCs w:val="28"/>
          <w:shd w:val="clear" w:color="auto" w:fill="FFFFFF"/>
          <w:lang w:val="uk-UA"/>
        </w:rPr>
        <w:t>СПЕЦІАЛІЗОВАНА ПРОГРАМНА СИСТЕМА КЕРУВАННЯ МЕРЕЖЕЮ ТОРГОВИХ ТОЧОК, API, POSTGRESQL, БАЗА ДАНИХ, ПРОГРАМНЕ ЗАБЕЗПЕЧЕННЯ.</w:t>
      </w:r>
    </w:p>
    <w:p w14:paraId="38BF4E53" w14:textId="77777777" w:rsidR="00537660" w:rsidRPr="00537660" w:rsidRDefault="00537660" w:rsidP="00CA30E5">
      <w:pPr>
        <w:spacing w:line="360" w:lineRule="auto"/>
        <w:ind w:left="715" w:firstLineChars="709" w:firstLine="1985"/>
        <w:jc w:val="both"/>
        <w:rPr>
          <w:sz w:val="28"/>
          <w:szCs w:val="28"/>
          <w:lang w:val="uk-UA"/>
        </w:rPr>
      </w:pPr>
    </w:p>
    <w:p w14:paraId="1E2CA158" w14:textId="77777777" w:rsidR="00537660" w:rsidRPr="00537660" w:rsidRDefault="00537660" w:rsidP="00CA30E5">
      <w:pPr>
        <w:spacing w:line="360" w:lineRule="auto"/>
        <w:ind w:left="715" w:firstLineChars="709" w:firstLine="1985"/>
        <w:jc w:val="both"/>
        <w:rPr>
          <w:sz w:val="28"/>
          <w:szCs w:val="28"/>
        </w:rPr>
      </w:pPr>
    </w:p>
    <w:p w14:paraId="31366E15" w14:textId="77777777" w:rsidR="00537660" w:rsidRPr="00537660" w:rsidRDefault="00537660" w:rsidP="00CA30E5">
      <w:pPr>
        <w:spacing w:line="360" w:lineRule="auto"/>
        <w:ind w:left="715" w:firstLineChars="709" w:firstLine="1985"/>
        <w:jc w:val="both"/>
        <w:rPr>
          <w:sz w:val="28"/>
          <w:szCs w:val="28"/>
        </w:rPr>
      </w:pPr>
    </w:p>
    <w:p w14:paraId="1029EF8D" w14:textId="77777777" w:rsidR="00537660" w:rsidRPr="00537660" w:rsidRDefault="00537660" w:rsidP="00CA30E5">
      <w:pPr>
        <w:spacing w:line="360" w:lineRule="auto"/>
        <w:ind w:left="715" w:firstLineChars="709" w:firstLine="1985"/>
        <w:jc w:val="both"/>
        <w:rPr>
          <w:sz w:val="28"/>
          <w:szCs w:val="28"/>
        </w:rPr>
      </w:pPr>
    </w:p>
    <w:p w14:paraId="33D7B87C" w14:textId="77777777" w:rsidR="00537660" w:rsidRPr="00537660" w:rsidRDefault="00537660" w:rsidP="00CA30E5">
      <w:pPr>
        <w:spacing w:line="360" w:lineRule="auto"/>
        <w:ind w:left="715" w:firstLineChars="709" w:firstLine="1985"/>
        <w:jc w:val="both"/>
        <w:rPr>
          <w:sz w:val="28"/>
          <w:szCs w:val="28"/>
        </w:rPr>
      </w:pPr>
    </w:p>
    <w:p w14:paraId="75CD32BA" w14:textId="77777777" w:rsidR="00537660" w:rsidRPr="00537660" w:rsidRDefault="00537660" w:rsidP="00CA30E5">
      <w:pPr>
        <w:spacing w:line="360" w:lineRule="auto"/>
        <w:ind w:left="715" w:firstLineChars="709" w:firstLine="1985"/>
        <w:jc w:val="both"/>
        <w:rPr>
          <w:sz w:val="28"/>
          <w:szCs w:val="28"/>
        </w:rPr>
      </w:pPr>
    </w:p>
    <w:p w14:paraId="5C2006ED" w14:textId="77777777" w:rsidR="00537660" w:rsidRPr="00537660" w:rsidRDefault="00537660" w:rsidP="00CA30E5">
      <w:pPr>
        <w:spacing w:line="360" w:lineRule="auto"/>
        <w:ind w:left="715" w:firstLineChars="709" w:firstLine="1985"/>
        <w:jc w:val="both"/>
        <w:rPr>
          <w:sz w:val="28"/>
          <w:szCs w:val="28"/>
        </w:rPr>
      </w:pPr>
    </w:p>
    <w:p w14:paraId="53B68797" w14:textId="77777777" w:rsidR="00537660" w:rsidRPr="00537660" w:rsidRDefault="00537660" w:rsidP="00CA30E5">
      <w:pPr>
        <w:spacing w:line="360" w:lineRule="auto"/>
        <w:ind w:left="715" w:firstLineChars="709" w:firstLine="1985"/>
        <w:jc w:val="both"/>
        <w:rPr>
          <w:sz w:val="28"/>
          <w:szCs w:val="28"/>
        </w:rPr>
      </w:pPr>
    </w:p>
    <w:p w14:paraId="1C7C8F5D" w14:textId="77777777" w:rsidR="00537660" w:rsidRPr="00537660" w:rsidRDefault="00537660" w:rsidP="00CA30E5">
      <w:pPr>
        <w:spacing w:line="360" w:lineRule="auto"/>
        <w:ind w:left="715" w:firstLineChars="709" w:firstLine="1985"/>
        <w:jc w:val="both"/>
        <w:rPr>
          <w:sz w:val="28"/>
          <w:szCs w:val="28"/>
        </w:rPr>
      </w:pPr>
    </w:p>
    <w:p w14:paraId="71949EA6" w14:textId="77777777" w:rsidR="00537660" w:rsidRPr="00537660" w:rsidRDefault="00537660" w:rsidP="00CA30E5">
      <w:pPr>
        <w:spacing w:line="360" w:lineRule="auto"/>
        <w:ind w:left="715" w:firstLineChars="709" w:firstLine="1985"/>
        <w:jc w:val="both"/>
        <w:rPr>
          <w:sz w:val="28"/>
          <w:szCs w:val="28"/>
        </w:rPr>
      </w:pPr>
    </w:p>
    <w:p w14:paraId="6D974B86" w14:textId="77777777" w:rsidR="00537660" w:rsidRPr="00537660" w:rsidRDefault="00537660" w:rsidP="00CA30E5">
      <w:pPr>
        <w:spacing w:line="360" w:lineRule="auto"/>
        <w:ind w:left="715" w:firstLineChars="709" w:firstLine="1985"/>
        <w:jc w:val="both"/>
        <w:rPr>
          <w:sz w:val="28"/>
          <w:szCs w:val="28"/>
        </w:rPr>
      </w:pPr>
    </w:p>
    <w:p w14:paraId="60395262" w14:textId="77777777" w:rsidR="00537660" w:rsidRPr="00537660" w:rsidRDefault="00537660" w:rsidP="00CA30E5">
      <w:pPr>
        <w:spacing w:line="360" w:lineRule="auto"/>
        <w:ind w:left="715" w:firstLineChars="709" w:firstLine="1985"/>
        <w:jc w:val="both"/>
        <w:rPr>
          <w:sz w:val="28"/>
          <w:szCs w:val="28"/>
        </w:rPr>
      </w:pPr>
    </w:p>
    <w:p w14:paraId="121A5970" w14:textId="77777777" w:rsidR="00537660" w:rsidRPr="00537660" w:rsidRDefault="00537660" w:rsidP="00CA30E5">
      <w:pPr>
        <w:spacing w:line="360" w:lineRule="auto"/>
        <w:ind w:left="715" w:firstLineChars="709" w:firstLine="1985"/>
        <w:jc w:val="both"/>
        <w:rPr>
          <w:sz w:val="28"/>
          <w:szCs w:val="28"/>
        </w:rPr>
      </w:pPr>
    </w:p>
    <w:p w14:paraId="17E5DD61" w14:textId="77777777" w:rsidR="00537660" w:rsidRPr="00537660" w:rsidRDefault="00537660" w:rsidP="00CA30E5">
      <w:pPr>
        <w:spacing w:line="360" w:lineRule="auto"/>
        <w:ind w:left="715" w:firstLineChars="709" w:firstLine="1985"/>
        <w:jc w:val="both"/>
        <w:rPr>
          <w:sz w:val="28"/>
          <w:szCs w:val="28"/>
        </w:rPr>
      </w:pPr>
    </w:p>
    <w:p w14:paraId="686A94D9" w14:textId="77777777" w:rsidR="00537660" w:rsidRPr="00537660" w:rsidRDefault="00537660" w:rsidP="00CA30E5">
      <w:pPr>
        <w:spacing w:line="360" w:lineRule="auto"/>
        <w:ind w:left="715" w:firstLineChars="709" w:firstLine="1985"/>
        <w:jc w:val="both"/>
        <w:rPr>
          <w:sz w:val="28"/>
          <w:szCs w:val="28"/>
        </w:rPr>
      </w:pPr>
    </w:p>
    <w:p w14:paraId="5BDD3507" w14:textId="77777777" w:rsidR="00537660" w:rsidRPr="00537660" w:rsidRDefault="00537660" w:rsidP="00CA30E5">
      <w:pPr>
        <w:spacing w:line="360" w:lineRule="auto"/>
        <w:ind w:left="715" w:firstLineChars="709" w:firstLine="1985"/>
        <w:jc w:val="both"/>
        <w:rPr>
          <w:sz w:val="28"/>
          <w:szCs w:val="28"/>
        </w:rPr>
      </w:pPr>
    </w:p>
    <w:p w14:paraId="50483279" w14:textId="77777777" w:rsidR="00537660" w:rsidRPr="00537660" w:rsidRDefault="00537660" w:rsidP="00CA30E5">
      <w:pPr>
        <w:spacing w:line="360" w:lineRule="auto"/>
        <w:ind w:left="715" w:firstLineChars="709" w:firstLine="1985"/>
        <w:jc w:val="both"/>
        <w:rPr>
          <w:sz w:val="28"/>
          <w:szCs w:val="28"/>
        </w:rPr>
      </w:pPr>
    </w:p>
    <w:p w14:paraId="7CC51921" w14:textId="77777777" w:rsidR="00537660" w:rsidRPr="00537660" w:rsidRDefault="00537660" w:rsidP="00CA30E5">
      <w:pPr>
        <w:spacing w:line="360" w:lineRule="auto"/>
        <w:ind w:left="715" w:firstLineChars="709" w:firstLine="1985"/>
        <w:jc w:val="both"/>
        <w:rPr>
          <w:sz w:val="28"/>
          <w:szCs w:val="28"/>
        </w:rPr>
      </w:pPr>
    </w:p>
    <w:p w14:paraId="30620AA3" w14:textId="77777777" w:rsidR="00537660" w:rsidRPr="00537660" w:rsidRDefault="00537660" w:rsidP="00CA30E5">
      <w:pPr>
        <w:spacing w:line="360" w:lineRule="auto"/>
        <w:ind w:left="715" w:firstLineChars="709" w:firstLine="1985"/>
        <w:jc w:val="both"/>
        <w:rPr>
          <w:sz w:val="28"/>
          <w:szCs w:val="28"/>
        </w:rPr>
      </w:pPr>
    </w:p>
    <w:p w14:paraId="3C3EEE99" w14:textId="77777777" w:rsidR="00537660" w:rsidRPr="00537660" w:rsidRDefault="00537660" w:rsidP="00CA30E5">
      <w:pPr>
        <w:spacing w:line="360" w:lineRule="auto"/>
        <w:ind w:left="715" w:firstLineChars="709" w:firstLine="1985"/>
        <w:jc w:val="both"/>
        <w:rPr>
          <w:sz w:val="28"/>
          <w:szCs w:val="28"/>
        </w:rPr>
      </w:pPr>
    </w:p>
    <w:p w14:paraId="55544630" w14:textId="77777777" w:rsidR="00537660" w:rsidRPr="00537660" w:rsidRDefault="00537660" w:rsidP="00CA30E5">
      <w:pPr>
        <w:spacing w:line="360" w:lineRule="auto"/>
        <w:ind w:left="715" w:firstLineChars="709" w:firstLine="1985"/>
        <w:jc w:val="both"/>
        <w:rPr>
          <w:sz w:val="28"/>
          <w:szCs w:val="28"/>
        </w:rPr>
      </w:pPr>
    </w:p>
    <w:p w14:paraId="1D157AC7" w14:textId="77777777" w:rsidR="00537660" w:rsidRPr="00537660" w:rsidRDefault="00537660" w:rsidP="00CA30E5">
      <w:pPr>
        <w:spacing w:line="360" w:lineRule="auto"/>
        <w:ind w:left="715" w:firstLineChars="709" w:firstLine="1985"/>
        <w:jc w:val="both"/>
        <w:rPr>
          <w:sz w:val="28"/>
          <w:szCs w:val="28"/>
        </w:rPr>
      </w:pPr>
    </w:p>
    <w:p w14:paraId="5C13E7E0" w14:textId="77777777" w:rsidR="00537660" w:rsidRPr="00537660" w:rsidRDefault="00537660" w:rsidP="00CA30E5">
      <w:pPr>
        <w:spacing w:line="360" w:lineRule="auto"/>
        <w:ind w:left="715" w:firstLineChars="709" w:firstLine="1985"/>
        <w:jc w:val="both"/>
        <w:rPr>
          <w:sz w:val="28"/>
          <w:szCs w:val="28"/>
        </w:rPr>
      </w:pPr>
    </w:p>
    <w:p w14:paraId="02B37670" w14:textId="77777777" w:rsidR="00537660" w:rsidRPr="00537660" w:rsidRDefault="00537660" w:rsidP="00CA30E5">
      <w:pPr>
        <w:spacing w:line="360" w:lineRule="auto"/>
        <w:ind w:left="715" w:firstLineChars="709" w:firstLine="1985"/>
        <w:jc w:val="both"/>
        <w:rPr>
          <w:sz w:val="28"/>
          <w:szCs w:val="28"/>
        </w:rPr>
      </w:pPr>
    </w:p>
    <w:p w14:paraId="39D3560B" w14:textId="77777777" w:rsidR="00537660" w:rsidRPr="00537660" w:rsidRDefault="00537660" w:rsidP="00CA30E5">
      <w:pPr>
        <w:spacing w:line="360" w:lineRule="auto"/>
        <w:jc w:val="center"/>
        <w:rPr>
          <w:b/>
          <w:bCs/>
          <w:sz w:val="28"/>
          <w:szCs w:val="28"/>
          <w:lang w:val="en-US"/>
        </w:rPr>
      </w:pPr>
      <w:r w:rsidRPr="00537660">
        <w:rPr>
          <w:b/>
          <w:bCs/>
          <w:sz w:val="28"/>
          <w:szCs w:val="28"/>
          <w:lang w:val="en-US"/>
        </w:rPr>
        <w:lastRenderedPageBreak/>
        <w:t>ABSTRACT</w:t>
      </w:r>
    </w:p>
    <w:p w14:paraId="7B98B60B"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The qualification work includes an explanatory note (67 pages, 41 drawings, 21 tables, 3 annexes).</w:t>
      </w:r>
    </w:p>
    <w:p w14:paraId="2C8CB0DE"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The object of development is the creation of a specialized software system for management of network of trade points.</w:t>
      </w:r>
    </w:p>
    <w:p w14:paraId="2C6A0BA4"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The specialized system allows: to exchange data between retail outlets and the main server; makes it possible to create any custom application for customers of retail outlets; provides error protection mechanisms. Application programming interfaces were used in the development process. PostgreSQL was used as a database.</w:t>
      </w:r>
    </w:p>
    <w:p w14:paraId="7B4D67FE"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In the course of development:</w:t>
      </w:r>
    </w:p>
    <w:p w14:paraId="639B7E2C"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an analysis of the methods of building existing specialized management systems was carried out;</w:t>
      </w:r>
    </w:p>
    <w:p w14:paraId="5F444469"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formulated requirements for a specialized trade network management system;</w:t>
      </w:r>
    </w:p>
    <w:p w14:paraId="59015599"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developed a system for uploading and downloading data to and from the main server;</w:t>
      </w:r>
    </w:p>
    <w:p w14:paraId="233DA62D"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the structure of the work of the specialized trade network management system was developed;</w:t>
      </w:r>
    </w:p>
    <w:p w14:paraId="0F1CCCCA"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a database structure for a specialized trade network management system has been developed;</w:t>
      </w:r>
    </w:p>
    <w:p w14:paraId="5EE91CF3"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an API interface was developed for client-server interaction;</w:t>
      </w:r>
    </w:p>
    <w:p w14:paraId="30087FA1" w14:textId="77777777" w:rsidR="00537660" w:rsidRPr="00537660" w:rsidRDefault="00537660" w:rsidP="00CA30E5">
      <w:pPr>
        <w:numPr>
          <w:ilvl w:val="0"/>
          <w:numId w:val="17"/>
        </w:numPr>
        <w:spacing w:line="360" w:lineRule="auto"/>
        <w:jc w:val="both"/>
        <w:rPr>
          <w:sz w:val="28"/>
          <w:szCs w:val="28"/>
          <w:lang w:val="en-US"/>
        </w:rPr>
      </w:pPr>
      <w:r w:rsidRPr="00537660">
        <w:rPr>
          <w:sz w:val="28"/>
          <w:szCs w:val="28"/>
          <w:lang w:val="en-US"/>
        </w:rPr>
        <w:t>a service was developed for the server that processes requests through the API interface.</w:t>
      </w:r>
    </w:p>
    <w:p w14:paraId="511505CD"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The implementation of this system in the network of retail outlets (for example, supermarkets) will allow unifying all data coming from the cash register software and storing them in one place, which allows you to use any software provided it is connected to this system.</w:t>
      </w:r>
    </w:p>
    <w:p w14:paraId="3B61109F" w14:textId="15C77CC8" w:rsidR="00537660" w:rsidRPr="00537660" w:rsidRDefault="00537660" w:rsidP="00CA30E5">
      <w:pPr>
        <w:spacing w:line="360" w:lineRule="auto"/>
        <w:ind w:firstLine="709"/>
        <w:jc w:val="both"/>
        <w:rPr>
          <w:sz w:val="28"/>
          <w:szCs w:val="28"/>
          <w:lang w:val="en-US"/>
        </w:rPr>
      </w:pPr>
      <w:r w:rsidRPr="00537660">
        <w:rPr>
          <w:sz w:val="28"/>
          <w:szCs w:val="28"/>
          <w:lang w:val="en-US"/>
        </w:rPr>
        <w:t>In addition, the system will allow you to create a custom application to display information for the client of these outlets.</w:t>
      </w:r>
    </w:p>
    <w:p w14:paraId="7B220E92"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Keywords:</w:t>
      </w:r>
    </w:p>
    <w:p w14:paraId="6495E269" w14:textId="77777777" w:rsidR="00537660" w:rsidRPr="00537660" w:rsidRDefault="00537660" w:rsidP="00CA30E5">
      <w:pPr>
        <w:spacing w:line="360" w:lineRule="auto"/>
        <w:ind w:firstLine="709"/>
        <w:jc w:val="both"/>
        <w:rPr>
          <w:sz w:val="28"/>
          <w:szCs w:val="28"/>
          <w:lang w:val="en-US"/>
        </w:rPr>
      </w:pPr>
      <w:r w:rsidRPr="00537660">
        <w:rPr>
          <w:sz w:val="28"/>
          <w:szCs w:val="28"/>
          <w:lang w:val="en-US"/>
        </w:rPr>
        <w:t xml:space="preserve">SPECIALIZED SOFTWARE SYSTEM FOR MANAGEMENT OF </w:t>
      </w:r>
      <w:r w:rsidRPr="00537660">
        <w:rPr>
          <w:sz w:val="28"/>
          <w:szCs w:val="28"/>
          <w:lang w:val="en-US"/>
        </w:rPr>
        <w:lastRenderedPageBreak/>
        <w:t>NETWORK OF TRADE POINTS, API, POSTGRESQL, DATABASE, DEVELOPMENT.</w:t>
      </w:r>
    </w:p>
    <w:p w14:paraId="651BBB39" w14:textId="77777777" w:rsidR="00537660" w:rsidRPr="00537660" w:rsidRDefault="00537660" w:rsidP="00CA30E5">
      <w:pPr>
        <w:spacing w:line="360" w:lineRule="auto"/>
        <w:ind w:firstLine="709"/>
        <w:jc w:val="both"/>
        <w:rPr>
          <w:sz w:val="28"/>
          <w:szCs w:val="28"/>
          <w:lang w:val="en-US"/>
        </w:rPr>
      </w:pPr>
    </w:p>
    <w:p w14:paraId="73EA54D1" w14:textId="77777777" w:rsidR="00537660" w:rsidRPr="00537660" w:rsidRDefault="00537660" w:rsidP="00CA30E5">
      <w:pPr>
        <w:spacing w:line="360" w:lineRule="auto"/>
        <w:ind w:firstLine="709"/>
        <w:jc w:val="both"/>
        <w:rPr>
          <w:sz w:val="28"/>
          <w:szCs w:val="28"/>
          <w:lang w:val="en-US"/>
        </w:rPr>
      </w:pPr>
    </w:p>
    <w:p w14:paraId="56DEED25" w14:textId="77777777" w:rsidR="0070579E" w:rsidRPr="00537660" w:rsidRDefault="0070579E" w:rsidP="00CA30E5">
      <w:pPr>
        <w:spacing w:line="360" w:lineRule="auto"/>
        <w:jc w:val="both"/>
        <w:rPr>
          <w:sz w:val="28"/>
          <w:szCs w:val="28"/>
          <w:lang w:val="en-US"/>
        </w:rPr>
      </w:pPr>
    </w:p>
    <w:sectPr w:rsidR="0070579E" w:rsidRPr="00537660" w:rsidSect="003871F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F7B31" w14:textId="77777777" w:rsidR="00A1610B" w:rsidRDefault="00A1610B" w:rsidP="00F0647D">
      <w:r>
        <w:separator/>
      </w:r>
    </w:p>
  </w:endnote>
  <w:endnote w:type="continuationSeparator" w:id="0">
    <w:p w14:paraId="20FE3122" w14:textId="77777777" w:rsidR="00A1610B" w:rsidRDefault="00A1610B" w:rsidP="00F0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B315C" w14:textId="77777777" w:rsidR="00A1610B" w:rsidRDefault="00A1610B" w:rsidP="00F0647D">
      <w:r>
        <w:separator/>
      </w:r>
    </w:p>
  </w:footnote>
  <w:footnote w:type="continuationSeparator" w:id="0">
    <w:p w14:paraId="2E85A801" w14:textId="77777777" w:rsidR="00A1610B" w:rsidRDefault="00A1610B" w:rsidP="00F0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B22D6"/>
    <w:multiLevelType w:val="multilevel"/>
    <w:tmpl w:val="4A8EAF3E"/>
    <w:lvl w:ilvl="0">
      <w:start w:val="1"/>
      <w:numFmt w:val="decimal"/>
      <w:lvlText w:val="%1."/>
      <w:lvlJc w:val="left"/>
      <w:pPr>
        <w:tabs>
          <w:tab w:val="num" w:pos="715"/>
        </w:tabs>
        <w:ind w:left="715" w:hanging="705"/>
      </w:pPr>
      <w:rPr>
        <w:rFonts w:hint="default"/>
        <w:b w:val="0"/>
      </w:rPr>
    </w:lvl>
    <w:lvl w:ilvl="1">
      <w:start w:val="1"/>
      <w:numFmt w:val="lowerLetter"/>
      <w:lvlText w:val="%2."/>
      <w:lvlJc w:val="left"/>
      <w:pPr>
        <w:tabs>
          <w:tab w:val="num" w:pos="1090"/>
        </w:tabs>
        <w:ind w:left="1090" w:hanging="360"/>
      </w:pPr>
    </w:lvl>
    <w:lvl w:ilvl="2">
      <w:start w:val="1"/>
      <w:numFmt w:val="lowerRoman"/>
      <w:lvlText w:val="%3."/>
      <w:lvlJc w:val="right"/>
      <w:pPr>
        <w:tabs>
          <w:tab w:val="num" w:pos="1810"/>
        </w:tabs>
        <w:ind w:left="1810" w:hanging="180"/>
      </w:pPr>
    </w:lvl>
    <w:lvl w:ilvl="3">
      <w:start w:val="1"/>
      <w:numFmt w:val="decimal"/>
      <w:lvlText w:val="%4."/>
      <w:lvlJc w:val="left"/>
      <w:pPr>
        <w:tabs>
          <w:tab w:val="num" w:pos="2530"/>
        </w:tabs>
        <w:ind w:left="2530" w:hanging="360"/>
      </w:pPr>
    </w:lvl>
    <w:lvl w:ilvl="4">
      <w:start w:val="1"/>
      <w:numFmt w:val="lowerLetter"/>
      <w:lvlText w:val="%5."/>
      <w:lvlJc w:val="left"/>
      <w:pPr>
        <w:tabs>
          <w:tab w:val="num" w:pos="3250"/>
        </w:tabs>
        <w:ind w:left="3250" w:hanging="360"/>
      </w:pPr>
    </w:lvl>
    <w:lvl w:ilvl="5">
      <w:start w:val="1"/>
      <w:numFmt w:val="lowerRoman"/>
      <w:lvlText w:val="%6."/>
      <w:lvlJc w:val="right"/>
      <w:pPr>
        <w:tabs>
          <w:tab w:val="num" w:pos="3970"/>
        </w:tabs>
        <w:ind w:left="3970" w:hanging="180"/>
      </w:pPr>
    </w:lvl>
    <w:lvl w:ilvl="6">
      <w:start w:val="1"/>
      <w:numFmt w:val="decimal"/>
      <w:lvlText w:val="%7."/>
      <w:lvlJc w:val="left"/>
      <w:pPr>
        <w:tabs>
          <w:tab w:val="num" w:pos="4690"/>
        </w:tabs>
        <w:ind w:left="4690" w:hanging="360"/>
      </w:pPr>
    </w:lvl>
    <w:lvl w:ilvl="7">
      <w:start w:val="1"/>
      <w:numFmt w:val="lowerLetter"/>
      <w:lvlText w:val="%8."/>
      <w:lvlJc w:val="left"/>
      <w:pPr>
        <w:tabs>
          <w:tab w:val="num" w:pos="5410"/>
        </w:tabs>
        <w:ind w:left="5410" w:hanging="360"/>
      </w:pPr>
    </w:lvl>
    <w:lvl w:ilvl="8">
      <w:start w:val="1"/>
      <w:numFmt w:val="lowerRoman"/>
      <w:lvlText w:val="%9."/>
      <w:lvlJc w:val="right"/>
      <w:pPr>
        <w:tabs>
          <w:tab w:val="num" w:pos="6130"/>
        </w:tabs>
        <w:ind w:left="6130" w:hanging="180"/>
      </w:pPr>
    </w:lvl>
  </w:abstractNum>
  <w:abstractNum w:abstractNumId="1" w15:restartNumberingAfterBreak="0">
    <w:nsid w:val="0F956B0E"/>
    <w:multiLevelType w:val="hybridMultilevel"/>
    <w:tmpl w:val="9D4E26F6"/>
    <w:lvl w:ilvl="0" w:tplc="5A7A70AE">
      <w:start w:val="1"/>
      <w:numFmt w:val="bullet"/>
      <w:lvlText w:val="-"/>
      <w:lvlJc w:val="left"/>
      <w:pPr>
        <w:ind w:left="1429" w:hanging="360"/>
      </w:pPr>
      <w:rPr>
        <w:rFonts w:ascii="Courier New" w:hAnsi="Courier New"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cs="Wingdings" w:hint="default"/>
      </w:rPr>
    </w:lvl>
    <w:lvl w:ilvl="3" w:tplc="04220001" w:tentative="1">
      <w:start w:val="1"/>
      <w:numFmt w:val="bullet"/>
      <w:lvlText w:val=""/>
      <w:lvlJc w:val="left"/>
      <w:pPr>
        <w:ind w:left="3589" w:hanging="360"/>
      </w:pPr>
      <w:rPr>
        <w:rFonts w:ascii="Symbol" w:hAnsi="Symbol" w:cs="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cs="Wingdings" w:hint="default"/>
      </w:rPr>
    </w:lvl>
    <w:lvl w:ilvl="6" w:tplc="04220001" w:tentative="1">
      <w:start w:val="1"/>
      <w:numFmt w:val="bullet"/>
      <w:lvlText w:val=""/>
      <w:lvlJc w:val="left"/>
      <w:pPr>
        <w:ind w:left="5749" w:hanging="360"/>
      </w:pPr>
      <w:rPr>
        <w:rFonts w:ascii="Symbol" w:hAnsi="Symbol" w:cs="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16141F6B"/>
    <w:multiLevelType w:val="hybridMultilevel"/>
    <w:tmpl w:val="EFD0BA14"/>
    <w:lvl w:ilvl="0" w:tplc="04220001">
      <w:start w:val="1"/>
      <w:numFmt w:val="bullet"/>
      <w:lvlText w:val=""/>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cs="Wingdings" w:hint="default"/>
      </w:rPr>
    </w:lvl>
    <w:lvl w:ilvl="3" w:tplc="04220001" w:tentative="1">
      <w:start w:val="1"/>
      <w:numFmt w:val="bullet"/>
      <w:lvlText w:val=""/>
      <w:lvlJc w:val="left"/>
      <w:pPr>
        <w:ind w:left="3589" w:hanging="360"/>
      </w:pPr>
      <w:rPr>
        <w:rFonts w:ascii="Symbol" w:hAnsi="Symbol" w:cs="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cs="Wingdings" w:hint="default"/>
      </w:rPr>
    </w:lvl>
    <w:lvl w:ilvl="6" w:tplc="04220001" w:tentative="1">
      <w:start w:val="1"/>
      <w:numFmt w:val="bullet"/>
      <w:lvlText w:val=""/>
      <w:lvlJc w:val="left"/>
      <w:pPr>
        <w:ind w:left="5749" w:hanging="360"/>
      </w:pPr>
      <w:rPr>
        <w:rFonts w:ascii="Symbol" w:hAnsi="Symbol" w:cs="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cs="Wingdings" w:hint="default"/>
      </w:rPr>
    </w:lvl>
  </w:abstractNum>
  <w:abstractNum w:abstractNumId="3" w15:restartNumberingAfterBreak="0">
    <w:nsid w:val="20B86598"/>
    <w:multiLevelType w:val="hybridMultilevel"/>
    <w:tmpl w:val="2DAC9142"/>
    <w:lvl w:ilvl="0" w:tplc="C706B63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cs="Wingdings" w:hint="default"/>
      </w:rPr>
    </w:lvl>
    <w:lvl w:ilvl="3" w:tplc="04220001" w:tentative="1">
      <w:start w:val="1"/>
      <w:numFmt w:val="bullet"/>
      <w:lvlText w:val=""/>
      <w:lvlJc w:val="left"/>
      <w:pPr>
        <w:ind w:left="3229" w:hanging="360"/>
      </w:pPr>
      <w:rPr>
        <w:rFonts w:ascii="Symbol" w:hAnsi="Symbol" w:cs="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cs="Wingdings" w:hint="default"/>
      </w:rPr>
    </w:lvl>
    <w:lvl w:ilvl="6" w:tplc="04220001" w:tentative="1">
      <w:start w:val="1"/>
      <w:numFmt w:val="bullet"/>
      <w:lvlText w:val=""/>
      <w:lvlJc w:val="left"/>
      <w:pPr>
        <w:ind w:left="5389" w:hanging="360"/>
      </w:pPr>
      <w:rPr>
        <w:rFonts w:ascii="Symbol" w:hAnsi="Symbol" w:cs="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cs="Wingdings" w:hint="default"/>
      </w:rPr>
    </w:lvl>
  </w:abstractNum>
  <w:abstractNum w:abstractNumId="4" w15:restartNumberingAfterBreak="0">
    <w:nsid w:val="23BF154D"/>
    <w:multiLevelType w:val="hybridMultilevel"/>
    <w:tmpl w:val="4A8EAF3E"/>
    <w:lvl w:ilvl="0" w:tplc="D9EE356C">
      <w:start w:val="1"/>
      <w:numFmt w:val="decimal"/>
      <w:lvlText w:val="%1."/>
      <w:lvlJc w:val="left"/>
      <w:pPr>
        <w:tabs>
          <w:tab w:val="num" w:pos="715"/>
        </w:tabs>
        <w:ind w:left="715" w:hanging="705"/>
      </w:pPr>
      <w:rPr>
        <w:rFonts w:hint="default"/>
        <w:b w:val="0"/>
      </w:rPr>
    </w:lvl>
    <w:lvl w:ilvl="1" w:tplc="04190019" w:tentative="1">
      <w:start w:val="1"/>
      <w:numFmt w:val="lowerLetter"/>
      <w:lvlText w:val="%2."/>
      <w:lvlJc w:val="left"/>
      <w:pPr>
        <w:tabs>
          <w:tab w:val="num" w:pos="1090"/>
        </w:tabs>
        <w:ind w:left="1090" w:hanging="360"/>
      </w:pPr>
    </w:lvl>
    <w:lvl w:ilvl="2" w:tplc="0419001B" w:tentative="1">
      <w:start w:val="1"/>
      <w:numFmt w:val="lowerRoman"/>
      <w:lvlText w:val="%3."/>
      <w:lvlJc w:val="right"/>
      <w:pPr>
        <w:tabs>
          <w:tab w:val="num" w:pos="1810"/>
        </w:tabs>
        <w:ind w:left="1810" w:hanging="180"/>
      </w:pPr>
    </w:lvl>
    <w:lvl w:ilvl="3" w:tplc="0419000F" w:tentative="1">
      <w:start w:val="1"/>
      <w:numFmt w:val="decimal"/>
      <w:lvlText w:val="%4."/>
      <w:lvlJc w:val="left"/>
      <w:pPr>
        <w:tabs>
          <w:tab w:val="num" w:pos="2530"/>
        </w:tabs>
        <w:ind w:left="2530" w:hanging="360"/>
      </w:pPr>
    </w:lvl>
    <w:lvl w:ilvl="4" w:tplc="04190019" w:tentative="1">
      <w:start w:val="1"/>
      <w:numFmt w:val="lowerLetter"/>
      <w:lvlText w:val="%5."/>
      <w:lvlJc w:val="left"/>
      <w:pPr>
        <w:tabs>
          <w:tab w:val="num" w:pos="3250"/>
        </w:tabs>
        <w:ind w:left="3250" w:hanging="360"/>
      </w:pPr>
    </w:lvl>
    <w:lvl w:ilvl="5" w:tplc="0419001B" w:tentative="1">
      <w:start w:val="1"/>
      <w:numFmt w:val="lowerRoman"/>
      <w:lvlText w:val="%6."/>
      <w:lvlJc w:val="right"/>
      <w:pPr>
        <w:tabs>
          <w:tab w:val="num" w:pos="3970"/>
        </w:tabs>
        <w:ind w:left="3970" w:hanging="180"/>
      </w:pPr>
    </w:lvl>
    <w:lvl w:ilvl="6" w:tplc="0419000F" w:tentative="1">
      <w:start w:val="1"/>
      <w:numFmt w:val="decimal"/>
      <w:lvlText w:val="%7."/>
      <w:lvlJc w:val="left"/>
      <w:pPr>
        <w:tabs>
          <w:tab w:val="num" w:pos="4690"/>
        </w:tabs>
        <w:ind w:left="4690" w:hanging="360"/>
      </w:pPr>
    </w:lvl>
    <w:lvl w:ilvl="7" w:tplc="04190019" w:tentative="1">
      <w:start w:val="1"/>
      <w:numFmt w:val="lowerLetter"/>
      <w:lvlText w:val="%8."/>
      <w:lvlJc w:val="left"/>
      <w:pPr>
        <w:tabs>
          <w:tab w:val="num" w:pos="5410"/>
        </w:tabs>
        <w:ind w:left="5410" w:hanging="360"/>
      </w:pPr>
    </w:lvl>
    <w:lvl w:ilvl="8" w:tplc="0419001B" w:tentative="1">
      <w:start w:val="1"/>
      <w:numFmt w:val="lowerRoman"/>
      <w:lvlText w:val="%9."/>
      <w:lvlJc w:val="right"/>
      <w:pPr>
        <w:tabs>
          <w:tab w:val="num" w:pos="6130"/>
        </w:tabs>
        <w:ind w:left="6130" w:hanging="180"/>
      </w:pPr>
    </w:lvl>
  </w:abstractNum>
  <w:abstractNum w:abstractNumId="5" w15:restartNumberingAfterBreak="0">
    <w:nsid w:val="24B915A6"/>
    <w:multiLevelType w:val="hybridMultilevel"/>
    <w:tmpl w:val="34A89F5E"/>
    <w:lvl w:ilvl="0" w:tplc="D9EE356C">
      <w:start w:val="1"/>
      <w:numFmt w:val="decimal"/>
      <w:lvlText w:val="%1."/>
      <w:lvlJc w:val="left"/>
      <w:pPr>
        <w:tabs>
          <w:tab w:val="num" w:pos="715"/>
        </w:tabs>
        <w:ind w:left="715" w:hanging="705"/>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6A73E2"/>
    <w:multiLevelType w:val="hybridMultilevel"/>
    <w:tmpl w:val="34A89F5E"/>
    <w:lvl w:ilvl="0" w:tplc="D9EE356C">
      <w:start w:val="1"/>
      <w:numFmt w:val="decimal"/>
      <w:lvlText w:val="%1."/>
      <w:lvlJc w:val="left"/>
      <w:pPr>
        <w:tabs>
          <w:tab w:val="num" w:pos="715"/>
        </w:tabs>
        <w:ind w:left="715" w:hanging="705"/>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A2E5D6F"/>
    <w:multiLevelType w:val="hybridMultilevel"/>
    <w:tmpl w:val="7010AFDC"/>
    <w:lvl w:ilvl="0" w:tplc="7588877C">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cs="Wingdings" w:hint="default"/>
      </w:rPr>
    </w:lvl>
    <w:lvl w:ilvl="3" w:tplc="04220001" w:tentative="1">
      <w:start w:val="1"/>
      <w:numFmt w:val="bullet"/>
      <w:lvlText w:val=""/>
      <w:lvlJc w:val="left"/>
      <w:pPr>
        <w:ind w:left="3589" w:hanging="360"/>
      </w:pPr>
      <w:rPr>
        <w:rFonts w:ascii="Symbol" w:hAnsi="Symbol" w:cs="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cs="Wingdings" w:hint="default"/>
      </w:rPr>
    </w:lvl>
    <w:lvl w:ilvl="6" w:tplc="04220001" w:tentative="1">
      <w:start w:val="1"/>
      <w:numFmt w:val="bullet"/>
      <w:lvlText w:val=""/>
      <w:lvlJc w:val="left"/>
      <w:pPr>
        <w:ind w:left="5749" w:hanging="360"/>
      </w:pPr>
      <w:rPr>
        <w:rFonts w:ascii="Symbol" w:hAnsi="Symbol" w:cs="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cs="Wingdings" w:hint="default"/>
      </w:rPr>
    </w:lvl>
  </w:abstractNum>
  <w:abstractNum w:abstractNumId="8" w15:restartNumberingAfterBreak="0">
    <w:nsid w:val="4908040C"/>
    <w:multiLevelType w:val="hybridMultilevel"/>
    <w:tmpl w:val="B28C23BA"/>
    <w:lvl w:ilvl="0" w:tplc="8DC426F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cs="Wingdings" w:hint="default"/>
      </w:rPr>
    </w:lvl>
    <w:lvl w:ilvl="3" w:tplc="04220001" w:tentative="1">
      <w:start w:val="1"/>
      <w:numFmt w:val="bullet"/>
      <w:lvlText w:val=""/>
      <w:lvlJc w:val="left"/>
      <w:pPr>
        <w:ind w:left="3229" w:hanging="360"/>
      </w:pPr>
      <w:rPr>
        <w:rFonts w:ascii="Symbol" w:hAnsi="Symbol" w:cs="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cs="Wingdings" w:hint="default"/>
      </w:rPr>
    </w:lvl>
    <w:lvl w:ilvl="6" w:tplc="04220001" w:tentative="1">
      <w:start w:val="1"/>
      <w:numFmt w:val="bullet"/>
      <w:lvlText w:val=""/>
      <w:lvlJc w:val="left"/>
      <w:pPr>
        <w:ind w:left="5389" w:hanging="360"/>
      </w:pPr>
      <w:rPr>
        <w:rFonts w:ascii="Symbol" w:hAnsi="Symbol" w:cs="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cs="Wingdings" w:hint="default"/>
      </w:rPr>
    </w:lvl>
  </w:abstractNum>
  <w:abstractNum w:abstractNumId="9" w15:restartNumberingAfterBreak="0">
    <w:nsid w:val="70FF3D02"/>
    <w:multiLevelType w:val="hybridMultilevel"/>
    <w:tmpl w:val="D9B0EB50"/>
    <w:lvl w:ilvl="0" w:tplc="9D1CC1C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cs="Wingdings" w:hint="default"/>
      </w:rPr>
    </w:lvl>
    <w:lvl w:ilvl="3" w:tplc="04220001" w:tentative="1">
      <w:start w:val="1"/>
      <w:numFmt w:val="bullet"/>
      <w:lvlText w:val=""/>
      <w:lvlJc w:val="left"/>
      <w:pPr>
        <w:ind w:left="3229" w:hanging="360"/>
      </w:pPr>
      <w:rPr>
        <w:rFonts w:ascii="Symbol" w:hAnsi="Symbol" w:cs="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cs="Wingdings" w:hint="default"/>
      </w:rPr>
    </w:lvl>
    <w:lvl w:ilvl="6" w:tplc="04220001" w:tentative="1">
      <w:start w:val="1"/>
      <w:numFmt w:val="bullet"/>
      <w:lvlText w:val=""/>
      <w:lvlJc w:val="left"/>
      <w:pPr>
        <w:ind w:left="5389" w:hanging="360"/>
      </w:pPr>
      <w:rPr>
        <w:rFonts w:ascii="Symbol" w:hAnsi="Symbol" w:cs="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cs="Wingdings" w:hint="default"/>
      </w:rPr>
    </w:lvl>
  </w:abstractNum>
  <w:abstractNum w:abstractNumId="10" w15:restartNumberingAfterBreak="0">
    <w:nsid w:val="72CF4F96"/>
    <w:multiLevelType w:val="hybridMultilevel"/>
    <w:tmpl w:val="4B52D8DA"/>
    <w:lvl w:ilvl="0" w:tplc="7588877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cs="Wingdings" w:hint="default"/>
      </w:rPr>
    </w:lvl>
    <w:lvl w:ilvl="3" w:tplc="04220001" w:tentative="1">
      <w:start w:val="1"/>
      <w:numFmt w:val="bullet"/>
      <w:lvlText w:val=""/>
      <w:lvlJc w:val="left"/>
      <w:pPr>
        <w:ind w:left="3229" w:hanging="360"/>
      </w:pPr>
      <w:rPr>
        <w:rFonts w:ascii="Symbol" w:hAnsi="Symbol" w:cs="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cs="Wingdings" w:hint="default"/>
      </w:rPr>
    </w:lvl>
    <w:lvl w:ilvl="6" w:tplc="04220001" w:tentative="1">
      <w:start w:val="1"/>
      <w:numFmt w:val="bullet"/>
      <w:lvlText w:val=""/>
      <w:lvlJc w:val="left"/>
      <w:pPr>
        <w:ind w:left="5389" w:hanging="360"/>
      </w:pPr>
      <w:rPr>
        <w:rFonts w:ascii="Symbol" w:hAnsi="Symbol" w:cs="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cs="Wingdings" w:hint="default"/>
      </w:rPr>
    </w:lvl>
  </w:abstractNum>
  <w:abstractNum w:abstractNumId="11" w15:restartNumberingAfterBreak="0">
    <w:nsid w:val="769C7E07"/>
    <w:multiLevelType w:val="hybridMultilevel"/>
    <w:tmpl w:val="5B008536"/>
    <w:lvl w:ilvl="0" w:tplc="CB74A16A">
      <w:numFmt w:val="bullet"/>
      <w:lvlText w:val="−"/>
      <w:lvlJc w:val="left"/>
      <w:pPr>
        <w:ind w:left="1069" w:hanging="360"/>
      </w:pPr>
      <w:rPr>
        <w:rFonts w:ascii="Times New Roman" w:eastAsia="Calibri" w:hAnsi="Times New Roman" w:cs="Times New Roman" w:hint="default"/>
      </w:rPr>
    </w:lvl>
    <w:lvl w:ilvl="1" w:tplc="C7DAAC66">
      <w:numFmt w:val="bullet"/>
      <w:lvlText w:val="-"/>
      <w:lvlJc w:val="left"/>
      <w:pPr>
        <w:ind w:left="1789" w:hanging="360"/>
      </w:pPr>
      <w:rPr>
        <w:rFonts w:ascii="Times New Roman" w:eastAsia="Times New Roman" w:hAnsi="Times New Roman" w:cs="Times New Roman" w:hint="default"/>
      </w:rPr>
    </w:lvl>
    <w:lvl w:ilvl="2" w:tplc="04220005">
      <w:start w:val="1"/>
      <w:numFmt w:val="bullet"/>
      <w:lvlText w:val=""/>
      <w:lvlJc w:val="left"/>
      <w:pPr>
        <w:ind w:left="2509" w:hanging="360"/>
      </w:pPr>
      <w:rPr>
        <w:rFonts w:ascii="Wingdings" w:hAnsi="Wingdings" w:cs="Wingdings" w:hint="default"/>
      </w:rPr>
    </w:lvl>
    <w:lvl w:ilvl="3" w:tplc="04220001" w:tentative="1">
      <w:start w:val="1"/>
      <w:numFmt w:val="bullet"/>
      <w:lvlText w:val=""/>
      <w:lvlJc w:val="left"/>
      <w:pPr>
        <w:ind w:left="3229" w:hanging="360"/>
      </w:pPr>
      <w:rPr>
        <w:rFonts w:ascii="Symbol" w:hAnsi="Symbol" w:cs="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cs="Wingdings" w:hint="default"/>
      </w:rPr>
    </w:lvl>
    <w:lvl w:ilvl="6" w:tplc="04220001" w:tentative="1">
      <w:start w:val="1"/>
      <w:numFmt w:val="bullet"/>
      <w:lvlText w:val=""/>
      <w:lvlJc w:val="left"/>
      <w:pPr>
        <w:ind w:left="5389" w:hanging="360"/>
      </w:pPr>
      <w:rPr>
        <w:rFonts w:ascii="Symbol" w:hAnsi="Symbol" w:cs="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cs="Wingdings" w:hint="default"/>
      </w:rPr>
    </w:lvl>
  </w:abstractNum>
  <w:abstractNum w:abstractNumId="12" w15:restartNumberingAfterBreak="0">
    <w:nsid w:val="7DF43B6F"/>
    <w:multiLevelType w:val="hybridMultilevel"/>
    <w:tmpl w:val="3326B3C8"/>
    <w:lvl w:ilvl="0" w:tplc="4AE470E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11"/>
  </w:num>
  <w:num w:numId="10">
    <w:abstractNumId w:val="8"/>
  </w:num>
  <w:num w:numId="11">
    <w:abstractNumId w:val="9"/>
  </w:num>
  <w:num w:numId="12">
    <w:abstractNumId w:val="3"/>
  </w:num>
  <w:num w:numId="13">
    <w:abstractNumId w:val="7"/>
  </w:num>
  <w:num w:numId="14">
    <w:abstractNumId w:val="3"/>
  </w:num>
  <w:num w:numId="15">
    <w:abstractNumId w:val="9"/>
  </w:num>
  <w:num w:numId="16">
    <w:abstractNumId w:val="8"/>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4D"/>
    <w:rsid w:val="00043DD4"/>
    <w:rsid w:val="0012480A"/>
    <w:rsid w:val="001429CA"/>
    <w:rsid w:val="001D68FA"/>
    <w:rsid w:val="00204D8E"/>
    <w:rsid w:val="00251F2B"/>
    <w:rsid w:val="00282C1D"/>
    <w:rsid w:val="003871F0"/>
    <w:rsid w:val="004551D5"/>
    <w:rsid w:val="00466141"/>
    <w:rsid w:val="00537660"/>
    <w:rsid w:val="005B06CF"/>
    <w:rsid w:val="005B243C"/>
    <w:rsid w:val="00601C10"/>
    <w:rsid w:val="00604288"/>
    <w:rsid w:val="0065460E"/>
    <w:rsid w:val="006F0FAC"/>
    <w:rsid w:val="0070579E"/>
    <w:rsid w:val="0077634B"/>
    <w:rsid w:val="007D2A4C"/>
    <w:rsid w:val="008055F7"/>
    <w:rsid w:val="00807AB7"/>
    <w:rsid w:val="008831D9"/>
    <w:rsid w:val="008B565B"/>
    <w:rsid w:val="008E1179"/>
    <w:rsid w:val="00984BEB"/>
    <w:rsid w:val="009D3937"/>
    <w:rsid w:val="009E229D"/>
    <w:rsid w:val="00A00CBD"/>
    <w:rsid w:val="00A1610B"/>
    <w:rsid w:val="00A423A8"/>
    <w:rsid w:val="00A615C0"/>
    <w:rsid w:val="00A72DCB"/>
    <w:rsid w:val="00AE7243"/>
    <w:rsid w:val="00AF321A"/>
    <w:rsid w:val="00B531B1"/>
    <w:rsid w:val="00B549AE"/>
    <w:rsid w:val="00B61638"/>
    <w:rsid w:val="00BD7AE2"/>
    <w:rsid w:val="00C15D64"/>
    <w:rsid w:val="00C259E6"/>
    <w:rsid w:val="00C5545D"/>
    <w:rsid w:val="00C61AFB"/>
    <w:rsid w:val="00CA30E5"/>
    <w:rsid w:val="00D5341D"/>
    <w:rsid w:val="00D9059F"/>
    <w:rsid w:val="00DD5571"/>
    <w:rsid w:val="00E77F8F"/>
    <w:rsid w:val="00E8413D"/>
    <w:rsid w:val="00E96754"/>
    <w:rsid w:val="00ED0783"/>
    <w:rsid w:val="00F0084D"/>
    <w:rsid w:val="00F0647D"/>
    <w:rsid w:val="00F164DF"/>
    <w:rsid w:val="00FA0171"/>
    <w:rsid w:val="00FA10E3"/>
    <w:rsid w:val="00FB2C67"/>
    <w:rsid w:val="00FE4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5F593"/>
  <w15:chartTrackingRefBased/>
  <w15:docId w15:val="{456A1F7E-6AF6-4EA4-9562-12162C7F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79E"/>
    <w:pPr>
      <w:widowControl w:val="0"/>
      <w:overflowPunct w:val="0"/>
      <w:autoSpaceDE w:val="0"/>
      <w:autoSpaceDN w:val="0"/>
      <w:adjustRightInd w:val="0"/>
      <w:textAlignment w:val="baseline"/>
    </w:pPr>
    <w:rPr>
      <w:lang w:val="ru-RU" w:eastAsia="ru-RU"/>
    </w:rPr>
  </w:style>
  <w:style w:type="paragraph" w:styleId="1">
    <w:name w:val="heading 1"/>
    <w:basedOn w:val="a"/>
    <w:next w:val="a"/>
    <w:qFormat/>
    <w:rsid w:val="003871F0"/>
    <w:pPr>
      <w:keepNext/>
      <w:spacing w:before="280" w:after="280" w:line="360" w:lineRule="auto"/>
      <w:contextualSpacing/>
      <w:outlineLvl w:val="0"/>
    </w:pPr>
    <w:rPr>
      <w:rFonts w:ascii="Arial" w:hAnsi="Arial" w:cs="Arial"/>
      <w:b/>
      <w:bCs/>
      <w:kern w:val="32"/>
      <w:sz w:val="32"/>
      <w:szCs w:val="32"/>
    </w:rPr>
  </w:style>
  <w:style w:type="paragraph" w:styleId="2">
    <w:name w:val="heading 2"/>
    <w:basedOn w:val="a"/>
    <w:next w:val="a"/>
    <w:qFormat/>
    <w:rsid w:val="00F0084D"/>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604288"/>
    <w:pPr>
      <w:shd w:val="clear" w:color="auto" w:fill="000080"/>
    </w:pPr>
    <w:rPr>
      <w:rFonts w:ascii="Tahoma" w:hAnsi="Tahoma" w:cs="Tahoma"/>
    </w:rPr>
  </w:style>
  <w:style w:type="paragraph" w:styleId="10">
    <w:name w:val="toc 1"/>
    <w:basedOn w:val="a"/>
    <w:next w:val="a"/>
    <w:autoRedefine/>
    <w:semiHidden/>
    <w:rsid w:val="00604288"/>
    <w:pPr>
      <w:tabs>
        <w:tab w:val="left" w:pos="480"/>
        <w:tab w:val="right" w:leader="dot" w:pos="9345"/>
      </w:tabs>
      <w:spacing w:before="120" w:after="120"/>
    </w:pPr>
    <w:rPr>
      <w:sz w:val="28"/>
    </w:rPr>
  </w:style>
  <w:style w:type="character" w:styleId="a4">
    <w:name w:val="Hyperlink"/>
    <w:rsid w:val="00604288"/>
    <w:rPr>
      <w:color w:val="0000FF"/>
      <w:u w:val="single"/>
    </w:rPr>
  </w:style>
  <w:style w:type="paragraph" w:styleId="a5">
    <w:name w:val="List Paragraph"/>
    <w:basedOn w:val="a"/>
    <w:uiPriority w:val="34"/>
    <w:qFormat/>
    <w:rsid w:val="00466141"/>
    <w:pPr>
      <w:widowControl/>
      <w:overflowPunct/>
      <w:autoSpaceDE/>
      <w:autoSpaceDN/>
      <w:adjustRightInd/>
      <w:spacing w:after="160" w:line="360" w:lineRule="auto"/>
      <w:ind w:left="720" w:firstLine="709"/>
      <w:contextualSpacing/>
      <w:jc w:val="both"/>
      <w:textAlignment w:val="auto"/>
    </w:pPr>
    <w:rPr>
      <w:rFonts w:eastAsia="Calibri"/>
      <w:sz w:val="28"/>
      <w:szCs w:val="22"/>
      <w:lang w:eastAsia="en-US"/>
    </w:rPr>
  </w:style>
  <w:style w:type="paragraph" w:styleId="20">
    <w:name w:val="toc 2"/>
    <w:basedOn w:val="a"/>
    <w:next w:val="a"/>
    <w:autoRedefine/>
    <w:rsid w:val="0070579E"/>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3085">
      <w:bodyDiv w:val="1"/>
      <w:marLeft w:val="0"/>
      <w:marRight w:val="0"/>
      <w:marTop w:val="0"/>
      <w:marBottom w:val="0"/>
      <w:divBdr>
        <w:top w:val="none" w:sz="0" w:space="0" w:color="auto"/>
        <w:left w:val="none" w:sz="0" w:space="0" w:color="auto"/>
        <w:bottom w:val="none" w:sz="0" w:space="0" w:color="auto"/>
        <w:right w:val="none" w:sz="0" w:space="0" w:color="auto"/>
      </w:divBdr>
    </w:div>
    <w:div w:id="176234460">
      <w:bodyDiv w:val="1"/>
      <w:marLeft w:val="0"/>
      <w:marRight w:val="0"/>
      <w:marTop w:val="0"/>
      <w:marBottom w:val="0"/>
      <w:divBdr>
        <w:top w:val="none" w:sz="0" w:space="0" w:color="auto"/>
        <w:left w:val="none" w:sz="0" w:space="0" w:color="auto"/>
        <w:bottom w:val="none" w:sz="0" w:space="0" w:color="auto"/>
        <w:right w:val="none" w:sz="0" w:space="0" w:color="auto"/>
      </w:divBdr>
    </w:div>
    <w:div w:id="553275629">
      <w:bodyDiv w:val="1"/>
      <w:marLeft w:val="0"/>
      <w:marRight w:val="0"/>
      <w:marTop w:val="0"/>
      <w:marBottom w:val="0"/>
      <w:divBdr>
        <w:top w:val="none" w:sz="0" w:space="0" w:color="auto"/>
        <w:left w:val="none" w:sz="0" w:space="0" w:color="auto"/>
        <w:bottom w:val="none" w:sz="0" w:space="0" w:color="auto"/>
        <w:right w:val="none" w:sz="0" w:space="0" w:color="auto"/>
      </w:divBdr>
    </w:div>
    <w:div w:id="693380841">
      <w:bodyDiv w:val="1"/>
      <w:marLeft w:val="0"/>
      <w:marRight w:val="0"/>
      <w:marTop w:val="0"/>
      <w:marBottom w:val="0"/>
      <w:divBdr>
        <w:top w:val="none" w:sz="0" w:space="0" w:color="auto"/>
        <w:left w:val="none" w:sz="0" w:space="0" w:color="auto"/>
        <w:bottom w:val="none" w:sz="0" w:space="0" w:color="auto"/>
        <w:right w:val="none" w:sz="0" w:space="0" w:color="auto"/>
      </w:divBdr>
    </w:div>
    <w:div w:id="742875077">
      <w:bodyDiv w:val="1"/>
      <w:marLeft w:val="0"/>
      <w:marRight w:val="0"/>
      <w:marTop w:val="0"/>
      <w:marBottom w:val="0"/>
      <w:divBdr>
        <w:top w:val="none" w:sz="0" w:space="0" w:color="auto"/>
        <w:left w:val="none" w:sz="0" w:space="0" w:color="auto"/>
        <w:bottom w:val="none" w:sz="0" w:space="0" w:color="auto"/>
        <w:right w:val="none" w:sz="0" w:space="0" w:color="auto"/>
      </w:divBdr>
    </w:div>
    <w:div w:id="900871032">
      <w:bodyDiv w:val="1"/>
      <w:marLeft w:val="0"/>
      <w:marRight w:val="0"/>
      <w:marTop w:val="0"/>
      <w:marBottom w:val="0"/>
      <w:divBdr>
        <w:top w:val="none" w:sz="0" w:space="0" w:color="auto"/>
        <w:left w:val="none" w:sz="0" w:space="0" w:color="auto"/>
        <w:bottom w:val="none" w:sz="0" w:space="0" w:color="auto"/>
        <w:right w:val="none" w:sz="0" w:space="0" w:color="auto"/>
      </w:divBdr>
      <w:divsChild>
        <w:div w:id="1196699229">
          <w:marLeft w:val="0"/>
          <w:marRight w:val="0"/>
          <w:marTop w:val="0"/>
          <w:marBottom w:val="30"/>
          <w:divBdr>
            <w:top w:val="none" w:sz="0" w:space="0" w:color="auto"/>
            <w:left w:val="none" w:sz="0" w:space="0" w:color="auto"/>
            <w:bottom w:val="none" w:sz="0" w:space="0" w:color="auto"/>
            <w:right w:val="none" w:sz="0" w:space="0" w:color="auto"/>
          </w:divBdr>
        </w:div>
      </w:divsChild>
    </w:div>
    <w:div w:id="918905113">
      <w:bodyDiv w:val="1"/>
      <w:marLeft w:val="0"/>
      <w:marRight w:val="0"/>
      <w:marTop w:val="0"/>
      <w:marBottom w:val="0"/>
      <w:divBdr>
        <w:top w:val="none" w:sz="0" w:space="0" w:color="auto"/>
        <w:left w:val="none" w:sz="0" w:space="0" w:color="auto"/>
        <w:bottom w:val="none" w:sz="0" w:space="0" w:color="auto"/>
        <w:right w:val="none" w:sz="0" w:space="0" w:color="auto"/>
      </w:divBdr>
    </w:div>
    <w:div w:id="1044066511">
      <w:bodyDiv w:val="1"/>
      <w:marLeft w:val="0"/>
      <w:marRight w:val="0"/>
      <w:marTop w:val="0"/>
      <w:marBottom w:val="0"/>
      <w:divBdr>
        <w:top w:val="none" w:sz="0" w:space="0" w:color="auto"/>
        <w:left w:val="none" w:sz="0" w:space="0" w:color="auto"/>
        <w:bottom w:val="none" w:sz="0" w:space="0" w:color="auto"/>
        <w:right w:val="none" w:sz="0" w:space="0" w:color="auto"/>
      </w:divBdr>
    </w:div>
    <w:div w:id="1491750652">
      <w:bodyDiv w:val="1"/>
      <w:marLeft w:val="0"/>
      <w:marRight w:val="0"/>
      <w:marTop w:val="0"/>
      <w:marBottom w:val="0"/>
      <w:divBdr>
        <w:top w:val="none" w:sz="0" w:space="0" w:color="auto"/>
        <w:left w:val="none" w:sz="0" w:space="0" w:color="auto"/>
        <w:bottom w:val="none" w:sz="0" w:space="0" w:color="auto"/>
        <w:right w:val="none" w:sz="0" w:space="0" w:color="auto"/>
      </w:divBdr>
    </w:div>
    <w:div w:id="2004627528">
      <w:bodyDiv w:val="1"/>
      <w:marLeft w:val="0"/>
      <w:marRight w:val="0"/>
      <w:marTop w:val="0"/>
      <w:marBottom w:val="0"/>
      <w:divBdr>
        <w:top w:val="none" w:sz="0" w:space="0" w:color="auto"/>
        <w:left w:val="none" w:sz="0" w:space="0" w:color="auto"/>
        <w:bottom w:val="none" w:sz="0" w:space="0" w:color="auto"/>
        <w:right w:val="none" w:sz="0" w:space="0" w:color="auto"/>
      </w:divBdr>
    </w:div>
    <w:div w:id="20221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2146</Words>
  <Characters>1224</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НТУУ “КИЇВСЬКИЙ ПОЛІТЕХНІЧНИЙ ІНСТИТУТ”</vt:lpstr>
      <vt:lpstr>НТУУ “КИЇВСЬКИЙ ПОЛІТЕХНІЧНИЙ ІНСТИТУТ”</vt:lpstr>
    </vt:vector>
  </TitlesOfParts>
  <Company>NhT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НТУУ “КИЇВСЬКИЙ ПОЛІТЕХНІЧНИЙ ІНСТИТУТ”</dc:title>
  <dc:subject/>
  <dc:creator>ws113</dc:creator>
  <cp:keywords/>
  <dc:description/>
  <cp:lastModifiedBy>Bbb Aaa</cp:lastModifiedBy>
  <cp:revision>5</cp:revision>
  <dcterms:created xsi:type="dcterms:W3CDTF">2023-06-05T18:51:00Z</dcterms:created>
  <dcterms:modified xsi:type="dcterms:W3CDTF">2023-06-12T12:08:00Z</dcterms:modified>
</cp:coreProperties>
</file>